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</w:pPr>
      <w:r>
        <w:t xml:space="preserve">                                                             </w:t>
      </w:r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U22000022680000000073-1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26.01.2024 11:41:46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Аукцион на право заключения договора аренды земельного участка.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End w:id="0"/>
            <w:bookmarkStart w:id="1" w:name="OLE_LINK6"/>
            <w:bookmarkEnd w:id="1"/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22000022680000000073.</w:t>
      </w:r>
    </w:p>
    <w:p>
      <w:pPr>
        <w:jc w:val="both"/>
      </w:pPr>
    </w:p>
    <w:p>
      <w:pPr>
        <w:jc w:val="both"/>
      </w:pPr>
      <w:r>
        <w:rPr>
          <w:lang w:val="en-US"/>
        </w:rPr>
        <w:t>6</w:t>
      </w:r>
      <w:r>
        <w:t>. Состав комиссии: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931"/>
        <w:gridCol w:w="2130"/>
        <w:gridCol w:w="1932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62055047</w:t>
            </w:r>
            <w:r>
              <w:rPr>
                <w:rFonts w:hint="default"/>
                <w:lang w:val="en-US"/>
              </w:rPr>
              <w:t>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366514736</w:t>
            </w:r>
            <w:r>
              <w:rPr>
                <w:rFonts w:hint="default"/>
                <w:lang w:val="en-US"/>
              </w:rPr>
              <w:t>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 ИГОРЬ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366524595</w:t>
            </w:r>
            <w:r>
              <w:rPr>
                <w:rFonts w:hint="default"/>
                <w:lang w:val="en-US"/>
              </w:rPr>
              <w:t>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Горбик Максим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366408596</w:t>
            </w:r>
            <w:r>
              <w:rPr>
                <w:rFonts w:hint="default"/>
                <w:lang w:val="en-US"/>
              </w:rPr>
              <w:t>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620501124</w:t>
            </w:r>
            <w:r>
              <w:rPr>
                <w:rFonts w:hint="default"/>
                <w:lang w:val="en-US"/>
              </w:rPr>
              <w:t>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252201080</w:t>
            </w:r>
            <w:r>
              <w:rPr>
                <w:rFonts w:hint="default"/>
                <w:lang w:val="en-US"/>
              </w:rPr>
              <w:t>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352900849</w:t>
            </w:r>
            <w:r>
              <w:rPr>
                <w:rFonts w:hint="default"/>
                <w:lang w:val="en-US"/>
              </w:rPr>
              <w:t>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35252915</w:t>
            </w:r>
            <w:r>
              <w:rPr>
                <w:rFonts w:hint="default"/>
                <w:lang w:val="en-US"/>
              </w:rPr>
              <w:t>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Зуев Сергей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331903667</w:t>
            </w:r>
            <w:r>
              <w:rPr>
                <w:rFonts w:hint="default"/>
                <w:lang w:val="en-US"/>
              </w:rPr>
              <w:t>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Индивидуальный предприниматель ДЕРБИН АЛЕКСАНДР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780623981</w:t>
            </w:r>
            <w:r>
              <w:rPr>
                <w:rFonts w:hint="default"/>
                <w:lang w:val="en-US"/>
              </w:rPr>
              <w:t>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645406354</w:t>
            </w:r>
            <w:r>
              <w:rPr>
                <w:rFonts w:hint="default"/>
                <w:lang w:val="en-US"/>
              </w:rPr>
              <w:t>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МЕРИНОВ ИВАН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381018212</w:t>
            </w:r>
            <w:r>
              <w:rPr>
                <w:rFonts w:hint="default"/>
                <w:lang w:val="en-US"/>
              </w:rPr>
              <w:t>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ОБЩЕСТВО С ОГРАНИЧЕННОЙ ОТВЕТСТВЕННОСТЬЮ "СТРОИТЕЛЬНАЯ КОМПАНИЯ "ВОЗРОЖДЕНИЕ-13"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highlight w:val="cyan"/>
                <w:lang w:val="en-US"/>
              </w:rPr>
            </w:pPr>
            <w:r>
              <w:t>602714</w:t>
            </w:r>
            <w:r>
              <w:rPr>
                <w:rFonts w:hint="default"/>
                <w:lang w:val="en-US"/>
              </w:rPr>
              <w:t>/////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38101822</w:t>
            </w:r>
            <w:r>
              <w:rPr>
                <w:rFonts w:hint="default"/>
                <w:lang w:val="en-US"/>
              </w:rPr>
              <w:t>/////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СТРЕЛЬНИКОВА ЕЛЕНА ВАСИЛЬЕВНА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3662216</w:t>
            </w:r>
            <w:r>
              <w:rPr>
                <w:rFonts w:hint="default"/>
                <w:lang w:val="en-US"/>
              </w:rPr>
              <w:t>/////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96 000,00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6234020</w:t>
            </w:r>
            <w:r>
              <w:rPr>
                <w:rFonts w:hint="default"/>
                <w:lang w:val="en-US"/>
              </w:rPr>
              <w:t>////</w:t>
            </w:r>
            <w:bookmarkStart w:id="3" w:name="_GoBack"/>
            <w:bookmarkEnd w:id="3"/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</w:tbl>
    <w:p>
      <w:pPr>
        <w:jc w:val="both"/>
      </w:pPr>
    </w:p>
    <w:p>
      <w:pPr>
        <w:jc w:val="both"/>
        <w:rPr>
          <w:lang w:val="en-US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shd w:val="clear" w:color="auto" w:fill="FFFFFF"/>
        <w:spacing w:before="134"/>
        <w:jc w:val="both"/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301040/405625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23.01.2024 20:57:41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301090/405702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24.01.2024 00:06:25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 ИГОРЬ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301277/406019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24.01.2024 12:29:07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Горбик Максим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301274/406016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24.01.2024 12:26:55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301039/405624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23.01.2024 20:53:41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301071/405665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23.01.2024 22:42:38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300764/405166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23.01.2024 13:31:38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Жирохова Марина Игоревна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300771/405176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23.01.2024 13:35:59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Зуев Сергей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301433/406271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24.01.2024 16:56:40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Индивидуальный предприниматель ДЕРБИН АЛЕКСАНДР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300831/405255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23.01.2024 14:57:45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301074/405677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23.01.2024 22:50:53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МЕРИНОВ ИВАН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301396/406219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24.01.2024 15:53:21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ОБЩЕСТВО С ОГРАНИЧЕННОЙ ОТВЕТСТВЕННОСТЬЮ "СТРОИТЕЛЬНАЯ КОМПАНИЯ "ВОЗРОЖДЕНИЕ-13"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299387/403075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19.01.2024 16:08:57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301391/406207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24.01.2024 15:41:42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СТРЕЛЬНИКОВА ЕЛЕНА ВАСИЛЬЕВНА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301091/405703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24.01.2024 00:06:46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площадью 4453 кв.м., с кадастровым номером 53:24:0020110:36,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Чапаева, з.у. 2</w:t>
            </w:r>
          </w:p>
        </w:tc>
        <w:tc>
          <w:tcPr>
            <w:tcW w:w="2410" w:type="dxa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301420/406257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24.01.2024 16:27:01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нет</w:t>
      </w:r>
    </w:p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2AB346C5"/>
    <w:rsid w:val="48E94AA9"/>
    <w:rsid w:val="4E10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91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kumi143</cp:lastModifiedBy>
  <cp:lastPrinted>2024-01-26T09:32:04Z</cp:lastPrinted>
  <dcterms:modified xsi:type="dcterms:W3CDTF">2024-01-26T11:01:23Z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D5EDE3044F114D4B9CF06959E20A4AD1</vt:lpwstr>
  </property>
</Properties>
</file>