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5CF0138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</w:t>
      </w:r>
      <w:r w:rsidR="00CB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CB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56DBA145" w14:textId="2377BF9D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D6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B4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полевых участках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23E967B4" w14:textId="7683D79B" w:rsidR="00D62D3D" w:rsidRDefault="00D62D3D" w:rsidP="00D62D3D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</w:t>
      </w:r>
      <w:r w:rsidR="00B46A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ориентировочная площадь </w:t>
      </w:r>
      <w:r w:rsidR="00B46A30">
        <w:rPr>
          <w:rFonts w:ascii="Times New Roman" w:eastAsia="Times New Roman" w:hAnsi="Times New Roman" w:cs="Times New Roman"/>
          <w:sz w:val="28"/>
          <w:szCs w:val="28"/>
          <w:lang w:eastAsia="ru-RU"/>
        </w:rPr>
        <w:t>851580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53:17:</w:t>
      </w:r>
      <w:r w:rsidR="00B46A30">
        <w:rPr>
          <w:rFonts w:ascii="Times New Roman" w:eastAsia="Times New Roman" w:hAnsi="Times New Roman" w:cs="Times New Roman"/>
          <w:sz w:val="28"/>
          <w:szCs w:val="28"/>
          <w:lang w:eastAsia="ru-RU"/>
        </w:rPr>
        <w:t>0051417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Старорусский</w:t>
      </w:r>
      <w:r w:rsidR="005B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м.р-н</w:t>
      </w:r>
      <w:r w:rsidRPr="00D6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 с.п., земельный участок 506.</w:t>
      </w:r>
    </w:p>
    <w:p w14:paraId="43573C67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135C42"/>
    <w:rsid w:val="003A6D16"/>
    <w:rsid w:val="005B1053"/>
    <w:rsid w:val="005E5EF3"/>
    <w:rsid w:val="006317C7"/>
    <w:rsid w:val="00981985"/>
    <w:rsid w:val="00A70585"/>
    <w:rsid w:val="00AA7570"/>
    <w:rsid w:val="00B45F98"/>
    <w:rsid w:val="00B46A30"/>
    <w:rsid w:val="00C637A4"/>
    <w:rsid w:val="00CB0DE6"/>
    <w:rsid w:val="00D62D3D"/>
    <w:rsid w:val="00DC550B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12</cp:revision>
  <cp:lastPrinted>2024-08-28T06:11:00Z</cp:lastPrinted>
  <dcterms:created xsi:type="dcterms:W3CDTF">2024-02-16T13:52:00Z</dcterms:created>
  <dcterms:modified xsi:type="dcterms:W3CDTF">2024-08-28T06:14:00Z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