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ИЗВЕЩЕНИЕ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на право заключения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договоров аренды</w:t>
      </w:r>
      <w:r>
        <w:rPr>
          <w:rFonts w:hint="default" w:ascii="Times New Roman" w:hAnsi="Times New Roman" w:cs="Times New Roman"/>
          <w:sz w:val="22"/>
          <w:szCs w:val="22"/>
        </w:rPr>
        <w:t xml:space="preserve"> земельных участков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hint="default" w:ascii="Times New Roman" w:hAnsi="Times New Roman" w:cs="Times New Roman"/>
          <w:sz w:val="24"/>
          <w:szCs w:val="24"/>
        </w:rPr>
        <w:t xml:space="preserve">Место нахождения организатора аукциона: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hint="default" w:ascii="Times New Roman" w:hAnsi="Times New Roman" w:cs="Times New Roman"/>
          <w:bCs/>
          <w:sz w:val="24"/>
          <w:szCs w:val="24"/>
        </w:rPr>
        <w:t>-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mail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komstr</w:t>
      </w:r>
      <w:r>
        <w:rPr>
          <w:rFonts w:hint="default" w:ascii="Times New Roman" w:hAnsi="Times New Roman" w:cs="Times New Roman"/>
          <w:bCs/>
          <w:sz w:val="24"/>
          <w:szCs w:val="24"/>
        </w:rPr>
        <w:t>@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admrussa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12.04.2024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№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838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«О проведении аукциона», от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11.07.2024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№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1694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от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17.04.2024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№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888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.</w:t>
      </w:r>
    </w:p>
    <w:p>
      <w:pPr>
        <w:pStyle w:val="16"/>
        <w:numPr>
          <w:numId w:val="0"/>
        </w:numPr>
        <w:spacing w:after="0" w:line="240" w:lineRule="auto"/>
        <w:ind w:firstLine="708" w:firstLineChars="0"/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"http://torgi.gov.ru"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sz w:val="24"/>
          <w:szCs w:val="24"/>
        </w:rPr>
        <w:t>http://torgi.gov.ru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Style w:val="6"/>
          <w:rFonts w:hint="default" w:ascii="Times New Roman" w:hAnsi="Times New Roman" w:cs="Times New Roman"/>
          <w:color w:val="auto"/>
          <w:sz w:val="24"/>
          <w:szCs w:val="24"/>
          <w:u w:val="none"/>
        </w:rPr>
        <w:t xml:space="preserve">, на официальном сайте Администрации Старорусского муниципального района </w:t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https://admrussa. gosuslugi.ru/</w:t>
      </w:r>
      <w:r>
        <w:rPr>
          <w:rStyle w:val="6"/>
          <w:rFonts w:hint="default" w:ascii="Times New Roman" w:hAnsi="Times New Roman" w:cs="Times New Roman"/>
          <w:color w:val="auto"/>
          <w:sz w:val="24"/>
          <w:szCs w:val="24"/>
          <w:u w:val="none"/>
        </w:rPr>
        <w:t xml:space="preserve"> и на электронной площадке </w:t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1.4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.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Аукцион </w:t>
      </w:r>
      <w:r>
        <w:rPr>
          <w:rFonts w:hint="default" w:ascii="Times New Roman" w:hAnsi="Times New Roman" w:cs="Times New Roman"/>
          <w:sz w:val="24"/>
          <w:szCs w:val="24"/>
        </w:rPr>
        <w:t xml:space="preserve">в электронной форме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Место 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 xml:space="preserve">проведения аукциона в электронной форме: 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Электронная площадка – универсальная торговая платформа </w:t>
      </w:r>
      <w:r>
        <w:rPr>
          <w:rFonts w:hint="default" w:ascii="Times New Roman" w:hAnsi="Times New Roman" w:cs="Times New Roman"/>
          <w:b/>
          <w:sz w:val="24"/>
          <w:szCs w:val="24"/>
        </w:rPr>
        <w:t>ООО «РТС-тендер»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, размещенная на сайте </w:t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https://www.rts-tender.ru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в сети «Интернет».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Юридическое лицо для организации аукциона в электронной форме – </w:t>
      </w:r>
      <w:r>
        <w:rPr>
          <w:rFonts w:hint="default" w:ascii="Times New Roman" w:hAnsi="Times New Roman" w:eastAsia="sans-serif" w:cs="Times New Roman"/>
          <w:color w:val="202020"/>
          <w:sz w:val="24"/>
          <w:szCs w:val="24"/>
          <w:shd w:val="clear" w:color="auto" w:fill="FBFBFB"/>
        </w:rPr>
        <w:t>Общество с ограниченной ответственностью «РТС-тендер»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Электронная площадка (универсальная торговая платформа) –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1.5.</w:t>
      </w:r>
      <w:r>
        <w:rPr>
          <w:rFonts w:hint="default" w:ascii="Times New Roman" w:hAnsi="Times New Roman" w:cs="Times New Roman"/>
          <w:color w:val="000000"/>
          <w:spacing w:val="5"/>
          <w:sz w:val="24"/>
          <w:szCs w:val="24"/>
        </w:rPr>
        <w:t xml:space="preserve">Дата, время и порядок осмотра земельного участка на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eastAsia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Предмет аукциона: право на заключение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договоров аренды</w:t>
      </w:r>
      <w:r>
        <w:rPr>
          <w:rFonts w:hint="default" w:ascii="Times New Roman" w:hAnsi="Times New Roman" w:cs="Times New Roman"/>
          <w:sz w:val="22"/>
          <w:szCs w:val="22"/>
        </w:rPr>
        <w:t xml:space="preserve"> земельных участков:</w:t>
      </w:r>
    </w:p>
    <w:tbl>
      <w:tblPr>
        <w:tblStyle w:val="15"/>
        <w:tblW w:w="15099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ЛОТ 1</w:t>
            </w:r>
          </w:p>
        </w:tc>
        <w:tc>
          <w:tcPr>
            <w:tcW w:w="12657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2657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Российская Федерация, Новгородская область, Старорусский муниципальный район, городское поселение город Старая Русса, г. Старая Русса, ул.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Авиаторов, земельный участок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площадь, кв.м. </w:t>
            </w:r>
          </w:p>
        </w:tc>
        <w:tc>
          <w:tcPr>
            <w:tcW w:w="12657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657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53: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24:0030701:31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657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Для индивидуального жилищного строительства</w:t>
            </w:r>
          </w:p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, земельный участок расположен в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зон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>е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«Зона застройки индивидуальными жилыми домами» (буквенное обозначение Ж1) </w:t>
            </w:r>
          </w:p>
          <w:tbl>
            <w:tblPr>
              <w:tblStyle w:val="4"/>
              <w:tblW w:w="11653" w:type="dxa"/>
              <w:tblInd w:w="-31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96"/>
              <w:gridCol w:w="1711"/>
              <w:gridCol w:w="97"/>
              <w:gridCol w:w="843"/>
              <w:gridCol w:w="939"/>
              <w:gridCol w:w="208"/>
              <w:gridCol w:w="1228"/>
              <w:gridCol w:w="85"/>
              <w:gridCol w:w="1297"/>
              <w:gridCol w:w="1054"/>
              <w:gridCol w:w="1152"/>
              <w:gridCol w:w="1038"/>
              <w:gridCol w:w="12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Код</w:t>
                  </w:r>
                </w:p>
              </w:tc>
              <w:tc>
                <w:tcPr>
                  <w:tcW w:w="1904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Площадь земельных участков, кв.м</w:t>
                  </w:r>
                </w:p>
              </w:tc>
              <w:tc>
                <w:tcPr>
                  <w:tcW w:w="1436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  <w:tc>
                <w:tcPr>
                  <w:tcW w:w="1382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Предельное количество этажей</w:t>
                  </w:r>
                </w:p>
              </w:tc>
              <w:tc>
                <w:tcPr>
                  <w:tcW w:w="11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Предельная (максимальная) высота объектов капитального строительства, м</w:t>
                  </w:r>
                </w:p>
              </w:tc>
              <w:tc>
                <w:tcPr>
                  <w:tcW w:w="103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Максимальная высота огражде-ния, 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04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Минимальные</w:t>
                  </w:r>
                </w:p>
              </w:tc>
              <w:tc>
                <w:tcPr>
                  <w:tcW w:w="9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Макси-мальные</w:t>
                  </w:r>
                </w:p>
              </w:tc>
              <w:tc>
                <w:tcPr>
                  <w:tcW w:w="1436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82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3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5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90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9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0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1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1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99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1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2.1</w:t>
                  </w:r>
                </w:p>
              </w:tc>
              <w:tc>
                <w:tcPr>
                  <w:tcW w:w="1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350 (для ранее учтенных земельных участков)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1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1500*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2000**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2600***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2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0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1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20</w:t>
                  </w:r>
                </w:p>
              </w:tc>
              <w:tc>
                <w:tcPr>
                  <w:tcW w:w="1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1,8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53" w:type="dxa"/>
                  <w:gridSpan w:val="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18"/>
                      <w:szCs w:val="18"/>
                      <w:lang w:eastAsia="en-US"/>
                    </w:rPr>
                    <w:t>* - предельный размер земельных участков, предоставляемых  гражданам на территории муниципального образования, а также земельных участков, предоставляемых бесплатно в случаях и порядке, установленном областным законом от 27.04.2015 № 763-ОЗ «О предоставлении земельных участков на территории Новгородской области»;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18"/>
                      <w:szCs w:val="18"/>
                      <w:lang w:eastAsia="en-US"/>
                    </w:rPr>
                    <w:t>**- предельный размер земельных участков, предоставляемых гражданам, являющимся Героями Советского Союза, Героями Российской Федерации или полными кавалерами ордена Славы, во внеочередном порядке в собственность бесплатно из земель, находящихся в государственной или муниципальной собственности, без проведения торгов;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18"/>
                      <w:szCs w:val="18"/>
                      <w:lang w:eastAsia="en-US"/>
                    </w:rPr>
                    <w:t>***- предельный размер земельных участков, предоставляемых в рамках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собственность, на которые не разграничена, и земельных участков, находящихся в частной собственности.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права</w:t>
            </w:r>
          </w:p>
        </w:tc>
        <w:tc>
          <w:tcPr>
            <w:tcW w:w="12657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2657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2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2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 т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ерритория сильного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ru-RU"/>
              </w:rPr>
              <w:t>оцентной обеспеченности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, реестровый номер границы: 53:00-6.456;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2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53:24-6.510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2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ная зона с особыми условиями использования территории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реестровый номер границы: 53:00-6.127;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2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водоохранная зона реки Порусья - Старорусского района Новгородской области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 реестровый номер границы: 53:17-6.154.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технологические условия подключения</w:t>
            </w:r>
          </w:p>
        </w:tc>
        <w:tc>
          <w:tcPr>
            <w:tcW w:w="12657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водопроводная линия 160 мм, ПЭ по ул. Авиаторов в г. Старая Русса. Необходимость установки колодца определить на стадии проектирования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отведения :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210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26.06.2024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20.06.2024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54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принадлежащи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м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города Старая Русса»,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№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24074 от 05.06.2024</w:t>
            </w:r>
          </w:p>
        </w:tc>
        <w:tc>
          <w:tcPr>
            <w:tcW w:w="12657" w:type="dxa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>30000 руб. 00  коп. (тридцать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>900 руб. 00 коп.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>(девятьсот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>6000 руб. 00 коп. (шесть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ЛОТ 2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городское поселение город Старая Русса, город Старая Русса, территория ГСК №20, улица 3-й ряд, земельный участок 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площадь, кв.м. 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24:0020304:156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val="ru-RU" w:eastAsia="en-US" w:bidi="en-US"/>
              </w:rPr>
              <w:t>Хранение автотранспорта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, земельный участок расположен в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hi-IN" w:eastAsia="zh-CN" w:bidi="hi-IN"/>
              </w:rPr>
              <w:t>зоне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</w:rPr>
              <w:t>«Зона объектов гаражного назначения» (буквенное обозначение П1)</w:t>
            </w:r>
          </w:p>
          <w:tbl>
            <w:tblPr>
              <w:tblStyle w:val="4"/>
              <w:tblW w:w="12512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9"/>
              <w:gridCol w:w="1552"/>
              <w:gridCol w:w="1057"/>
              <w:gridCol w:w="958"/>
              <w:gridCol w:w="1452"/>
              <w:gridCol w:w="87"/>
              <w:gridCol w:w="1324"/>
              <w:gridCol w:w="1076"/>
              <w:gridCol w:w="1176"/>
              <w:gridCol w:w="1158"/>
              <w:gridCol w:w="20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0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Площадь земельных участков,кв.м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41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0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Предельное количество этажей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Предельная (максимальная) высота объектов капитального строительства,м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203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Максимальная высота огражде-ния, 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Минималь-ные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Макси-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мальные</w:t>
                  </w:r>
                </w:p>
              </w:tc>
              <w:tc>
                <w:tcPr>
                  <w:tcW w:w="14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15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203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79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2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bidi="en-US"/>
                    </w:rPr>
                    <w:t>2.7.1.</w:t>
                  </w:r>
                </w:p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bidi="en-US"/>
                    </w:rPr>
                    <w:t xml:space="preserve">Хранение автотранспорта 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val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16"/>
                      <w:szCs w:val="16"/>
                      <w:lang w:eastAsia="en-US"/>
                    </w:rPr>
                    <w:t>не подлежит установле-нию</w:t>
                  </w:r>
                </w:p>
              </w:tc>
              <w:tc>
                <w:tcPr>
                  <w:tcW w:w="153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подлежит установлению</w:t>
                  </w:r>
                </w:p>
              </w:tc>
              <w:tc>
                <w:tcPr>
                  <w:tcW w:w="1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подлежит установлению</w:t>
                  </w:r>
                </w:p>
              </w:tc>
              <w:tc>
                <w:tcPr>
                  <w:tcW w:w="10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подлежит установ-лению</w:t>
                  </w:r>
                </w:p>
              </w:tc>
            </w:tr>
          </w:tbl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права</w:t>
            </w:r>
          </w:p>
        </w:tc>
        <w:tc>
          <w:tcPr>
            <w:tcW w:w="12657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2657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 зона санитарной охраны третьего пояса артезианской скважиы на участке недр «Дубовицкий» в д. Дубовицы, реестровый номер границы: 53:00-6.436;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53:24-6.5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10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т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паводках одноп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роцентной обеспеченности,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53:00-6.459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она санитарной охраны третьего пояса артезианской скважины участка недр "Крекшинский" в д. Крекша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53:17-6.1591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технологические условия подключения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 xml:space="preserve">от водовода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Д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150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чугун по ул. Латышских Гвардейцев в г. Старая Русса.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Необходимость установки водопроводного колодца с запорной арматурой на врезке уточнить на этапе изысканий.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отведения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отведения от 22.04.2024 №15пр/24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1.Информация о возможной точке (точках) присоединения (адрес или описание местоположения точки или номер колодца или камеры)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самотечных сетей водоотведения в кадастровом квартале).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141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23.04.2024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15 м3/час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18.04.2024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40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не предусмотрено «Схемой теплоснабжения города Старая Русса»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24080 от 20.06.2024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4200 руб. 00 коп. (четыре тысячи двести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126 руб. 00 копеек (сто двадцать шесть рублей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840 руб. 00 копеек (восемьсот сорок рублей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30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ЛОТ 3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Залучское сельское поселение, д. Пинаевы Горки, ул. Центральная, земельный участок 26а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площадь, кв.м. 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8295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 кадастровый номер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17:0140402:242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Строительная промышленность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Залучское сельское поселение Старорусского района Новгородской области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Залучского сельского поселения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22.01.2013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114, земельный участок расположен в зоне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28"/>
                <w:rFonts w:ascii="Times New Roman" w:hAnsi="Times New Roman"/>
                <w:sz w:val="24"/>
                <w:szCs w:val="24"/>
                <w:lang w:val="ru-RU"/>
              </w:rPr>
              <w:t>«Зона застройки индивидуальными жилыми домами» (буквенное обозначение Ж1)</w:t>
            </w:r>
          </w:p>
          <w:tbl>
            <w:tblPr>
              <w:tblStyle w:val="4"/>
              <w:tblW w:w="12399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9"/>
              <w:gridCol w:w="1552"/>
              <w:gridCol w:w="1057"/>
              <w:gridCol w:w="958"/>
              <w:gridCol w:w="1452"/>
              <w:gridCol w:w="87"/>
              <w:gridCol w:w="1567"/>
              <w:gridCol w:w="1212"/>
              <w:gridCol w:w="1313"/>
              <w:gridCol w:w="1450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0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Площадь земельных участков,кв.м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65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21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Предельное количество этажей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Предельная (максимальная) высота объектов капитального строительства,м</w:t>
                  </w:r>
                </w:p>
              </w:tc>
              <w:tc>
                <w:tcPr>
                  <w:tcW w:w="145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Максимальная высота огражде-ния, 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Минималь-ные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Макси-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мальные</w:t>
                  </w:r>
                </w:p>
              </w:tc>
              <w:tc>
                <w:tcPr>
                  <w:tcW w:w="14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65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31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11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87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val="ru-RU"/>
                    </w:rPr>
                    <w:t>6.6</w:t>
                  </w:r>
                </w:p>
              </w:tc>
              <w:tc>
                <w:tcPr>
                  <w:tcW w:w="1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333333"/>
                      <w:sz w:val="16"/>
                      <w:szCs w:val="16"/>
                      <w:shd w:val="clear" w:color="auto" w:fill="FFFFFF"/>
                      <w:lang w:val="ru-RU"/>
                    </w:rPr>
                    <w:t>Строительная промышленность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под-лежит установлению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под-лежит установлению</w:t>
                  </w:r>
                </w:p>
              </w:tc>
              <w:tc>
                <w:tcPr>
                  <w:tcW w:w="153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val="ru-RU"/>
                    </w:rPr>
                    <w:t>6</w:t>
                  </w: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val="ru-RU"/>
                    </w:rPr>
                    <w:t>6</w:t>
                  </w:r>
                </w:p>
              </w:tc>
              <w:tc>
                <w:tcPr>
                  <w:tcW w:w="12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под-лежит установлению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под-лежит установлению</w:t>
                  </w:r>
                </w:p>
              </w:tc>
              <w:tc>
                <w:tcPr>
                  <w:tcW w:w="1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16"/>
                      <w:szCs w:val="16"/>
                      <w:lang w:eastAsia="en-US"/>
                    </w:rPr>
                    <w:t>не подле-жит установ-лению</w:t>
                  </w:r>
                </w:p>
              </w:tc>
            </w:tr>
          </w:tbl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12657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2657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2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Ограничения прав на земельный участок предусмотрены статьей 56 Земельного кодекса Российской Федерации. Земельный участок расположен в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она санитарной охраны третьего пояса артезианской скважины № 1001 в д. Пинаевы Горки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53:17-6.1995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, в охранной зоне объекта линии электропередач ВЛ-10 кВ ПС Залучье линия 5 - реестровый номер 53:17-6.36, публичный сервитут объекта электросетевого хозяйства ВЛ-10 кВ ПС Залучье линия 5 - реестровый номер 53:17-6.1822.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- Предварительные технические условия на подключение к централизованной системе водоснабжения: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водопроводная линия (бесхозяйная)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50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ПЭ (диаметр, материал труб указан условно) на участке от ВБ (водонапорной башни) до земельного участка №26 в д. Пинаевы Горки. Присоединение выполнить с установкой водопроводного колодца с запорной арматурой в точке подключения.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Срок действия настоящих технических условий - три года. Срок, в течение которого правообладатель земельного участка может обратиться в ООО Старорусское «ЖКХ» в целях заключения договора о подключении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Мотивированный отказ в выдаче технических условий на подключение к централизованной системе водоотведения: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самотечных сетей водоотведения в кадастровом квартале).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с-192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28.06.2024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Населенный пункт д. Пинаевы Горки Залучского сельского поселения, Старорусского муниципального района Новгородской области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20.06.2024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54-рср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не предусмотрено «Схемой теплоснабжения города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Залучского сельского поселения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Определена по результатам отчета об оценке годовой арендной платы земельного участка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8"/>
                <w:szCs w:val="28"/>
                <w:lang w:val="ru-RU" w:eastAsia="zh-CN" w:bidi="hi-IN"/>
              </w:rPr>
              <w:t xml:space="preserve">№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24075 от 05.06.2024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>36100 руб. 00  коп. (тридцать шесть тысяч сто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12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spacing w:line="32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>1083 руб. 00 коп.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>(одна тысяча восемьдесят три рубля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12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spacing w:line="32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>7220 руб. 00 коп. (семь тысяч двести двадцать рублей 00 копеек)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5 лет 6 месяцев</w:t>
            </w:r>
          </w:p>
        </w:tc>
      </w:tr>
    </w:tbl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3.1.Дата и время начала подачи заявок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20 июля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с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10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час. 00 мин.</w:t>
      </w:r>
      <w:r>
        <w:rPr>
          <w:rFonts w:hint="default" w:ascii="Times New Roman" w:hAnsi="Times New Roman" w:cs="Times New Roman"/>
          <w:sz w:val="22"/>
          <w:szCs w:val="22"/>
        </w:rPr>
        <w:t xml:space="preserve"> Подача заявок осуществляется в электронной форме круглосуточно.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Место подачи (приема) заявок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13 августа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00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16 августа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3.4.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Дата </w:t>
      </w:r>
      <w:r>
        <w:rPr>
          <w:rFonts w:hint="default" w:ascii="Times New Roman" w:hAnsi="Times New Roman" w:cs="Times New Roman"/>
          <w:sz w:val="22"/>
          <w:szCs w:val="22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19 августа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в 10.00</w:t>
      </w:r>
      <w:r>
        <w:rPr>
          <w:rFonts w:hint="default" w:ascii="Times New Roman" w:hAnsi="Times New Roman" w:cs="Times New Roman"/>
          <w:sz w:val="22"/>
          <w:szCs w:val="22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3.5.Место 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проведения </w:t>
      </w:r>
      <w:r>
        <w:rPr>
          <w:rFonts w:hint="default" w:ascii="Times New Roman" w:hAnsi="Times New Roman" w:cs="Times New Roman"/>
          <w:sz w:val="22"/>
          <w:szCs w:val="22"/>
        </w:rPr>
        <w:t>открытого аукциона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в электронной форме: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электронная торговая площадка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>«РТС-тендер»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(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  <w:r>
        <w:rPr>
          <w:rFonts w:hint="default" w:ascii="Times New Roman" w:hAnsi="Times New Roman" w:cs="Times New Roman"/>
          <w:b/>
          <w:sz w:val="22"/>
          <w:szCs w:val="22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hint="default" w:ascii="Times New Roman" w:hAnsi="Times New Roman" w:cs="Times New Roman"/>
          <w:sz w:val="22"/>
          <w:szCs w:val="22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Необходимо заполнить электронную форму заявки, приведенную в Приложении № 1 </w:t>
      </w:r>
      <w:r>
        <w:rPr>
          <w:rFonts w:hint="default" w:ascii="Times New Roman" w:hAnsi="Times New Roman" w:cs="Times New Roman"/>
          <w:sz w:val="22"/>
          <w:szCs w:val="22"/>
        </w:rPr>
        <w:t>к настоящему информационному сообщению</w:t>
      </w:r>
      <w:r>
        <w:rPr>
          <w:rFonts w:hint="default" w:ascii="Times New Roman" w:hAnsi="Times New Roman" w:cs="Times New Roman"/>
          <w:bCs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hint="default" w:ascii="Times New Roman" w:hAnsi="Times New Roman" w:cs="Times New Roman"/>
          <w:color w:val="030000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            4.3.</w:t>
      </w:r>
      <w:r>
        <w:rPr>
          <w:rFonts w:hint="default" w:ascii="Times New Roman" w:hAnsi="Times New Roman" w:cs="Times New Roman"/>
          <w:color w:val="030000"/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5.1.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13 августа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0</w:t>
      </w:r>
      <w:r>
        <w:rPr>
          <w:rFonts w:hint="default" w:ascii="Times New Roman" w:hAnsi="Times New Roman" w:cs="Times New Roman"/>
          <w:b/>
          <w:sz w:val="22"/>
          <w:szCs w:val="22"/>
        </w:rPr>
        <w:t>0 мин.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5.2.</w:t>
      </w: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5.3.</w:t>
      </w:r>
      <w:r>
        <w:rPr>
          <w:rFonts w:hint="default" w:ascii="Times New Roman" w:hAnsi="Times New Roman" w:cs="Times New Roman"/>
          <w:sz w:val="22"/>
          <w:szCs w:val="22"/>
        </w:rPr>
        <w:t>Оператор электронной площадки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hint="default" w:ascii="Times New Roman" w:hAnsi="Times New Roman" w:cs="Times New Roman"/>
          <w:sz w:val="22"/>
          <w:szCs w:val="22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Назначение платежа – </w:t>
      </w:r>
      <w:r>
        <w:rPr>
          <w:rFonts w:hint="default" w:ascii="Times New Roman" w:hAnsi="Times New Roman" w:eastAsia="sans-serif" w:cs="Times New Roman"/>
          <w:color w:val="202020"/>
          <w:sz w:val="22"/>
          <w:szCs w:val="22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hint="default" w:ascii="Times New Roman" w:hAnsi="Times New Roman" w:cs="Times New Roman"/>
          <w:sz w:val="22"/>
          <w:szCs w:val="22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Образец платежного поручения приведен на электронной площадке по адресу: 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Банковские реквизиты счета для перечисления задатка: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Счёт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30101810445250000360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БИК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044525360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ИНН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7710357167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КПП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773001001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6.Перечень представляемых претендентами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на участие в аукционе в электронной форме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6.1.</w:t>
      </w:r>
      <w:r>
        <w:rPr>
          <w:rFonts w:hint="default" w:ascii="Times New Roman" w:hAnsi="Times New Roman" w:cs="Times New Roman"/>
          <w:bCs/>
          <w:sz w:val="22"/>
          <w:szCs w:val="22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hint="default" w:ascii="Times New Roman" w:hAnsi="Times New Roman" w:cs="Times New Roman"/>
          <w:sz w:val="22"/>
          <w:szCs w:val="22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6.2.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Заявка </w:t>
      </w:r>
      <w:r>
        <w:rPr>
          <w:rFonts w:hint="default" w:ascii="Times New Roman" w:hAnsi="Times New Roman" w:cs="Times New Roman"/>
          <w:sz w:val="22"/>
          <w:szCs w:val="22"/>
        </w:rPr>
        <w:t>(образец которой приведен в Приложении № 1)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19 августа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в 10.00 час.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z w:val="22"/>
          <w:szCs w:val="22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 копию всех листов документа, удостоверяющего личность</w:t>
      </w:r>
      <w:r>
        <w:rPr>
          <w:rFonts w:hint="default" w:ascii="Times New Roman" w:hAnsi="Times New Roman" w:eastAsia="Calibri" w:cs="Times New Roman"/>
          <w:sz w:val="22"/>
          <w:szCs w:val="22"/>
          <w:lang w:val="ru-RU"/>
        </w:rPr>
        <w:t xml:space="preserve"> (20 листов)</w:t>
      </w:r>
      <w:r>
        <w:rPr>
          <w:rFonts w:hint="default" w:ascii="Times New Roman" w:hAnsi="Times New Roman" w:eastAsia="Calibri" w:cs="Times New Roman"/>
          <w:sz w:val="22"/>
          <w:szCs w:val="22"/>
        </w:rPr>
        <w:t>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bCs/>
          <w:sz w:val="22"/>
          <w:szCs w:val="22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6.3.</w:t>
      </w:r>
      <w:r>
        <w:rPr>
          <w:rFonts w:hint="default" w:ascii="Times New Roman" w:hAnsi="Times New Roman" w:cs="Times New Roman"/>
          <w:sz w:val="22"/>
          <w:szCs w:val="22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"consultantplus://offline/ref=1018AF8E902C8A8369C11EDDC3A943C2AAEAED217A7EF984E6EEF39448E5D826804E731581A443F6h3BBF"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порядке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6.4.</w:t>
      </w:r>
      <w:r>
        <w:rPr>
          <w:rFonts w:hint="default" w:ascii="Times New Roman" w:hAnsi="Times New Roman" w:cs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6.5.</w:t>
      </w:r>
      <w:r>
        <w:rPr>
          <w:rFonts w:hint="default" w:ascii="Times New Roman" w:hAnsi="Times New Roman" w:cs="Times New Roman"/>
          <w:bCs/>
          <w:sz w:val="22"/>
          <w:szCs w:val="22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hint="default" w:ascii="Times New Roman" w:hAnsi="Times New Roman" w:eastAsia="Lucida Sans Unicode" w:cs="Times New Roman"/>
          <w:b/>
          <w:kern w:val="1"/>
          <w:sz w:val="22"/>
          <w:szCs w:val="22"/>
          <w:shd w:val="clear" w:color="auto" w:fill="FFFF00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7.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hint="default" w:ascii="Times New Roman" w:hAnsi="Times New Roman" w:cs="Times New Roman"/>
          <w:sz w:val="22"/>
          <w:szCs w:val="22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Lucida Sans Unicode" w:cs="Times New Roman"/>
          <w:b/>
          <w:kern w:val="1"/>
          <w:sz w:val="22"/>
          <w:szCs w:val="22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"http://www.torgi.gov.ru/"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www.torgi.gov.ru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hint="default" w:ascii="Times New Roman" w:hAnsi="Times New Roman" w:eastAsia="Times New Roman" w:cs="Times New Roman"/>
          <w:sz w:val="22"/>
          <w:szCs w:val="22"/>
        </w:rPr>
      </w:pPr>
    </w:p>
    <w:sectPr>
      <w:headerReference r:id="rId5" w:type="default"/>
      <w:pgSz w:w="16838" w:h="11906" w:orient="landscape"/>
      <w:pgMar w:top="340" w:right="567" w:bottom="567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3ED04B5"/>
    <w:rsid w:val="06F75648"/>
    <w:rsid w:val="070255EB"/>
    <w:rsid w:val="0FC96EC2"/>
    <w:rsid w:val="119A3A9C"/>
    <w:rsid w:val="11E16300"/>
    <w:rsid w:val="12247FD7"/>
    <w:rsid w:val="157F0EE9"/>
    <w:rsid w:val="16EA018D"/>
    <w:rsid w:val="19312B7E"/>
    <w:rsid w:val="19991380"/>
    <w:rsid w:val="1B032928"/>
    <w:rsid w:val="222C48B3"/>
    <w:rsid w:val="25D6235B"/>
    <w:rsid w:val="281B6AD6"/>
    <w:rsid w:val="2FC13EB0"/>
    <w:rsid w:val="32D67C1E"/>
    <w:rsid w:val="32F2315F"/>
    <w:rsid w:val="3B4E3CA7"/>
    <w:rsid w:val="3C3D23AF"/>
    <w:rsid w:val="3D51760B"/>
    <w:rsid w:val="45AB4212"/>
    <w:rsid w:val="486F53BE"/>
    <w:rsid w:val="4AC87380"/>
    <w:rsid w:val="4AEA2E64"/>
    <w:rsid w:val="4B0C1603"/>
    <w:rsid w:val="4BC57522"/>
    <w:rsid w:val="4BC57D5B"/>
    <w:rsid w:val="4C7700A1"/>
    <w:rsid w:val="4DE739D2"/>
    <w:rsid w:val="503B5F10"/>
    <w:rsid w:val="55F41CF4"/>
    <w:rsid w:val="56F55A2C"/>
    <w:rsid w:val="576E4E94"/>
    <w:rsid w:val="57AB5876"/>
    <w:rsid w:val="57FA24F9"/>
    <w:rsid w:val="5ACE2331"/>
    <w:rsid w:val="5C8D494A"/>
    <w:rsid w:val="5D1B45BC"/>
    <w:rsid w:val="5D5913E1"/>
    <w:rsid w:val="616E16CD"/>
    <w:rsid w:val="639E1468"/>
    <w:rsid w:val="64696129"/>
    <w:rsid w:val="68431F9E"/>
    <w:rsid w:val="6A7150B6"/>
    <w:rsid w:val="6DF27597"/>
    <w:rsid w:val="6EDB4A3C"/>
    <w:rsid w:val="746E3329"/>
    <w:rsid w:val="780304D8"/>
    <w:rsid w:val="78BA1818"/>
    <w:rsid w:val="7BEF260D"/>
    <w:rsid w:val="7D5844CD"/>
    <w:rsid w:val="7DDE6FBC"/>
    <w:rsid w:val="7F614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  <w:style w:type="character" w:customStyle="1" w:styleId="28">
    <w:name w:val="Основной шрифт абзаца1"/>
    <w:link w:val="29"/>
    <w:qFormat/>
    <w:uiPriority w:val="0"/>
    <w:rPr>
      <w:rFonts w:ascii="Calibri" w:hAnsi="Calibri" w:eastAsia="Calibri" w:cs="Times New Roman"/>
      <w:szCs w:val="22"/>
      <w:lang w:val="ru-RU" w:eastAsia="zh-CN" w:bidi="hi-IN"/>
    </w:rPr>
  </w:style>
  <w:style w:type="paragraph" w:customStyle="1" w:styleId="29">
    <w:name w:val="Обычный1"/>
    <w:link w:val="28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Calibri" w:hAnsi="Calibri" w:eastAsia="Calibri" w:cs="Times New Roman"/>
      <w:szCs w:val="22"/>
      <w:lang w:val="ru-RU" w:eastAsia="zh-CN" w:bidi="hi-IN"/>
    </w:rPr>
  </w:style>
  <w:style w:type="paragraph" w:customStyle="1" w:styleId="3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8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2024-06-20T13:52:00Z</cp:lastPrinted>
  <dcterms:modified xsi:type="dcterms:W3CDTF">2024-07-16T15:32:28Z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