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право заключения</w:t>
      </w:r>
      <w:r>
        <w:rPr>
          <w:rFonts w:ascii="Times New Roman" w:hAnsi="Times New Roman" w:cs="Times New Roman"/>
          <w:b/>
          <w:bCs/>
        </w:rPr>
        <w:t xml:space="preserve"> договоров аренды</w:t>
      </w:r>
      <w:r>
        <w:rPr>
          <w:rFonts w:ascii="Times New Roman" w:hAnsi="Times New Roman" w:cs="Times New Roman"/>
        </w:rPr>
        <w:t xml:space="preserve"> земельных участков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pStyle w:val="1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Общие положения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ascii="Times New Roman" w:hAnsi="Times New Roman" w:cs="Times New Roman"/>
        </w:rPr>
        <w:t xml:space="preserve">Место нахождения организатора аукциона: </w:t>
      </w:r>
      <w:r>
        <w:rPr>
          <w:rFonts w:ascii="Times New Roman" w:hAnsi="Times New Roman" w:cs="Times New Roman"/>
          <w:bCs/>
        </w:rPr>
        <w:t xml:space="preserve">Российская Федерация, 175200, Новгородская область, г. Старая Русса, наб. Советская, д. 1, каб. 14, т/ф 8 (81652) 5-26-70, </w:t>
      </w:r>
      <w:r>
        <w:rPr>
          <w:rFonts w:ascii="Times New Roman" w:hAnsi="Times New Roman" w:cs="Times New Roman"/>
          <w:bCs/>
          <w:lang w:val="en-US"/>
        </w:rPr>
        <w:t>E</w:t>
      </w: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en-US"/>
        </w:rPr>
        <w:t>mail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  <w:lang w:val="en-US"/>
        </w:rPr>
        <w:t>komstr</w:t>
      </w:r>
      <w:r>
        <w:rPr>
          <w:rFonts w:ascii="Times New Roman" w:hAnsi="Times New Roman" w:cs="Times New Roman"/>
          <w:bCs/>
        </w:rPr>
        <w:t>@</w:t>
      </w:r>
      <w:r>
        <w:rPr>
          <w:rFonts w:ascii="Times New Roman" w:hAnsi="Times New Roman" w:cs="Times New Roman"/>
          <w:bCs/>
          <w:lang w:val="en-US"/>
        </w:rPr>
        <w:t>admrussa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Основание для проведения аукциона: Постановление администрации Старорусского муниципального района Новгородской области от</w:t>
      </w:r>
      <w:r>
        <w:rPr>
          <w:rFonts w:ascii="Times New Roman" w:hAnsi="Times New Roman" w:eastAsia="Times New Roman" w:cs="Times New Roman"/>
          <w:color w:val="FF0000"/>
        </w:rPr>
        <w:t xml:space="preserve"> </w:t>
      </w:r>
      <w:r>
        <w:rPr>
          <w:rFonts w:hint="default" w:ascii="Times New Roman" w:hAnsi="Times New Roman" w:eastAsia="Times New Roman" w:cs="Times New Roman"/>
          <w:lang w:val="ru-RU"/>
        </w:rPr>
        <w:t>22.01.2024</w:t>
      </w:r>
      <w:r>
        <w:rPr>
          <w:rFonts w:ascii="Times New Roman" w:hAnsi="Times New Roman" w:eastAsia="Times New Roman" w:cs="Times New Roman"/>
        </w:rPr>
        <w:t xml:space="preserve"> № </w:t>
      </w:r>
      <w:r>
        <w:rPr>
          <w:rFonts w:hint="default" w:ascii="Times New Roman" w:hAnsi="Times New Roman" w:eastAsia="Times New Roman" w:cs="Times New Roman"/>
          <w:lang w:val="ru-RU"/>
        </w:rPr>
        <w:t>88</w:t>
      </w:r>
      <w:r>
        <w:rPr>
          <w:rFonts w:ascii="Times New Roman" w:hAnsi="Times New Roman" w:eastAsia="Times New Roman" w:cs="Times New Roman"/>
        </w:rPr>
        <w:t xml:space="preserve"> «О проведении аукциона», от </w:t>
      </w:r>
      <w:r>
        <w:rPr>
          <w:rFonts w:hint="default" w:ascii="Times New Roman" w:hAnsi="Times New Roman" w:eastAsia="Times New Roman" w:cs="Times New Roman"/>
          <w:lang w:val="ru-RU"/>
        </w:rPr>
        <w:t>14.02.2024</w:t>
      </w:r>
      <w:r>
        <w:rPr>
          <w:rFonts w:ascii="Times New Roman" w:hAnsi="Times New Roman" w:eastAsia="Times New Roman" w:cs="Times New Roman"/>
        </w:rPr>
        <w:t xml:space="preserve"> № </w:t>
      </w:r>
      <w:r>
        <w:rPr>
          <w:rFonts w:hint="default" w:ascii="Times New Roman" w:hAnsi="Times New Roman" w:eastAsia="Times New Roman" w:cs="Times New Roman"/>
          <w:lang w:val="ru-RU"/>
        </w:rPr>
        <w:t>310</w:t>
      </w:r>
      <w:r>
        <w:rPr>
          <w:rFonts w:ascii="Times New Roman" w:hAnsi="Times New Roman" w:eastAsia="Times New Roman" w:cs="Times New Roman"/>
        </w:rPr>
        <w:t xml:space="preserve"> «О проведении аукциона».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>1.</w:t>
      </w:r>
      <w:r>
        <w:rPr>
          <w:rFonts w:ascii="Times New Roman" w:hAnsi="Times New Roman" w:cs="Times New Roman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"http://torgi.gov.ru" </w:instrText>
      </w:r>
      <w:r>
        <w:fldChar w:fldCharType="separate"/>
      </w:r>
      <w:r>
        <w:rPr>
          <w:rStyle w:val="6"/>
          <w:rFonts w:ascii="Times New Roman" w:hAnsi="Times New Roman" w:cs="Times New Roman"/>
        </w:rPr>
        <w:t>http://torgi.gov.ru</w:t>
      </w:r>
      <w:r>
        <w:rPr>
          <w:rStyle w:val="6"/>
          <w:rFonts w:ascii="Times New Roman" w:hAnsi="Times New Roman" w:cs="Times New Roman"/>
        </w:rPr>
        <w:fldChar w:fldCharType="end"/>
      </w:r>
      <w:r>
        <w:rPr>
          <w:rStyle w:val="6"/>
          <w:rFonts w:ascii="Times New Roman" w:hAnsi="Times New Roman" w:cs="Times New Roman"/>
          <w:color w:val="auto"/>
          <w:u w:val="none"/>
        </w:rPr>
        <w:t xml:space="preserve">, </w:t>
      </w:r>
      <w:r>
        <w:rPr>
          <w:rStyle w:val="6"/>
          <w:rFonts w:ascii="Times New Roman" w:hAnsi="Times New Roman"/>
          <w:color w:val="auto"/>
          <w:u w:val="none"/>
        </w:rPr>
        <w:t xml:space="preserve">на официальном сайте Администрации Старорусского муниципального района </w:t>
      </w:r>
      <w:r>
        <w:rPr>
          <w:rStyle w:val="6"/>
          <w:rFonts w:ascii="Times New Roman" w:hAnsi="Times New Roman" w:eastAsia="SimSun" w:cs="Times New Roman"/>
        </w:rPr>
        <w:t>https://admrussa. gosuslugi.ru/</w:t>
      </w:r>
      <w:r>
        <w:rPr>
          <w:rStyle w:val="6"/>
          <w:rFonts w:ascii="Times New Roman" w:hAnsi="Times New Roman"/>
          <w:color w:val="auto"/>
          <w:u w:val="none"/>
        </w:rPr>
        <w:t xml:space="preserve"> и на электронной площадке </w:t>
      </w:r>
      <w:r>
        <w:rPr>
          <w:rStyle w:val="6"/>
          <w:rFonts w:ascii="Times New Roman" w:hAnsi="Times New Roman" w:eastAsia="SimSun" w:cs="Times New Roman"/>
        </w:rPr>
        <w:t>https://www.rts-tender.ru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</w:rPr>
        <w:t>1.4</w:t>
      </w:r>
      <w:r>
        <w:rPr>
          <w:rFonts w:ascii="Times New Roman" w:hAnsi="Times New Roman" w:eastAsia="Times New Roman" w:cs="Times New Roman"/>
          <w:b/>
          <w:bCs/>
        </w:rPr>
        <w:t xml:space="preserve">. </w:t>
      </w:r>
      <w:r>
        <w:rPr>
          <w:rFonts w:ascii="Times New Roman" w:hAnsi="Times New Roman" w:eastAsia="Times New Roman" w:cs="Times New Roman"/>
        </w:rPr>
        <w:t xml:space="preserve">Аукцион </w:t>
      </w:r>
      <w:r>
        <w:rPr>
          <w:rFonts w:ascii="Times New Roman" w:hAnsi="Times New Roman" w:cs="Times New Roman"/>
        </w:rPr>
        <w:t xml:space="preserve">в электронной форме </w:t>
      </w:r>
      <w:r>
        <w:rPr>
          <w:rFonts w:ascii="Times New Roman" w:hAnsi="Times New Roman" w:eastAsia="Times New Roman" w:cs="Times New Roman"/>
        </w:rPr>
        <w:t xml:space="preserve">является открытым по составу участников.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Times New Roman" w:cs="Times New Roman"/>
        </w:rPr>
        <w:t xml:space="preserve">Место </w:t>
      </w:r>
      <w:r>
        <w:rPr>
          <w:rFonts w:ascii="Times New Roman" w:hAnsi="Times New Roman" w:eastAsia="Times New Roman" w:cs="Times New Roman"/>
          <w:bCs/>
        </w:rPr>
        <w:t xml:space="preserve">проведения аукциона в электронной форме: </w:t>
      </w:r>
      <w:r>
        <w:rPr>
          <w:rFonts w:ascii="Times New Roman" w:hAnsi="Times New Roman" w:eastAsia="Calibri" w:cs="Times New Roman"/>
          <w:bCs/>
        </w:rPr>
        <w:t xml:space="preserve">Электронная площадка – универсальная торговая платформа </w:t>
      </w:r>
      <w:r>
        <w:rPr>
          <w:rFonts w:ascii="Times New Roman" w:hAnsi="Times New Roman" w:cs="Times New Roman"/>
          <w:b/>
        </w:rPr>
        <w:t>ООО «РТС-тендер»</w:t>
      </w:r>
      <w:r>
        <w:rPr>
          <w:rFonts w:ascii="Times New Roman" w:hAnsi="Times New Roman" w:eastAsia="Calibri" w:cs="Times New Roman"/>
          <w:bCs/>
        </w:rPr>
        <w:t xml:space="preserve">, размещенная на сайте </w:t>
      </w:r>
      <w:r>
        <w:rPr>
          <w:rStyle w:val="6"/>
          <w:rFonts w:ascii="Times New Roman" w:hAnsi="Times New Roman" w:eastAsia="SimSun" w:cs="Times New Roman"/>
        </w:rPr>
        <w:t>https://www.rts-tender.ru</w:t>
      </w:r>
      <w:r>
        <w:rPr>
          <w:rFonts w:ascii="Times New Roman" w:hAnsi="Times New Roman" w:eastAsia="Times New Roman" w:cs="Times New Roman"/>
        </w:rPr>
        <w:t xml:space="preserve"> в сети «Интернет». </w:t>
      </w:r>
      <w:r>
        <w:rPr>
          <w:rFonts w:ascii="Times New Roman" w:hAnsi="Times New Roman" w:eastAsia="Calibri" w:cs="Times New Roman"/>
        </w:rPr>
        <w:t xml:space="preserve">Юридическое лицо для организации аукциона в электронной форме – </w:t>
      </w:r>
      <w:r>
        <w:rPr>
          <w:rFonts w:ascii="Times New Roman" w:hAnsi="Times New Roman" w:eastAsia="sans-serif" w:cs="Times New Roman"/>
          <w:color w:val="202020"/>
          <w:shd w:val="clear" w:color="auto" w:fill="FBFBFB"/>
        </w:rPr>
        <w:t>Общество с ограниченной ответственностью «РТС-тендер»</w:t>
      </w:r>
      <w:r>
        <w:rPr>
          <w:rFonts w:ascii="Times New Roman" w:hAnsi="Times New Roman" w:eastAsia="Calibri" w:cs="Times New Roman"/>
          <w:bCs/>
        </w:rPr>
        <w:t xml:space="preserve"> - Автоматизированная система торгов» (далее – оператор электронной площадки)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Электронная площадка (универсальная торговая платформа) –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1.5.</w:t>
      </w:r>
      <w:r>
        <w:rPr>
          <w:rFonts w:ascii="Times New Roman" w:hAnsi="Times New Roman" w:cs="Times New Roman"/>
          <w:color w:val="000000"/>
          <w:spacing w:val="5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</w:rPr>
        <w:t>местности: осмотр земельных участков проводиться самостоятельно.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</w:p>
    <w:p>
      <w:pPr>
        <w:pStyle w:val="1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Предмет аукциона</w:t>
      </w:r>
    </w:p>
    <w:p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аукциона: право на заключение </w:t>
      </w:r>
      <w:r>
        <w:rPr>
          <w:rFonts w:ascii="Times New Roman" w:hAnsi="Times New Roman" w:cs="Times New Roman"/>
          <w:b/>
          <w:bCs/>
        </w:rPr>
        <w:t>договоров аренды</w:t>
      </w:r>
      <w:r>
        <w:rPr>
          <w:rFonts w:ascii="Times New Roman" w:hAnsi="Times New Roman" w:cs="Times New Roman"/>
        </w:rPr>
        <w:t xml:space="preserve"> земельных участков:</w:t>
      </w:r>
    </w:p>
    <w:tbl>
      <w:tblPr>
        <w:tblStyle w:val="15"/>
        <w:tblW w:w="14565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1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val="ru-RU" w:eastAsia="en-US"/>
              </w:rPr>
              <w:t>ЛОТ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 xml:space="preserve"> 1</w:t>
            </w:r>
          </w:p>
        </w:tc>
        <w:tc>
          <w:tcPr>
            <w:tcW w:w="11465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11465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zh-CN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Российская Федерация, Новгородская область, Старорусский муниципальный район, городское поселение город Старая Русса, г. Старая Русса, ул. </w:t>
            </w:r>
            <w:r>
              <w:rPr>
                <w:rFonts w:ascii="Times New Roman" w:hAnsi="Times New Roman" w:cs="Times New Roman" w:eastAsiaTheme="minorHAnsi"/>
                <w:b/>
                <w:bCs/>
                <w:lang w:val="ru-RU" w:eastAsia="en-US"/>
              </w:rPr>
              <w:t>Тимура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 xml:space="preserve"> Фрунзе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, з.у.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- площадь, кв.м. </w:t>
            </w:r>
          </w:p>
        </w:tc>
        <w:tc>
          <w:tcPr>
            <w:tcW w:w="11465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lang w:val="ru-RU" w:eastAsia="zh-C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кадастровый номер</w:t>
            </w:r>
          </w:p>
        </w:tc>
        <w:tc>
          <w:tcPr>
            <w:tcW w:w="11465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b/>
                <w:bCs/>
                <w:lang w:val="ru-RU" w:eastAsia="zh-CN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53:24: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0030141:681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11465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val="ru-RU" w:eastAsia="en-US"/>
              </w:rPr>
              <w:t>Служебные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гаражи.</w:t>
            </w:r>
          </w:p>
          <w:p>
            <w:pPr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Согласно </w:t>
            </w:r>
            <w:r>
              <w:rPr>
                <w:rFonts w:ascii="Times New Roman" w:hAnsi="Times New Roman" w:eastAsia="Lucida Sans Unicode" w:cs="Times New Roman"/>
                <w:lang w:eastAsia="en-US"/>
              </w:rPr>
              <w:t xml:space="preserve">Правил </w:t>
            </w:r>
            <w:r>
              <w:rPr>
                <w:rFonts w:ascii="Times New Roman" w:hAnsi="Times New Roman" w:cs="Times New Roman"/>
                <w:lang w:eastAsia="zh-CN"/>
              </w:rPr>
              <w:t xml:space="preserve"> 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права</w:t>
            </w:r>
          </w:p>
        </w:tc>
        <w:tc>
          <w:tcPr>
            <w:tcW w:w="11465" w:type="dxa"/>
          </w:tcPr>
          <w:p>
            <w:pPr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11465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30" w:firstLineChars="15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11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Ограничения прав на земельный участок предусмотрены статьей 56 Земельного кодекса Российской Федерации. Земельный участок расположен в Зоне с особыми условиями использования территории: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>Зона санитарной охраны третьего пояса артезианской скважиы на участке недр «Дубовицкий» в д. Дубовицы, реестровый номер границы: 53:00-6.436;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Зона затопления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однопроцентной обеспеченности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 xml:space="preserve">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53:24-6.509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 xml:space="preserve">Историческое поселение областного значения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«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Город Старая Русса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»,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 xml:space="preserve">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53:24-6.101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Иная зона с особыми условиями использования территории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 xml:space="preserve">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53:00-6.273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-технологические условия подключения</w:t>
            </w:r>
          </w:p>
        </w:tc>
        <w:tc>
          <w:tcPr>
            <w:tcW w:w="11465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color w:val="auto"/>
                <w:lang w:eastAsia="en-US"/>
              </w:rPr>
              <w:t xml:space="preserve">ООО Старорусское «ЖКХ» </w:t>
            </w:r>
            <w:r>
              <w:rPr>
                <w:rFonts w:hint="default" w:ascii="Times New Roman" w:hAnsi="Times New Roman" w:cs="Times New Roman" w:eastAsiaTheme="minorHAnsi"/>
                <w:color w:val="auto"/>
                <w:lang w:val="ru-RU" w:eastAsia="en-US"/>
              </w:rPr>
              <w:t>-</w:t>
            </w:r>
            <w:r>
              <w:rPr>
                <w:rFonts w:ascii="Times New Roman" w:hAnsi="Times New Roman" w:cs="Times New Roman" w:eastAsiaTheme="minorHAnsi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Подключение к централизованной системе водоотведения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- в самотечный канализационный коллектор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по ул. Тимура Фрунзе (от МКД №24 по ул. Тимура Фрунзе) в г. Старая Русса (расстояние от земельного участка до точки подключения составляет около 100м, прокладка участка самотечного трубопровода Д не менее 150 мм.).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      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Технические условия № 44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7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13.11.2023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г. подключения (технологического присоединения) объекта капитального строительства 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к сетям газораспределения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7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color w:val="000000"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Подключение к сетям теплоснабжения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17.01.2024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2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>-рс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р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подключение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объектов капитального строительства, расположенных на земельном участке к инженерным сетям теплоснабжения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принадлежащи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м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ООО «ТК Новгородская»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, не предусмотрено «Схемой теплоснабжения города Старая Русса», отсутствует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>договора аренды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(Определена по результатам отчета об оценке годовой арендной платы земельного участка от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15.12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.2023 №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12148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15000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руб.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коп. (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пятнадцать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 xml:space="preserve"> тысяч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рублей 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копе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ек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).</w:t>
            </w:r>
          </w:p>
          <w:p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450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руб.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коп. (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четыреста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 xml:space="preserve"> пятьдесят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рублей 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3000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руб. 00 коп. (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три</w:t>
            </w: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 xml:space="preserve"> тысячи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рубл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ей</w:t>
            </w: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00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Срок договора аренды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  <w:t>3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lang w:val="ru-RU" w:eastAsia="en-US"/>
              </w:rPr>
              <w:t>ЛОТ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lang w:val="ru-RU" w:eastAsia="en-US"/>
              </w:rPr>
              <w:t xml:space="preserve"> 2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4"/>
                <w:szCs w:val="24"/>
                <w:lang w:eastAsia="en-US" w:bidi="en-US"/>
              </w:rPr>
              <w:t xml:space="preserve">Российская Федерация, Новгородская область, Старорусский муниципальный район, 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городское поселение город Старая Русса, город Старая Русса, площадь Привокзальная, земельный участок 4Д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- площадь, кв.м. 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кадастровый номер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4"/>
                <w:szCs w:val="24"/>
                <w:lang w:eastAsia="en-US" w:bidi="en-US"/>
              </w:rPr>
              <w:t>53:</w:t>
            </w:r>
            <w:r>
              <w:rPr>
                <w:rFonts w:hint="default" w:ascii="Times New Roman" w:hAnsi="Times New Roman" w:eastAsia="Andale Sans UI" w:cs="Times New Roman"/>
                <w:b/>
                <w:bCs/>
                <w:color w:val="auto"/>
                <w:kern w:val="3"/>
                <w:sz w:val="24"/>
                <w:szCs w:val="24"/>
                <w:lang w:val="ru-RU" w:eastAsia="en-US" w:bidi="en-US"/>
              </w:rPr>
              <w:t>24:0060103:105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</w:pPr>
            <w:r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en-US" w:bidi="en-US"/>
              </w:rPr>
              <w:t>автомобильный транспорт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</w:pP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hint="default" w:ascii="Times New Roman" w:hAnsi="Times New Roman" w:eastAsia="Andale Sans UI" w:cs="Times New Roman"/>
                <w:kern w:val="3"/>
                <w:sz w:val="24"/>
                <w:szCs w:val="24"/>
                <w:lang w:val="ru-RU" w:eastAsia="zh-CN" w:bidi="en-US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Согласно </w:t>
            </w:r>
            <w:r>
              <w:rPr>
                <w:rFonts w:hint="default" w:ascii="Times New Roman" w:hAnsi="Times New Roman" w:eastAsia="Lucida Sans Unicode" w:cs="Times New Roman"/>
                <w:sz w:val="24"/>
                <w:szCs w:val="24"/>
                <w:lang w:eastAsia="en-US"/>
              </w:rPr>
              <w:t xml:space="preserve">Правил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права</w:t>
            </w:r>
          </w:p>
        </w:tc>
        <w:tc>
          <w:tcPr>
            <w:tcW w:w="11465" w:type="dxa"/>
            <w:vAlign w:val="top"/>
          </w:tcPr>
          <w:p>
            <w:pPr>
              <w:spacing w:after="0" w:line="240" w:lineRule="auto"/>
              <w:ind w:firstLine="360" w:firstLineChars="15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11465" w:type="dxa"/>
            <w:vAlign w:val="top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360" w:firstLineChars="15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jc w:val="both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114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eastAsia="zh-CN" w:bidi="hi-IN"/>
              </w:rPr>
              <w:t xml:space="preserve">Ограничение (обременения) прав: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lang w:val="ru-RU" w:eastAsia="zh-CN" w:bidi="hi-IN"/>
              </w:rPr>
              <w:t>Ограничения прав на земельный участок предусмотрены статьей 56 Земельного кодекса Российской Федерации. Земельный участок расположен в Зоне с особыми условиями использования территории: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>Зона санитарной охраны третьего пояса артезианской скважиы на участке недр «Дубовицкий» в д. Дубовицы, реестровый номер границы: 53:00-6.436;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Зона санитарной охраны третьего пояса артезианской скважины участка недр "Крекшинский" в д. Крекша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 xml:space="preserve">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53:17-6.1591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Зона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 xml:space="preserve">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53:24-6.510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9"/>
                <w:tab w:val="left" w:pos="851"/>
              </w:tabs>
              <w:suppressAutoHyphens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 xml:space="preserve">Территория умеренного подтопления в границах зоны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однопроцентной обеспеченности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ru-RU"/>
              </w:rPr>
              <w:t xml:space="preserve">,  </w:t>
            </w:r>
            <w:r>
              <w:rPr>
                <w:rFonts w:hint="default" w:ascii="Times New Roman" w:hAnsi="Times New Roman" w:eastAsia="SimSun" w:cs="Times New Roman"/>
                <w:color w:val="auto"/>
                <w:kern w:val="1"/>
                <w:sz w:val="24"/>
                <w:szCs w:val="24"/>
                <w:shd w:val="clear" w:color="auto" w:fill="auto"/>
                <w:lang w:val="ru-RU" w:eastAsia="zh-CN" w:bidi="hi-IN"/>
              </w:rPr>
              <w:t xml:space="preserve">реестровый номер границы: 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53:00-6.459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 w:firstLineChars="0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-технологические условия подключения</w:t>
            </w:r>
          </w:p>
        </w:tc>
        <w:tc>
          <w:tcPr>
            <w:tcW w:w="11465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ООО Старорусское «ЖКХ»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- Предварительные технические условия на подключение к централизованной системе водоснабжения: от </w:t>
            </w:r>
            <w:r>
              <w:rPr>
                <w:rFonts w:ascii="Times New Roman" w:hAnsi="Times New Roman" w:cs="Times New Roman" w:eastAsiaTheme="minorHAnsi"/>
                <w:lang w:val="ru-RU" w:eastAsia="en-US"/>
              </w:rPr>
              <w:t>водовода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Д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100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мм,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ПЭ, проложенная к зданию автовокзала (по согласованию с собственником). 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 информация отсутствует. Срок действия настоящих технических условий - три года. Срок, в течение которого правообладатель земельного участка может обратиться в ООО Старорусское «ЖКХ» в целях заключения договора о подключении - 3 месяца со дня представления Исполнителем информации о возможности подключения (технологического присоединения) объекта капитального строительства к централизованной системе водоотведения. Срок подключения объекта капитального строительства к сетям инженерно-технического обеспечения - 18 месяцев с даты заключения Договора о подключении (технологическом присоединении).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Мотивированный отказ в выдаче технических условий на подключение к централизованной системе водоотведения:</w:t>
            </w:r>
          </w:p>
          <w:p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val="ru-RU" w:eastAsia="en-US"/>
              </w:rPr>
              <w:t>Информация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 xml:space="preserve"> о точке (точках) присоединения (адрес или описание местоположения точки или колодца или камеры) в существующие сети самотецной канализации Д 150 мм., ПЭ,  проложенные для здания автовокзала (по согласованию с собственником).</w:t>
            </w:r>
          </w:p>
          <w:p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- информация отсутствует.</w:t>
            </w:r>
          </w:p>
          <w:p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Срок действия настоящих технических условий - три года.</w:t>
            </w:r>
          </w:p>
          <w:p>
            <w:pPr>
              <w:widowControl w:val="0"/>
              <w:numPr>
                <w:numId w:val="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lang w:val="ru-RU" w:eastAsia="en-US"/>
              </w:rPr>
              <w:t>4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.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Технические условия №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34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 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07.02.2024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 г. подключения (технологического присоединения) объекта капитального строительства к сетям газораспределения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: Максимальный расход газа: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7м3/час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>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color w:val="auto"/>
                <w:lang w:eastAsia="en-US"/>
              </w:rPr>
              <w:t>Подключение к сетям теплоснабжения</w:t>
            </w:r>
            <w:r>
              <w:rPr>
                <w:rFonts w:ascii="Times New Roman" w:hAnsi="Times New Roman" w:cs="Times New Roman" w:eastAsiaTheme="minorHAnsi"/>
                <w:color w:val="auto"/>
                <w:lang w:eastAsia="en-US"/>
              </w:rPr>
              <w:t xml:space="preserve"> согласно условиям на технологические присоединения от </w:t>
            </w:r>
            <w:r>
              <w:rPr>
                <w:rFonts w:hint="default" w:ascii="Times New Roman" w:hAnsi="Times New Roman" w:cs="Times New Roman" w:eastAsiaTheme="minorHAnsi"/>
                <w:color w:val="auto"/>
                <w:lang w:val="ru-RU" w:eastAsia="en-US"/>
              </w:rPr>
              <w:t>26.01.2024</w:t>
            </w:r>
            <w:r>
              <w:rPr>
                <w:rFonts w:ascii="Times New Roman" w:hAnsi="Times New Roman" w:cs="Times New Roman" w:eastAsiaTheme="minorHAnsi"/>
                <w:color w:val="auto"/>
                <w:lang w:eastAsia="en-US"/>
              </w:rPr>
              <w:t xml:space="preserve"> № </w:t>
            </w:r>
            <w:r>
              <w:rPr>
                <w:rFonts w:hint="default" w:ascii="Times New Roman" w:hAnsi="Times New Roman" w:cs="Times New Roman" w:eastAsiaTheme="minorHAnsi"/>
                <w:color w:val="auto"/>
                <w:lang w:val="ru-RU" w:eastAsia="en-US"/>
              </w:rPr>
              <w:t>5-рср</w:t>
            </w:r>
            <w:r>
              <w:rPr>
                <w:rFonts w:ascii="Times New Roman" w:hAnsi="Times New Roman" w:cs="Times New Roman" w:eastAsiaTheme="minorHAnsi"/>
                <w:color w:val="auto"/>
                <w:lang w:eastAsia="en-US"/>
              </w:rPr>
              <w:t xml:space="preserve">, подключение объектов капитального строительства </w:t>
            </w:r>
            <w:r>
              <w:rPr>
                <w:rFonts w:ascii="Times New Roman" w:hAnsi="Times New Roman" w:cs="Times New Roman" w:eastAsiaTheme="minorHAnsi"/>
                <w:color w:val="auto"/>
                <w:lang w:val="ru-RU" w:eastAsia="en-US"/>
              </w:rPr>
              <w:t>к</w:t>
            </w:r>
            <w:r>
              <w:rPr>
                <w:rFonts w:hint="default" w:ascii="Times New Roman" w:hAnsi="Times New Roman" w:cs="Times New Roman" w:eastAsiaTheme="minorHAnsi"/>
                <w:color w:val="auto"/>
                <w:lang w:val="ru-RU" w:eastAsia="en-US"/>
              </w:rPr>
              <w:t xml:space="preserve"> инженерным сетям теплоснабжения, принадлежащим ООО «ТК Новгородская», </w:t>
            </w:r>
            <w:r>
              <w:rPr>
                <w:rFonts w:ascii="Times New Roman" w:hAnsi="Times New Roman" w:cs="Times New Roman" w:eastAsiaTheme="minorHAnsi"/>
                <w:color w:val="auto"/>
                <w:lang w:eastAsia="en-US"/>
              </w:rPr>
              <w:t>не предусмотрено «Схемой теплоснабжения города Старая Русса» отсутствуюет источник теплоснабжения.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>договора аренды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(Определена по результатам отчета об оценке годовой арендной платы земельного участка  № </w:t>
            </w:r>
            <w:r>
              <w:rPr>
                <w:rFonts w:hint="default" w:ascii="Times New Roman" w:hAnsi="Times New Roman" w:cs="Times New Roman" w:eastAsiaTheme="minorHAnsi"/>
                <w:lang w:val="ru-RU" w:eastAsia="en-US"/>
              </w:rPr>
              <w:t>24008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6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20000 руб. 00 коп. (двадцать тысяч рублей 00 копеек)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6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600 руб. 00 копеек (Шестьсот рублей 00 копеек).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61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  <w:t>4000 руб. 00 копеек (Четыре тысячи рублей 00 копеек).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100" w:type="dxa"/>
            <w:vAlign w:val="top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Срок договора аренды</w:t>
            </w:r>
          </w:p>
        </w:tc>
        <w:tc>
          <w:tcPr>
            <w:tcW w:w="11465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ind w:firstLine="360" w:firstLineChars="150"/>
              <w:contextualSpacing/>
              <w:jc w:val="both"/>
              <w:textAlignment w:val="baseline"/>
              <w:rPr>
                <w:rFonts w:hint="default"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val="ru-RU" w:eastAsia="zh-CN" w:bidi="hi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1"/>
                <w:sz w:val="24"/>
                <w:szCs w:val="24"/>
                <w:lang w:val="ru-RU" w:eastAsia="zh-CN" w:bidi="hi-IN"/>
              </w:rPr>
              <w:t>1 год 6 месяцев</w:t>
            </w:r>
          </w:p>
        </w:tc>
      </w:tr>
    </w:tbl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открытого аукциона в электронной форме: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3.1.Дата и время начала подачи заявок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17 февраля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с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  <w:r>
        <w:rPr>
          <w:rFonts w:ascii="Times New Roman" w:hAnsi="Times New Roman" w:cs="Times New Roman"/>
          <w:sz w:val="24"/>
          <w:szCs w:val="24"/>
        </w:rPr>
        <w:t xml:space="preserve"> Подача заявок осуществляется в электронной форме круглосуточно.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 подачи (приема) заявок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  <w:color w:val="auto"/>
        </w:rPr>
        <w:t>www.rts-tender.ru</w:t>
      </w:r>
      <w:r>
        <w:rPr>
          <w:rStyle w:val="6"/>
          <w:rFonts w:ascii="Times New Roman" w:hAnsi="Times New Roman" w:cs="Times New Roman"/>
          <w:b/>
          <w:color w:val="auto"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3.2.Дата и время окончания подачи заявок –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13 марта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3.3.Дата и время рассмотрения заявок на участие в аукционе (дата определения участников)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15 марта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18 марта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10.00</w:t>
      </w:r>
      <w:r>
        <w:rPr>
          <w:rFonts w:ascii="Times New Roman" w:hAnsi="Times New Roman" w:cs="Times New Roman"/>
          <w:sz w:val="24"/>
          <w:szCs w:val="24"/>
        </w:rPr>
        <w:t xml:space="preserve"> (время МСК).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>«РТС-тендер»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4.Порядок регистрации на электронной площадке и подачи заявки на участие 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  <w:bCs/>
        </w:rPr>
        <w:t>в аукционе в электронной форме: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hAnsi="Times New Roman" w:eastAsia="Calibri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4.3.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Внесение и возврат задатков: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13 марта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 мин.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 – </w:t>
      </w:r>
      <w:r>
        <w:rPr>
          <w:rFonts w:ascii="Times New Roman" w:hAnsi="Times New Roman" w:eastAsia="sans-serif" w:cs="Times New Roman"/>
          <w:color w:val="202020"/>
          <w:sz w:val="24"/>
          <w:szCs w:val="24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ascii="Times New Roman" w:hAnsi="Times New Roman" w:cs="Times New Roman"/>
          <w:sz w:val="24"/>
          <w:szCs w:val="24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Style w:val="6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r>
        <w:rPr>
          <w:rStyle w:val="6"/>
        </w:rPr>
        <w:t>https://www.rts-tender.ru/details/platform-property-sales-details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Получатель: ООО «РТС-тендер», Наименование банка: Филиал «Корпоративный» ПАО «Совкомбанк», Расчетный счёт:40702810512030016362, Корр.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Счёт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: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30101810445250000360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БИК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044525360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ИНН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7710357167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КПП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773001001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>.</w:t>
      </w: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6.Перечень представляемых претендентами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документов и требования к их оформлению: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6.1.</w:t>
      </w:r>
      <w:r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Предложение о цене подается участником в день проведения аукциона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18 марта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в 10.00 час.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 заявкой претенденты представляют следующие документы: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физические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копию всех листов документа, удостоверяющего личность;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юридические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-заверенные копии учредительных документов;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fldChar w:fldCharType="begin"/>
      </w:r>
      <w:r>
        <w:instrText xml:space="preserve"> HYPERLINK "consultantplus://offline/ref=1018AF8E902C8A8369C11EDDC3A943C2AAEAED217A7EF984E6EEF39448E5D826804E731581A443F6h3BBF" </w:instrText>
      </w:r>
      <w: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порядке</w:t>
      </w:r>
      <w:r>
        <w:rPr>
          <w:rStyle w:val="6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8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6.5.</w:t>
      </w:r>
      <w:r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hAnsi="Times New Roman" w:eastAsia="Lucida Sans Unicode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ascii="Times New Roman" w:hAnsi="Times New Roman" w:eastAsia="Calibri" w:cs="Times New Roman"/>
          <w:sz w:val="24"/>
          <w:szCs w:val="24"/>
        </w:rPr>
        <w:t>7.</w:t>
      </w:r>
      <w:r>
        <w:rPr>
          <w:rFonts w:ascii="Times New Roman" w:hAnsi="Times New Roman" w:eastAsia="Calibri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2)не поступление задатка на дату рассмотрения заявок на участие в аукционе и определения участников аукциона;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8.Порядок рассмотрения заявок на участие в аукционе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</w:t>
      </w:r>
      <w:r>
        <w:rPr>
          <w:rFonts w:ascii="Times New Roman" w:hAnsi="Times New Roman" w:cs="Times New Roman"/>
          <w:color w:val="000000"/>
        </w:rPr>
        <w:t>по строительству, имущественным отношениям и земельным ресурсам Старорусского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аукциона признается участник аукциона, предложивший наибольшую цену земельного участка.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24"/>
          <w:szCs w:val="24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Lucida Sans Unicode" w:cs="Times New Roman"/>
          <w:b/>
          <w:kern w:val="1"/>
          <w:sz w:val="24"/>
          <w:szCs w:val="24"/>
        </w:rPr>
        <w:t>9.Порядок проведения аукциона в электронной форме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 торгов размещается: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10.Заключение договора купли-продажи (аренды)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www.torgi.gov.ru</w:t>
      </w:r>
      <w:r>
        <w:rPr>
          <w:rStyle w:val="6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заключается по начальной цене предмета аукциона: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заявителем, признанным единственным участником аукциона,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единственным принявшим участие в аукционе его участником.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представлен в Приложении № 2 к настоящему извещению.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11. Порядок отказа от проведения торгов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от проведения торгов Организатором торгов размещает соответствующее извещение на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tabs>
          <w:tab w:val="left" w:pos="7290"/>
        </w:tabs>
        <w:rPr>
          <w:rFonts w:ascii="Times New Roman" w:hAnsi="Times New Roman" w:eastAsia="Times New Roman" w:cs="Times New Roman"/>
          <w:sz w:val="24"/>
          <w:szCs w:val="24"/>
        </w:rPr>
      </w:pPr>
    </w:p>
    <w:sectPr>
      <w:headerReference r:id="rId5" w:type="default"/>
      <w:pgSz w:w="16838" w:h="11906" w:orient="landscape"/>
      <w:pgMar w:top="1418" w:right="1134" w:bottom="567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D8F685"/>
    <w:multiLevelType w:val="singleLevel"/>
    <w:tmpl w:val="94D8F68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4E578BC"/>
    <w:multiLevelType w:val="multilevel"/>
    <w:tmpl w:val="04E578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221A8"/>
    <w:rsid w:val="00041734"/>
    <w:rsid w:val="000633A0"/>
    <w:rsid w:val="00097175"/>
    <w:rsid w:val="000C6A49"/>
    <w:rsid w:val="000E3D2F"/>
    <w:rsid w:val="00100A69"/>
    <w:rsid w:val="00100EF3"/>
    <w:rsid w:val="00110A7B"/>
    <w:rsid w:val="0011139A"/>
    <w:rsid w:val="00125AA7"/>
    <w:rsid w:val="0014101D"/>
    <w:rsid w:val="00154397"/>
    <w:rsid w:val="00183F53"/>
    <w:rsid w:val="00197EE6"/>
    <w:rsid w:val="001A2810"/>
    <w:rsid w:val="001A3D9B"/>
    <w:rsid w:val="001B6154"/>
    <w:rsid w:val="00210749"/>
    <w:rsid w:val="002127C8"/>
    <w:rsid w:val="002244E9"/>
    <w:rsid w:val="002406F7"/>
    <w:rsid w:val="002576D3"/>
    <w:rsid w:val="002634ED"/>
    <w:rsid w:val="00273376"/>
    <w:rsid w:val="00274568"/>
    <w:rsid w:val="002D7828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636A9"/>
    <w:rsid w:val="004747FE"/>
    <w:rsid w:val="004808EE"/>
    <w:rsid w:val="00487CDA"/>
    <w:rsid w:val="004A4F24"/>
    <w:rsid w:val="004A576A"/>
    <w:rsid w:val="004C316B"/>
    <w:rsid w:val="004C72F7"/>
    <w:rsid w:val="004D0527"/>
    <w:rsid w:val="004F17AF"/>
    <w:rsid w:val="004F5142"/>
    <w:rsid w:val="0051310A"/>
    <w:rsid w:val="00533CAF"/>
    <w:rsid w:val="00541567"/>
    <w:rsid w:val="00582FF3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60D7D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5182"/>
    <w:rsid w:val="00885A33"/>
    <w:rsid w:val="008C00B2"/>
    <w:rsid w:val="008D1A99"/>
    <w:rsid w:val="00922C51"/>
    <w:rsid w:val="00925EB9"/>
    <w:rsid w:val="00936E45"/>
    <w:rsid w:val="00945069"/>
    <w:rsid w:val="009637DC"/>
    <w:rsid w:val="0097026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4AF6"/>
    <w:rsid w:val="00AE01DD"/>
    <w:rsid w:val="00B26A79"/>
    <w:rsid w:val="00B35C80"/>
    <w:rsid w:val="00B36305"/>
    <w:rsid w:val="00B40537"/>
    <w:rsid w:val="00B416B5"/>
    <w:rsid w:val="00B62784"/>
    <w:rsid w:val="00B91F9E"/>
    <w:rsid w:val="00B97DAA"/>
    <w:rsid w:val="00BA07FB"/>
    <w:rsid w:val="00BB642F"/>
    <w:rsid w:val="00BE235D"/>
    <w:rsid w:val="00BF7705"/>
    <w:rsid w:val="00BF7964"/>
    <w:rsid w:val="00C22447"/>
    <w:rsid w:val="00C3131B"/>
    <w:rsid w:val="00C5158C"/>
    <w:rsid w:val="00C55053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D3FFC"/>
    <w:rsid w:val="00FD5540"/>
    <w:rsid w:val="00FE5BCC"/>
    <w:rsid w:val="00FF1794"/>
    <w:rsid w:val="00FF180B"/>
    <w:rsid w:val="00FF1AC9"/>
    <w:rsid w:val="0111645D"/>
    <w:rsid w:val="070255EB"/>
    <w:rsid w:val="0FC96EC2"/>
    <w:rsid w:val="119A3A9C"/>
    <w:rsid w:val="11E16300"/>
    <w:rsid w:val="16EA018D"/>
    <w:rsid w:val="222C48B3"/>
    <w:rsid w:val="25D6235B"/>
    <w:rsid w:val="281B6AD6"/>
    <w:rsid w:val="2FC13EB0"/>
    <w:rsid w:val="3B4E3CA7"/>
    <w:rsid w:val="3C3D23AF"/>
    <w:rsid w:val="45AB4212"/>
    <w:rsid w:val="486F53BE"/>
    <w:rsid w:val="4AC87380"/>
    <w:rsid w:val="4B0C1603"/>
    <w:rsid w:val="4BC57522"/>
    <w:rsid w:val="4DE739D2"/>
    <w:rsid w:val="55F41CF4"/>
    <w:rsid w:val="56F55A2C"/>
    <w:rsid w:val="576E4E94"/>
    <w:rsid w:val="57AB5876"/>
    <w:rsid w:val="57FA24F9"/>
    <w:rsid w:val="5ACE2331"/>
    <w:rsid w:val="5D1B45BC"/>
    <w:rsid w:val="5D5913E1"/>
    <w:rsid w:val="616E16CD"/>
    <w:rsid w:val="639E1468"/>
    <w:rsid w:val="6A7150B6"/>
    <w:rsid w:val="6DF27597"/>
    <w:rsid w:val="6EDB4A3C"/>
    <w:rsid w:val="7BEF260D"/>
    <w:rsid w:val="7DDE6F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after="0" w:line="240" w:lineRule="auto"/>
      <w:ind w:right="-1050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25"/>
    <w:unhideWhenUsed/>
    <w:qFormat/>
    <w:uiPriority w:val="0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2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1">
    <w:name w:val="Body Text Indent"/>
    <w:basedOn w:val="1"/>
    <w:link w:val="24"/>
    <w:qFormat/>
    <w:uiPriority w:val="0"/>
    <w:pPr>
      <w:suppressAutoHyphens/>
      <w:spacing w:after="120"/>
      <w:ind w:left="283"/>
    </w:pPr>
    <w:rPr>
      <w:rFonts w:ascii="Calibri" w:hAnsi="Calibri" w:eastAsia="Times New Roman" w:cs="Calibri"/>
      <w:lang w:eastAsia="ar-SA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5">
    <w:name w:val="Table Grid"/>
    <w:basedOn w:val="4"/>
    <w:qFormat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2"/>
      <w:szCs w:val="22"/>
      <w:lang w:val="ru-RU" w:eastAsia="ru-RU" w:bidi="ar-SA"/>
    </w:rPr>
  </w:style>
  <w:style w:type="paragraph" w:styleId="19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9"/>
    <w:qFormat/>
    <w:uiPriority w:val="99"/>
  </w:style>
  <w:style w:type="character" w:customStyle="1" w:styleId="21">
    <w:name w:val="Нижний колонтитул Знак"/>
    <w:basedOn w:val="3"/>
    <w:link w:val="12"/>
    <w:qFormat/>
    <w:uiPriority w:val="99"/>
  </w:style>
  <w:style w:type="character" w:customStyle="1" w:styleId="22">
    <w:name w:val="Основной текст Знак"/>
    <w:basedOn w:val="3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3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Основной текст с отступом Знак"/>
    <w:basedOn w:val="3"/>
    <w:link w:val="11"/>
    <w:qFormat/>
    <w:uiPriority w:val="0"/>
    <w:rPr>
      <w:rFonts w:ascii="Calibri" w:hAnsi="Calibri" w:eastAsia="Times New Roman" w:cs="Calibri"/>
      <w:lang w:eastAsia="ar-SA"/>
    </w:rPr>
  </w:style>
  <w:style w:type="character" w:customStyle="1" w:styleId="25">
    <w:name w:val="Основной текст с отступом 3 Знак"/>
    <w:basedOn w:val="3"/>
    <w:link w:val="8"/>
    <w:qFormat/>
    <w:uiPriority w:val="0"/>
    <w:rPr>
      <w:rFonts w:cs="Times New Roman"/>
      <w:sz w:val="16"/>
      <w:szCs w:val="16"/>
    </w:rPr>
  </w:style>
  <w:style w:type="character" w:customStyle="1" w:styleId="26">
    <w:name w:val="Основной текст 3 Знак"/>
    <w:basedOn w:val="3"/>
    <w:link w:val="14"/>
    <w:semiHidden/>
    <w:qFormat/>
    <w:uiPriority w:val="99"/>
    <w:rPr>
      <w:sz w:val="16"/>
      <w:szCs w:val="16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AB05F-6F4E-4E11-B4CF-FD3B0DDCC1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5988</Words>
  <Characters>34135</Characters>
  <Lines>284</Lines>
  <Paragraphs>80</Paragraphs>
  <TotalTime>24</TotalTime>
  <ScaleCrop>false</ScaleCrop>
  <LinksUpToDate>false</LinksUpToDate>
  <CharactersWithSpaces>40043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2023-03-03T08:01:00Z</dcterms:created>
  <dc:creator>Евгения</dc:creator>
  <cp:lastModifiedBy>kumi143</cp:lastModifiedBy>
  <cp:lastPrinted>2023-09-15T05:50:00Z</cp:lastPrinted>
  <dcterms:modified xsi:type="dcterms:W3CDTF">2024-02-14T13:25:26Z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