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ИТОГОВЫЙ ПРОТОКОЛ </w:t>
      </w:r>
      <w:r>
        <w:rPr>
          <w:rFonts w:ascii="Times New Roman" w:hAnsi="Times New Roman"/>
        </w:rPr>
        <w:t>№ U22000022680000000092-3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20.05.2024 12:31:10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iCs/>
          <w:color w:val="000000"/>
          <w:lang w:val="ru-RU"/>
        </w:rPr>
        <w:t>о</w:t>
      </w:r>
      <w:r>
        <w:rPr>
          <w:rFonts w:hint="default"/>
          <w:iCs/>
          <w:color w:val="000000"/>
          <w:lang w:val="ru-RU"/>
        </w:rPr>
        <w:t xml:space="preserve"> ст.39.11,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купли-продажи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98 000,00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с.п., д. Ужин, з.у. 39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255 000,00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заявок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22000022680000000092.</w:t>
      </w:r>
    </w:p>
    <w:p>
      <w:pPr>
        <w:jc w:val="both"/>
      </w:pPr>
    </w:p>
    <w:p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361604195054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396302, Российская Федерация, Воронежская обл., с. Новая Усмань, Полевая, 48,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361604399280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396311, Российская Федерация, Воронежская обл., с. Новая Усмань, ул. Ленина, 43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347134/468016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346852/467573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08:37:37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347136/468019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15:51:01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нет</w:t>
      </w:r>
    </w:p>
    <w:p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7" w:name="_Hlk523492600"/>
            <w:r>
              <w:rPr>
                <w:lang w:val="en-US"/>
              </w:rPr>
              <w:t>На лот № 2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</w:p>
        </w:tc>
      </w:tr>
      <w:bookmarkEnd w:id="7"/>
    </w:tbl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rPr>
          <w:rFonts w:hint="default"/>
          <w:lang w:val="ru-RU"/>
        </w:rPr>
        <w:t>9</w:t>
      </w:r>
      <w:r>
        <w:t>. Настоящий протокол подлежит размещению на сайте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torgi.gov.ru</w:t>
      </w:r>
    </w:p>
    <w:p>
      <w:pPr>
        <w:jc w:val="both"/>
        <w:rPr>
          <w:color w:val="000000"/>
        </w:rPr>
      </w:pPr>
      <w:bookmarkStart w:id="8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8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  <w:bookmarkStart w:id="9" w:name="_GoBack"/>
      <w:bookmarkEnd w:id="9"/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77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3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2024-05-20T09:35:25Z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CC2F39534EC8415683355D2EE00FA817</vt:lpwstr>
  </property>
</Properties>
</file>