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о проведении отбора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по маршрутам №11-14</w:t>
      </w:r>
      <w:r>
        <w:rPr>
          <w:rFonts w:ascii="Times New Roman" w:hAnsi="Times New Roman"/>
          <w:b/>
          <w:sz w:val="28"/>
          <w:szCs w:val="28"/>
        </w:rPr>
        <w:t xml:space="preserve"> на предоставления субсидий на возмещение части затрат за приобретение горюче - смазочных материалов юридическим лицам </w:t>
      </w:r>
      <w:r>
        <w:rPr>
          <w:rFonts w:ascii="Times New Roman" w:hAnsi="Times New Roman"/>
          <w:b/>
          <w:bCs/>
          <w:sz w:val="28"/>
          <w:szCs w:val="28"/>
        </w:rPr>
        <w:t xml:space="preserve">(за исключением государственных (муниципальных) учреждений) </w:t>
      </w:r>
      <w:r>
        <w:rPr>
          <w:rFonts w:ascii="Times New Roman" w:hAnsi="Times New Roman"/>
          <w:b/>
          <w:sz w:val="28"/>
          <w:szCs w:val="28"/>
        </w:rPr>
        <w:t>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</w:t>
      </w:r>
    </w:p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Субсидии предоставляются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eastAsia="Arial Unicode M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Целью предоставления субсидии является финансовая поддержка, направленная на возмещение 95% произведённых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  <w:r>
              <w:rPr>
                <w:rFonts w:ascii="Times New Roman" w:hAnsi="Times New Roman" w:eastAsia="SimSu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Постановление Администрации Старорусского муниципального района от 18.03.2024 № 598                                                         «Об утверждении Порядка предоставления субсидий на возмещение части затрат за приобретение горюче - 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орган по реализации предоставления субсидии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администрации Старорусского муниципального района (далее - Комитет)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нахождение и почтовый адрес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 Советская Набережная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fldChar w:fldCharType="begin"/>
            </w:r>
            <w:r>
              <w:instrText xml:space="preserve"> HYPERLINK "mailto:econom@admrussa.ru"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t>econom@admrussa.ru</w:t>
            </w:r>
            <w:r>
              <w:rPr>
                <w:rStyle w:val="4"/>
                <w:rFonts w:ascii="Times New Roman" w:hAnsi="Times New Roman"/>
                <w:color w:val="auto"/>
                <w:sz w:val="28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Рзаева Марина Фёдоровна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проведения отбора (дата и время начала (окончания) подачи (приема) заявок)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проведения отбора: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Заявки принимаются с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ru-RU" w:eastAsia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 по 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19 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сентября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highlight w:val="none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eastAsia="ru-RU"/>
              </w:rPr>
              <w:t xml:space="preserve">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нахождения, почтовый адрес, адрес электронной почты Администрации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Русса, Советская Набережная д.1, pochta@admrussa.ru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подачи заявок участников отбора и требования, предъявляемые к форме и содержанию заявок.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и время подачи заявок на проведение отбора 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Старорусского муниципального района 175200, Новгородская область, г.Старая Русса, Советская Набережная д.1, каб.13,  с понедельника по пятницу с 08.30 до 17.30, обеденный перерыв с 13.00 до 14.00 (кроме выходных и праздничных дней)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Порядок подачи заявок </w:t>
            </w:r>
            <w:r>
              <w:rPr>
                <w:rFonts w:ascii="Times New Roman" w:hAnsi="Times New Roman"/>
                <w:sz w:val="28"/>
                <w:szCs w:val="28"/>
              </w:rPr>
              <w:t>(пункт 2.5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Участники представляют в Администрацию заявку на бумажном носителе по форме согласно приложению № 1 с приложением  документов.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Ответственность за достоверность сведений, указанных в представляемых документах для участия в отборе, возлагается на участника отбора.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Участник отбора самостоятельно несёт все расходы, связанные с подготовкой и подачей заявки и приложенных к ней документов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Требования предъявляемые к форме и содержанию заявок (пункт 2.6-2.7)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представленные документы должны быть пронумерованы, копии заверены подписью руководителя юридического лица или индивидуальным предпринимателем,  иного уполномоченного лица в соответствии с действующим законодательством Российской Федерации. 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к участникам отбора и к перечню документов, представляемых участниками отбора для подтверждения соответствия указанным требованиям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Требования, предъявляемые к участникам отбора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2.4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(получатель субсидии) для участия в отборе на 1 число месяца, предшествующего месяцу, в котором планируется проведение отбора, должен соответствовать следующим требованиям: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kern w:val="1"/>
                <w:sz w:val="28"/>
                <w:szCs w:val="28"/>
                <w:lang w:eastAsia="zh-CN" w:bidi="hi-IN"/>
              </w:rPr>
              <w:t>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промежуточного(офшорного) владения активами в Российской Федерации(далее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 отбора (получатель субсидии)-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участника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отсутствует просроченная задолженность по возврату в бюджет Старорусского муниципального района,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муниципальным образованием Старорусский муниципальный район, из бю</w:t>
            </w:r>
            <w:r>
              <w:rPr>
                <w:rFonts w:ascii="Times New Roman" w:hAnsi="Times New Roman"/>
                <w:sz w:val="28"/>
                <w:szCs w:val="28"/>
              </w:rPr>
              <w:t>джета которого планируется предоставление субсидии в соответствии с Порядком;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настоящим Порядком.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Требования к перечню документов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 2.5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отбора должен представить следующие документы: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юридического лица: копии учредительных документов организации (устав и копию свидетельства о постановке на учёт в налоговом органе либо листа записи Единого государственного реестра юридических лиц);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индивидуального предпринимателя: копии свидетельства о постановке на учёт в налоговом органе либо листа записи Единого государственного реестра индивидуальных предпринимателей; документа, удостоверяющего личность (1 и 2 страницы);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нотариально оформленная доверенность подтверждающая право действия представителя индивидуального предпринимателя  или юридического лица: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согласие на обработку персональных данных по форме согласно Приложению № 6 к настоящему Порядку. Выписка из Единого государственного реестра юридических лиц (индивидуальных предпринимателей) должна быть получена не ранее чем на первое число месяца, предшествующего месяцу, в котором направлена заявка. В случае непредставления документа, указанного в настоящем абзаце, Администрация использует сведения, полученные с интернет - сервиса «Предоставление сведений из ЕГРЮЛ/ЕГРИП в электронном виде» на официальном сайте Федеральной налоговой службы в информационно - телекоммуникационной сети «Интернет» (</w:t>
            </w:r>
            <w:r>
              <w:fldChar w:fldCharType="begin"/>
            </w:r>
            <w:r>
              <w:instrText xml:space="preserve"> HYPERLINK "http://www.nalog.ru"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www.nalog.ru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налогового органа об исполнении участником отбора (плательщиком сбора, плательщиком страховых взносов, налоговым агентом),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направлена заявка. В случае непредставления заявителем справки по собственной инициативе Администрация запрашивает посредством межведомственного взаимодействия сведения об отсутствии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графики и маршруты обслуживания мобильными торговыми объектами отдалённых и (или) труднодоступных населённых пунктов Старорусского муниципального района, составленные по форме согласно Приложению № 2 к настоящему Порядку;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копию технического паспорта (свидетельства о регистрации транспортного средства), иного документа, подтверждающего право собственности, иное вещное право на мобильный торговый объект, заверенную участником отбора.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вышеуказанных документов дополнительно могут быть представлены иные документы и информационные материалы по усмотрению заявителя.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отзыва заявок, порядок их возврата, определяющий, в том числе основания для возврата заявок, порядок внесения изменений в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2.9 -2.10 Порядка)</w:t>
            </w:r>
          </w:p>
        </w:tc>
        <w:tc>
          <w:tcPr>
            <w:tcW w:w="6769" w:type="dxa"/>
          </w:tcPr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Отзыв заявки, доработка заявки или внесение изменений в ранее поданную заявку, и прилагаемые к ней документы возможны до даты окончания срока приёма заявок, указанной в пункте 2.3  Порядка, на основании письменного заявления заявителя.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 заявок рассматривается заявка, которая была подана (зарегистрирована) ранее, в порядке поступления, остальные подлежат возврату 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Основанием для возврата заявки также является поступление заявки после даты окончания приёма заявок, указанного в объявлении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Правила рассмотрения и оценки заявок участников отбора. Порядок отклонения заявок, а также информация об основаниях их отклонения.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(пункты 2.8; 2.14-2.15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документов участников отбора осуществляется в порядке очерёдности в соответствии с датой регистрации заявок на участие в отборе.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в течение 5 (пяти) рабочих дней, после окончания даты приёма документов на отбор, осуществляет межведомственное взаимодействие с федеральными органами государственной власти и отраслевыми (функциональными) органами Администрации (при необходимости) и инициирует заседание Комиссии.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документов, определённому пунктом 2.5  Порядка, соответствие участника отбора (получателя субсидии) требованиям, установленным пунктом 2.4 Порядка.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проверки представленного участником отбора пакета документов, Комиссия принимает соответствующее решение: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отсутствия оснований для отклонения заявки, установленных пунктом 2.15.Порядка, участник отбора считается прошедшим отбор;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наличия оснований для отклонения заявки Комиссией принимается решение, содержащее вывод о несоответствии представленных документов и (или) участника отбора требованиям настоящего Порядка. 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являются: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несоответствие участника отбора(получателя субсидии) требованиям, установленным </w:t>
            </w:r>
            <w:r>
              <w:fldChar w:fldCharType="begin"/>
            </w:r>
            <w:r>
              <w:instrText xml:space="preserve"> HYPERLINK "consultantplus://offline/ref=433B72C188202D6BAC17B06AAC44EE098CBE4792201647EC457F330EC81A7853F0557D03F10BEB3669CF4EF422F8B6B11EE231C83B203BB81DF8D3E84Eh7G" </w:instrText>
            </w:r>
            <w: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2.4 настоящего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непредставление (представление не в полном объёме) документов, предусмотренных пунктом 2.5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представленных участником отбора документов требованиям, установленным 2.5-2.7 Порядка;</w:t>
            </w:r>
          </w:p>
          <w:p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подача заявки после истечения установленного срока подачи заявок;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недостоверность информации, содержащейся в документах, представленных участником отбора в целях подтверждения соответствия Порядка.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3.2-3.3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Субсидия предоставляется в пределах объёма финансирования, предусмотренного в бюджете Старорусского муниципального района на текущий финансовый год и плановый период, доведённых лимитов бюджетных обязательств и утверждённого кассового плана.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 субсидии осуществляется в порядке очерёдности в соответствии с датой и временем регистрации заявок.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субсидии определяется по формуле: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С=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 95% , не может превышать 95% фактически понесённых затрат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сумма на возмещение расходов получателю субсидии, рублей;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расстояние по маршруту движения получателя субсидии,  (км);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цена ГСМ, учтённая в документах получателя субсидии, рублей    (1 литр на 100 км);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норма расхода ГСМ на 1 километр, рассчитанная на основании распоряжения Министерства транспорта Российской Федерации от 14.03.2008 № АМ-23-р «О введении в действие методических рекомендаций «Нормы расхода топлив и смазочных материалов на автомобильном транспорте».</w:t>
            </w:r>
          </w:p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2.11 Порядка)</w:t>
            </w:r>
          </w:p>
        </w:tc>
        <w:tc>
          <w:tcPr>
            <w:tcW w:w="6769" w:type="dxa"/>
          </w:tcPr>
          <w:p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Любой участник отбора в срок, не позднее чем за 3 рабочих дня до даты окончания срока подачи заявок на участие в отборе, вправе направить в письменной (электронной) форме в Комитет запрос о даче разъяснений положений объявления. В течение 3 (трёх)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Срок, в течение которого победитель отбора должен подписать соглашение о предоставлении субсидии (далее соглашение) 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>.Результат предоставления субсидии.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2.22-2.24 Порядка)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2 (двух) рабочих дней со дня заседания Комиссии уведомляет участников отбора любым доступным способом, позволяющим подтвердить получение уведомления, о принятом решении.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7 (семи) рабочих дней после подписания протокола заседания Комиссии направляет победителю отбора для подписания Соглашение.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Результат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предоставления субсидии (пункт 4.5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Результатом предоставления субсидии является количество отдалённых и (или) труднодоступных населённых пунктов Старорусского муниципального района,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(пункт 2.24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 рабочих дней с момента получения Соглашения победитель отбора представляет в Комитет подписанное Соглашение на бумажном носителе.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 w:eastAsia="TimesNewRomanPSMT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отказа  победителя отбора от подписания Соглашения в течение указанного срока, он признаётся уклонившимся от заключения Соглашения и отказавшимся от предоставления субсидии.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>
            <w:pPr>
              <w:pStyle w:val="8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отбора на официальном сайте Администрации в информационно - 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 2.19 Порядка)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подведения итогов отбора размещается на официальном сайте не позднее 14 календарного дня, следующего за днём определения победителя отбора на официальном сайте Администрации в информационно - телекоммуникационной сети «Интернет».</w:t>
            </w:r>
          </w:p>
        </w:tc>
      </w:tr>
    </w:tbl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355C1"/>
    <w:rsid w:val="000550F6"/>
    <w:rsid w:val="000553B4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309FF"/>
    <w:rsid w:val="001403AC"/>
    <w:rsid w:val="0014090A"/>
    <w:rsid w:val="00143B5A"/>
    <w:rsid w:val="00144B4D"/>
    <w:rsid w:val="0015542D"/>
    <w:rsid w:val="00162B01"/>
    <w:rsid w:val="00170EC7"/>
    <w:rsid w:val="001A681A"/>
    <w:rsid w:val="001C0D6D"/>
    <w:rsid w:val="001D157F"/>
    <w:rsid w:val="001F697E"/>
    <w:rsid w:val="00202D0C"/>
    <w:rsid w:val="00207F26"/>
    <w:rsid w:val="00212B0B"/>
    <w:rsid w:val="0022106A"/>
    <w:rsid w:val="002224C6"/>
    <w:rsid w:val="0023108D"/>
    <w:rsid w:val="002329D0"/>
    <w:rsid w:val="00255D8D"/>
    <w:rsid w:val="00283223"/>
    <w:rsid w:val="0029348F"/>
    <w:rsid w:val="002D2C19"/>
    <w:rsid w:val="002D3EA3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7760E"/>
    <w:rsid w:val="0038019A"/>
    <w:rsid w:val="00384680"/>
    <w:rsid w:val="00386652"/>
    <w:rsid w:val="003A54D0"/>
    <w:rsid w:val="003A7801"/>
    <w:rsid w:val="003A7BEC"/>
    <w:rsid w:val="00401128"/>
    <w:rsid w:val="004941CE"/>
    <w:rsid w:val="004A1CB6"/>
    <w:rsid w:val="004A45BE"/>
    <w:rsid w:val="00512B11"/>
    <w:rsid w:val="00544ED9"/>
    <w:rsid w:val="00581073"/>
    <w:rsid w:val="0059308B"/>
    <w:rsid w:val="005A5E2A"/>
    <w:rsid w:val="006165ED"/>
    <w:rsid w:val="00626CF4"/>
    <w:rsid w:val="00631298"/>
    <w:rsid w:val="00641554"/>
    <w:rsid w:val="006504A6"/>
    <w:rsid w:val="00652D80"/>
    <w:rsid w:val="00661CFD"/>
    <w:rsid w:val="006F22CC"/>
    <w:rsid w:val="00715ACC"/>
    <w:rsid w:val="007272D0"/>
    <w:rsid w:val="00762683"/>
    <w:rsid w:val="0076469D"/>
    <w:rsid w:val="00772F46"/>
    <w:rsid w:val="00780118"/>
    <w:rsid w:val="007804A9"/>
    <w:rsid w:val="00782237"/>
    <w:rsid w:val="00794698"/>
    <w:rsid w:val="007A1B5C"/>
    <w:rsid w:val="007A2E66"/>
    <w:rsid w:val="007B73AF"/>
    <w:rsid w:val="007C1178"/>
    <w:rsid w:val="007C6C2C"/>
    <w:rsid w:val="007D6843"/>
    <w:rsid w:val="007D7184"/>
    <w:rsid w:val="007F3032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1432A"/>
    <w:rsid w:val="009315AA"/>
    <w:rsid w:val="00937EBD"/>
    <w:rsid w:val="00974485"/>
    <w:rsid w:val="00976072"/>
    <w:rsid w:val="00981C6C"/>
    <w:rsid w:val="009B0B76"/>
    <w:rsid w:val="009B34A3"/>
    <w:rsid w:val="009C5106"/>
    <w:rsid w:val="009E231A"/>
    <w:rsid w:val="00A226F4"/>
    <w:rsid w:val="00A27FD9"/>
    <w:rsid w:val="00A31C4E"/>
    <w:rsid w:val="00A32B40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8792D"/>
    <w:rsid w:val="00B918EB"/>
    <w:rsid w:val="00BA2395"/>
    <w:rsid w:val="00BD6A9F"/>
    <w:rsid w:val="00BD7251"/>
    <w:rsid w:val="00BF6F35"/>
    <w:rsid w:val="00C07030"/>
    <w:rsid w:val="00C11552"/>
    <w:rsid w:val="00C14172"/>
    <w:rsid w:val="00C17586"/>
    <w:rsid w:val="00C21351"/>
    <w:rsid w:val="00C21DFE"/>
    <w:rsid w:val="00C333BC"/>
    <w:rsid w:val="00C5609F"/>
    <w:rsid w:val="00C7726A"/>
    <w:rsid w:val="00C8044E"/>
    <w:rsid w:val="00C92986"/>
    <w:rsid w:val="00C92C65"/>
    <w:rsid w:val="00CC19A3"/>
    <w:rsid w:val="00CC496E"/>
    <w:rsid w:val="00D02E8D"/>
    <w:rsid w:val="00D25065"/>
    <w:rsid w:val="00D84CDB"/>
    <w:rsid w:val="00D9425D"/>
    <w:rsid w:val="00D94FA2"/>
    <w:rsid w:val="00DA7305"/>
    <w:rsid w:val="00DC794D"/>
    <w:rsid w:val="00DD3A0D"/>
    <w:rsid w:val="00DD5B39"/>
    <w:rsid w:val="00DE0070"/>
    <w:rsid w:val="00DE1D24"/>
    <w:rsid w:val="00DE2E0A"/>
    <w:rsid w:val="00DF632C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67C2"/>
    <w:rsid w:val="00F44397"/>
    <w:rsid w:val="00F757C4"/>
    <w:rsid w:val="00F76A08"/>
    <w:rsid w:val="00F825D6"/>
    <w:rsid w:val="00F947FD"/>
    <w:rsid w:val="00FB1F24"/>
    <w:rsid w:val="00FC4071"/>
    <w:rsid w:val="00FC4F75"/>
    <w:rsid w:val="00FE0519"/>
    <w:rsid w:val="01D62E95"/>
    <w:rsid w:val="02044C37"/>
    <w:rsid w:val="024F6C6E"/>
    <w:rsid w:val="039905A4"/>
    <w:rsid w:val="046B5DE7"/>
    <w:rsid w:val="05957D25"/>
    <w:rsid w:val="06193BD7"/>
    <w:rsid w:val="065512C5"/>
    <w:rsid w:val="0703458F"/>
    <w:rsid w:val="08D223F6"/>
    <w:rsid w:val="0BDB1F23"/>
    <w:rsid w:val="0D726817"/>
    <w:rsid w:val="0DD13502"/>
    <w:rsid w:val="0E360A7A"/>
    <w:rsid w:val="0EF579BE"/>
    <w:rsid w:val="111E4EA4"/>
    <w:rsid w:val="124050A5"/>
    <w:rsid w:val="131D088B"/>
    <w:rsid w:val="13AC53BF"/>
    <w:rsid w:val="163102DB"/>
    <w:rsid w:val="17853191"/>
    <w:rsid w:val="1C1549F7"/>
    <w:rsid w:val="1F1B68CE"/>
    <w:rsid w:val="1FF677E4"/>
    <w:rsid w:val="213F4C17"/>
    <w:rsid w:val="21EC6E80"/>
    <w:rsid w:val="22E93AAE"/>
    <w:rsid w:val="23EF1372"/>
    <w:rsid w:val="24F44650"/>
    <w:rsid w:val="271041B6"/>
    <w:rsid w:val="2CC635AC"/>
    <w:rsid w:val="2CFB5F8A"/>
    <w:rsid w:val="2D8B1CB4"/>
    <w:rsid w:val="320B4847"/>
    <w:rsid w:val="32F379EB"/>
    <w:rsid w:val="33AB474D"/>
    <w:rsid w:val="36A64ADE"/>
    <w:rsid w:val="391440B8"/>
    <w:rsid w:val="39F048EA"/>
    <w:rsid w:val="3B1506F6"/>
    <w:rsid w:val="3D3F0C01"/>
    <w:rsid w:val="3EBC2A52"/>
    <w:rsid w:val="3F715189"/>
    <w:rsid w:val="40F57605"/>
    <w:rsid w:val="41402D55"/>
    <w:rsid w:val="419A55D2"/>
    <w:rsid w:val="42840A8E"/>
    <w:rsid w:val="454E19D8"/>
    <w:rsid w:val="479C2541"/>
    <w:rsid w:val="48DD459E"/>
    <w:rsid w:val="4B024254"/>
    <w:rsid w:val="4B954C02"/>
    <w:rsid w:val="50490BFD"/>
    <w:rsid w:val="574105A5"/>
    <w:rsid w:val="5773708E"/>
    <w:rsid w:val="59C62104"/>
    <w:rsid w:val="5BF7325F"/>
    <w:rsid w:val="5FFB3CA6"/>
    <w:rsid w:val="60B3777C"/>
    <w:rsid w:val="63233E64"/>
    <w:rsid w:val="65433B05"/>
    <w:rsid w:val="6856526C"/>
    <w:rsid w:val="6A741A95"/>
    <w:rsid w:val="6F4B265E"/>
    <w:rsid w:val="6F6E439E"/>
    <w:rsid w:val="6FA24A76"/>
    <w:rsid w:val="6FB002AC"/>
    <w:rsid w:val="72AF19E6"/>
    <w:rsid w:val="72BE5713"/>
    <w:rsid w:val="73EC52A2"/>
    <w:rsid w:val="78A67724"/>
    <w:rsid w:val="797B791D"/>
    <w:rsid w:val="7BEA4F27"/>
    <w:rsid w:val="7CE17E06"/>
    <w:rsid w:val="7D0F4B7A"/>
    <w:rsid w:val="7E211786"/>
    <w:rsid w:val="7F082EA7"/>
    <w:rsid w:val="7F0A4A36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13B701-9BC8-4568-A1F5-C009B209F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9</Pages>
  <Words>2623</Words>
  <Characters>14955</Characters>
  <Lines>124</Lines>
  <Paragraphs>35</Paragraphs>
  <TotalTime>9</TotalTime>
  <ScaleCrop>false</ScaleCrop>
  <LinksUpToDate>false</LinksUpToDate>
  <CharactersWithSpaces>17543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soc_mas</dc:creator>
  <cp:lastModifiedBy>kir441</cp:lastModifiedBy>
  <cp:lastPrinted>2022-01-17T13:06:00Z</cp:lastPrinted>
  <dcterms:modified xsi:type="dcterms:W3CDTF">2024-09-09T06:23:38Z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F602E4ABB68140F0AB64D2AE2A2EE7FE</vt:lpwstr>
  </property>
</Properties>
</file>