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A0571B">
        <w:rPr>
          <w:rFonts w:eastAsia="Calibri"/>
          <w:b/>
          <w:sz w:val="28"/>
          <w:szCs w:val="28"/>
        </w:rPr>
        <w:t>3</w:t>
      </w:r>
      <w:r w:rsidR="00E21516">
        <w:rPr>
          <w:rFonts w:eastAsia="Calibri"/>
          <w:b/>
          <w:sz w:val="28"/>
          <w:szCs w:val="28"/>
        </w:rPr>
        <w:t>0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E21516">
        <w:rPr>
          <w:rFonts w:eastAsia="Calibri"/>
          <w:b/>
          <w:sz w:val="28"/>
          <w:szCs w:val="28"/>
        </w:rPr>
        <w:t>июня</w:t>
      </w:r>
      <w:r w:rsidR="001A17C6">
        <w:rPr>
          <w:rFonts w:eastAsia="Calibri"/>
          <w:b/>
          <w:sz w:val="28"/>
          <w:szCs w:val="28"/>
        </w:rPr>
        <w:t xml:space="preserve"> 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A0571B">
        <w:rPr>
          <w:rFonts w:eastAsia="Calibri"/>
          <w:b/>
          <w:sz w:val="28"/>
          <w:szCs w:val="28"/>
        </w:rPr>
        <w:t>2</w:t>
      </w:r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59"/>
        <w:gridCol w:w="308"/>
        <w:gridCol w:w="2094"/>
        <w:gridCol w:w="174"/>
        <w:gridCol w:w="7938"/>
      </w:tblGrid>
      <w:tr w:rsidR="001A6008" w:rsidRPr="00937A10" w:rsidTr="00923147">
        <w:tc>
          <w:tcPr>
            <w:tcW w:w="1418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937A10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937A10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3094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комитет по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туре и спорту, </w:t>
            </w:r>
          </w:p>
          <w:p w:rsidR="001A6008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разв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тию,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строительству и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>-</w:t>
            </w:r>
            <w:r w:rsidRPr="00937A10">
              <w:rPr>
                <w:rFonts w:eastAsia="Calibri"/>
                <w:sz w:val="24"/>
                <w:szCs w:val="24"/>
              </w:rPr>
              <w:t>ному хозяйству,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ганизационный о</w:t>
            </w:r>
            <w:r w:rsidRPr="00937A10">
              <w:rPr>
                <w:rFonts w:eastAsia="Calibri"/>
                <w:sz w:val="24"/>
                <w:szCs w:val="24"/>
              </w:rPr>
              <w:t>т</w:t>
            </w:r>
            <w:r w:rsidRPr="00937A10">
              <w:rPr>
                <w:rFonts w:eastAsia="Calibri"/>
                <w:sz w:val="24"/>
                <w:szCs w:val="24"/>
              </w:rPr>
              <w:t>дел управления Д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лами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обеспечение доступности для инвалидов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A070EA" w:rsidRDefault="00A070EA" w:rsidP="009C4C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70EA">
              <w:rPr>
                <w:rFonts w:eastAsia="Calibri"/>
                <w:sz w:val="24"/>
                <w:szCs w:val="24"/>
              </w:rPr>
              <w:t xml:space="preserve">В </w:t>
            </w:r>
            <w:r w:rsidR="00EF69EA" w:rsidRPr="00A070EA">
              <w:rPr>
                <w:rFonts w:eastAsia="Calibri"/>
                <w:sz w:val="24"/>
                <w:szCs w:val="24"/>
              </w:rPr>
              <w:t xml:space="preserve">МАОУ 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"Средняя</w:t>
            </w:r>
            <w:r w:rsidR="00EF69EA" w:rsidRPr="00A070EA">
              <w:rPr>
                <w:rStyle w:val="ae"/>
                <w:bCs/>
                <w:i w:val="0"/>
                <w:sz w:val="21"/>
                <w:szCs w:val="21"/>
                <w:shd w:val="clear" w:color="auto" w:fill="F8F8F8"/>
              </w:rPr>
              <w:t xml:space="preserve"> 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общеобразовательная школа № 8 с углубленным изуч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е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нием математики"</w:t>
            </w:r>
            <w:r w:rsidR="00EF69EA" w:rsidRPr="00A070EA">
              <w:rPr>
                <w:rFonts w:eastAsia="Calibri"/>
                <w:sz w:val="24"/>
                <w:szCs w:val="24"/>
              </w:rPr>
              <w:t xml:space="preserve">, </w:t>
            </w:r>
            <w:r w:rsidR="00461976" w:rsidRPr="00A070EA">
              <w:rPr>
                <w:rFonts w:eastAsia="Calibri"/>
                <w:sz w:val="24"/>
                <w:szCs w:val="24"/>
              </w:rPr>
              <w:t xml:space="preserve">созданы условия для </w:t>
            </w:r>
            <w:r w:rsidR="003D20D3" w:rsidRPr="00A070EA">
              <w:rPr>
                <w:rFonts w:eastAsia="Calibri"/>
                <w:sz w:val="24"/>
                <w:szCs w:val="24"/>
              </w:rPr>
              <w:t>двух детей</w:t>
            </w:r>
            <w:r w:rsidR="00461976" w:rsidRPr="00A070EA">
              <w:rPr>
                <w:rFonts w:eastAsia="Calibri"/>
                <w:sz w:val="24"/>
                <w:szCs w:val="24"/>
              </w:rPr>
              <w:t xml:space="preserve"> с нарушением опорно-двигательного аппарата.</w:t>
            </w:r>
            <w:r w:rsidR="00E72F5D" w:rsidRPr="009B49C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72F5D" w:rsidRPr="007662A2" w:rsidRDefault="000D58D2" w:rsidP="009C4C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На протяжении</w:t>
            </w:r>
            <w:r w:rsidR="00A17099" w:rsidRPr="007662A2">
              <w:rPr>
                <w:rFonts w:eastAsia="Calibri"/>
                <w:sz w:val="24"/>
                <w:szCs w:val="24"/>
              </w:rPr>
              <w:t xml:space="preserve"> </w:t>
            </w:r>
            <w:r w:rsidR="00E72F5D" w:rsidRPr="007662A2">
              <w:rPr>
                <w:rFonts w:eastAsia="Calibri"/>
                <w:sz w:val="24"/>
                <w:szCs w:val="24"/>
              </w:rPr>
              <w:t>2012-202</w:t>
            </w:r>
            <w:r w:rsidR="0078464D">
              <w:rPr>
                <w:rFonts w:eastAsia="Calibri"/>
                <w:sz w:val="24"/>
                <w:szCs w:val="24"/>
              </w:rPr>
              <w:t>1</w:t>
            </w:r>
            <w:r w:rsidR="00E72F5D" w:rsidRPr="007662A2">
              <w:rPr>
                <w:rFonts w:eastAsia="Calibri"/>
                <w:sz w:val="24"/>
                <w:szCs w:val="24"/>
              </w:rPr>
              <w:t xml:space="preserve"> год</w:t>
            </w:r>
            <w:r w:rsidR="008E2076" w:rsidRPr="007662A2">
              <w:rPr>
                <w:rFonts w:eastAsia="Calibri"/>
                <w:sz w:val="24"/>
                <w:szCs w:val="24"/>
              </w:rPr>
              <w:t>ов</w:t>
            </w:r>
            <w:r w:rsidR="00E72F5D" w:rsidRPr="007662A2">
              <w:rPr>
                <w:rFonts w:eastAsia="Calibri"/>
                <w:sz w:val="24"/>
                <w:szCs w:val="24"/>
              </w:rPr>
              <w:t>, в муниципальных образовательных орг</w:t>
            </w:r>
            <w:r w:rsidR="00E72F5D" w:rsidRPr="007662A2">
              <w:rPr>
                <w:rFonts w:eastAsia="Calibri"/>
                <w:sz w:val="24"/>
                <w:szCs w:val="24"/>
              </w:rPr>
              <w:t>а</w:t>
            </w:r>
            <w:r w:rsidR="00E72F5D" w:rsidRPr="007662A2">
              <w:rPr>
                <w:rFonts w:eastAsia="Calibri"/>
                <w:sz w:val="24"/>
                <w:szCs w:val="24"/>
              </w:rPr>
              <w:t xml:space="preserve">низациях создана </w:t>
            </w:r>
            <w:proofErr w:type="spellStart"/>
            <w:r w:rsidR="00E72F5D" w:rsidRPr="007662A2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="00E72F5D" w:rsidRPr="007662A2">
              <w:rPr>
                <w:rFonts w:eastAsia="Calibri"/>
                <w:sz w:val="24"/>
                <w:szCs w:val="24"/>
              </w:rPr>
              <w:t xml:space="preserve"> доступная среда, в том числе:</w:t>
            </w:r>
          </w:p>
          <w:p w:rsidR="00E72F5D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-общеобразовательные организации</w:t>
            </w:r>
            <w:r w:rsidR="00EF69EA" w:rsidRPr="007662A2">
              <w:rPr>
                <w:rFonts w:eastAsia="Calibri"/>
                <w:sz w:val="24"/>
                <w:szCs w:val="24"/>
              </w:rPr>
              <w:t xml:space="preserve"> </w:t>
            </w:r>
            <w:r w:rsidRPr="007662A2">
              <w:rPr>
                <w:rFonts w:eastAsia="Calibri"/>
                <w:sz w:val="24"/>
                <w:szCs w:val="24"/>
              </w:rPr>
              <w:t xml:space="preserve">-  </w:t>
            </w:r>
            <w:r w:rsidR="00EF69EA" w:rsidRPr="007662A2">
              <w:rPr>
                <w:rFonts w:eastAsia="Calibri"/>
                <w:sz w:val="24"/>
                <w:szCs w:val="24"/>
              </w:rPr>
              <w:t xml:space="preserve">МАОУ 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"Средняя общеобразовател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ь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ная школа № 8 с углубленным изучением математики"</w:t>
            </w:r>
            <w:r w:rsidRPr="007662A2">
              <w:rPr>
                <w:rFonts w:eastAsia="Calibri"/>
                <w:sz w:val="24"/>
                <w:szCs w:val="24"/>
              </w:rPr>
              <w:t>, что составляет 7,14% от общего количества общеобразовательных организаций, где обуч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ются 14 детей-инвалидов, в том числе 3 ребенка с нарушением ОДА;</w:t>
            </w:r>
          </w:p>
          <w:p w:rsidR="00E72F5D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-дошкольные образовательные организации-</w:t>
            </w:r>
            <w:r w:rsidRPr="007662A2">
              <w:rPr>
                <w:sz w:val="24"/>
                <w:szCs w:val="24"/>
              </w:rPr>
              <w:t xml:space="preserve">МАДОУ «Детский сад №12 «Ладушки», МАДОУ «Центр развития </w:t>
            </w:r>
            <w:proofErr w:type="gramStart"/>
            <w:r w:rsidRPr="007662A2">
              <w:rPr>
                <w:sz w:val="24"/>
                <w:szCs w:val="24"/>
              </w:rPr>
              <w:t>ребенка-детский</w:t>
            </w:r>
            <w:proofErr w:type="gramEnd"/>
            <w:r w:rsidRPr="007662A2">
              <w:rPr>
                <w:sz w:val="24"/>
                <w:szCs w:val="24"/>
              </w:rPr>
              <w:t xml:space="preserve"> сад №15 «Теремок»,</w:t>
            </w:r>
            <w:r w:rsidRPr="007662A2">
              <w:rPr>
                <w:rFonts w:eastAsia="Calibri"/>
                <w:sz w:val="24"/>
                <w:szCs w:val="24"/>
              </w:rPr>
              <w:t xml:space="preserve"> что составляет 25% от общего числа детских садов</w:t>
            </w:r>
            <w:r w:rsidRPr="007662A2">
              <w:rPr>
                <w:sz w:val="24"/>
                <w:szCs w:val="24"/>
              </w:rPr>
              <w:t>;</w:t>
            </w:r>
          </w:p>
          <w:p w:rsidR="00461976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>-организации дополнительного образования-МАУ ДО «Центр детского творчества» -100%.</w:t>
            </w:r>
            <w:proofErr w:type="gramEnd"/>
          </w:p>
          <w:p w:rsidR="00E372AE" w:rsidRPr="00E372AE" w:rsidRDefault="00E372AE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Комитетом по образованию Администрации муниципального района пров</w:t>
            </w:r>
            <w:r w:rsidRPr="00E372AE">
              <w:rPr>
                <w:sz w:val="24"/>
                <w:szCs w:val="24"/>
              </w:rPr>
              <w:t>е</w:t>
            </w:r>
            <w:r w:rsidRPr="00E372AE">
              <w:rPr>
                <w:sz w:val="24"/>
                <w:szCs w:val="24"/>
              </w:rPr>
              <w:t>дены проверки трех образовательных организаций с целью выполнения з</w:t>
            </w:r>
            <w:r w:rsidRPr="00E372AE">
              <w:rPr>
                <w:sz w:val="24"/>
                <w:szCs w:val="24"/>
              </w:rPr>
              <w:t>а</w:t>
            </w:r>
            <w:r w:rsidRPr="00E372AE">
              <w:rPr>
                <w:sz w:val="24"/>
                <w:szCs w:val="24"/>
              </w:rPr>
              <w:t>конодательства в сфере доступности объектов для инвалидов и других м</w:t>
            </w:r>
            <w:r w:rsidRPr="00E372AE">
              <w:rPr>
                <w:sz w:val="24"/>
                <w:szCs w:val="24"/>
              </w:rPr>
              <w:t>а</w:t>
            </w:r>
            <w:r w:rsidRPr="00E372AE">
              <w:rPr>
                <w:sz w:val="24"/>
                <w:szCs w:val="24"/>
              </w:rPr>
              <w:lastRenderedPageBreak/>
              <w:t>ломобильных групп граждан.</w:t>
            </w:r>
          </w:p>
          <w:p w:rsidR="00E372AE" w:rsidRPr="00E372AE" w:rsidRDefault="00E372AE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В ходе проверке выявлено, что в трех образовательных организациях:</w:t>
            </w:r>
          </w:p>
          <w:p w:rsidR="00E372AE" w:rsidRPr="00E372AE" w:rsidRDefault="00E372AE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E372AE" w:rsidRPr="00E372AE" w:rsidRDefault="00E372AE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E372AE" w:rsidRDefault="00E372AE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В одной организации не выделено место на автостоянке для инвалидов</w:t>
            </w:r>
          </w:p>
          <w:p w:rsidR="001A6008" w:rsidRDefault="00CA0444" w:rsidP="00E372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Комитетом по физической культуре и спорту</w:t>
            </w:r>
            <w:r w:rsidR="0053776E" w:rsidRPr="007662A2">
              <w:rPr>
                <w:rFonts w:eastAsia="Calibri"/>
                <w:sz w:val="24"/>
                <w:szCs w:val="24"/>
              </w:rPr>
              <w:t>, комитетом по образованию Администрации муниципального района</w:t>
            </w:r>
            <w:r w:rsidRPr="007662A2">
              <w:rPr>
                <w:rFonts w:eastAsia="Calibri"/>
                <w:sz w:val="24"/>
                <w:szCs w:val="24"/>
              </w:rPr>
              <w:t xml:space="preserve"> организованы регулярные прове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ки выполнения законодательства в сфере доступности объектов социальной инфраструктуры с целью включения мероприятий по исправлению ситу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ции в планы адаптации объектов для инвалидов и других маломобильных групп граждан.</w:t>
            </w:r>
            <w:r w:rsidR="00DD39D8">
              <w:t xml:space="preserve"> </w:t>
            </w:r>
            <w:r w:rsidR="00DD39D8" w:rsidRPr="00DD39D8">
              <w:rPr>
                <w:rFonts w:eastAsia="Calibri"/>
                <w:sz w:val="24"/>
                <w:szCs w:val="24"/>
              </w:rPr>
              <w:t>Ежеквартально проводится мониторинг востребованности инвалидами объектов и услуг спортивных учреждений Старорусского м</w:t>
            </w:r>
            <w:r w:rsidR="00DD39D8" w:rsidRPr="00DD39D8">
              <w:rPr>
                <w:rFonts w:eastAsia="Calibri"/>
                <w:sz w:val="24"/>
                <w:szCs w:val="24"/>
              </w:rPr>
              <w:t>у</w:t>
            </w:r>
            <w:r w:rsidR="00DD39D8" w:rsidRPr="00DD39D8">
              <w:rPr>
                <w:rFonts w:eastAsia="Calibri"/>
                <w:sz w:val="24"/>
                <w:szCs w:val="24"/>
              </w:rPr>
              <w:t>ниципального района.</w:t>
            </w:r>
            <w:r w:rsidR="0055528E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30F5D" w:rsidRDefault="00730F5D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730F5D">
              <w:rPr>
                <w:rFonts w:eastAsia="Calibri"/>
                <w:sz w:val="24"/>
                <w:szCs w:val="24"/>
              </w:rPr>
              <w:t>омитет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730F5D">
              <w:rPr>
                <w:rFonts w:eastAsia="Calibri"/>
                <w:sz w:val="24"/>
                <w:szCs w:val="24"/>
              </w:rPr>
              <w:t xml:space="preserve"> по инвестиционному развитию администрации </w:t>
            </w:r>
            <w:r>
              <w:rPr>
                <w:rFonts w:eastAsia="Calibri"/>
                <w:sz w:val="24"/>
                <w:szCs w:val="24"/>
              </w:rPr>
              <w:t xml:space="preserve">муниципального района </w:t>
            </w:r>
            <w:r w:rsidRPr="00730F5D">
              <w:rPr>
                <w:rFonts w:eastAsia="Calibri"/>
                <w:sz w:val="24"/>
                <w:szCs w:val="24"/>
              </w:rPr>
              <w:t xml:space="preserve">проведены проверки трех </w:t>
            </w:r>
            <w:r>
              <w:rPr>
                <w:rFonts w:eastAsia="Calibri"/>
                <w:sz w:val="24"/>
                <w:szCs w:val="24"/>
              </w:rPr>
              <w:t>торговых объектов</w:t>
            </w:r>
            <w:r w:rsidRPr="00730F5D">
              <w:rPr>
                <w:rFonts w:eastAsia="Calibri"/>
                <w:sz w:val="24"/>
                <w:szCs w:val="24"/>
              </w:rPr>
              <w:t xml:space="preserve"> с целью выполнения законодательства в сфере доступности объектов для инвалидов и других маломобильных групп граждан.</w:t>
            </w:r>
            <w:r>
              <w:rPr>
                <w:rFonts w:eastAsia="Calibri"/>
                <w:sz w:val="24"/>
                <w:szCs w:val="24"/>
              </w:rPr>
              <w:t xml:space="preserve"> Нарушения </w:t>
            </w:r>
            <w:r w:rsidR="00E21516">
              <w:rPr>
                <w:rFonts w:eastAsia="Calibri"/>
                <w:sz w:val="24"/>
                <w:szCs w:val="24"/>
              </w:rPr>
              <w:t>отсутствуют.</w:t>
            </w:r>
          </w:p>
          <w:p w:rsidR="00AF1301" w:rsidRPr="007662A2" w:rsidRDefault="0029085B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В учреждениях культуры ежеквартально проводятся мониторинги востр</w:t>
            </w:r>
            <w:r w:rsidRPr="007662A2">
              <w:rPr>
                <w:rFonts w:eastAsia="Calibri"/>
                <w:sz w:val="24"/>
                <w:szCs w:val="24"/>
              </w:rPr>
              <w:t>е</w:t>
            </w:r>
            <w:r w:rsidRPr="007662A2">
              <w:rPr>
                <w:rFonts w:eastAsia="Calibri"/>
                <w:sz w:val="24"/>
                <w:szCs w:val="24"/>
              </w:rPr>
              <w:t>бованности инвалидами объектов сферы культуры и образовательных орг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низаций сферы культуры Старорусского муниципального района.</w:t>
            </w:r>
          </w:p>
        </w:tc>
      </w:tr>
      <w:tr w:rsidR="000B4C2A" w:rsidRPr="00937A10" w:rsidTr="00923147">
        <w:tc>
          <w:tcPr>
            <w:tcW w:w="1418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граждан с ограниченными возможностями здоровья на выяснение степени 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влетворенности условиями, созданными для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B4C2A" w:rsidP="000B47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662A2">
              <w:rPr>
                <w:sz w:val="24"/>
                <w:szCs w:val="24"/>
              </w:rPr>
              <w:t xml:space="preserve">Основными инструментами по определению степени удовлетворенности условиями, созданными для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жизнедеятельности инв</w:t>
            </w:r>
            <w:r w:rsidRPr="007662A2">
              <w:rPr>
                <w:sz w:val="24"/>
                <w:szCs w:val="24"/>
              </w:rPr>
              <w:t>а</w:t>
            </w:r>
            <w:r w:rsidRPr="007662A2">
              <w:rPr>
                <w:sz w:val="24"/>
                <w:szCs w:val="24"/>
              </w:rPr>
              <w:t>лидов, будут  составлять, начиная с 2016 года и до конца 2030 года резул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 xml:space="preserve">таты социологических опросов граждан с ограниченными возможностями и показатели мониторинга напряженности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>ности инвалидов на территории муниципального района.</w:t>
            </w:r>
            <w:r w:rsidRPr="007662A2">
              <w:rPr>
                <w:rFonts w:eastAsia="Calibri"/>
                <w:sz w:val="24"/>
                <w:szCs w:val="24"/>
              </w:rPr>
              <w:t xml:space="preserve"> В 2018 году пр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>веден соцопрос граждан с ограниченными возможностями здоровья на в</w:t>
            </w:r>
            <w:r w:rsidRPr="007662A2">
              <w:rPr>
                <w:rFonts w:eastAsia="Calibri"/>
                <w:sz w:val="24"/>
                <w:szCs w:val="24"/>
              </w:rPr>
              <w:t>ы</w:t>
            </w:r>
            <w:r w:rsidRPr="007662A2">
              <w:rPr>
                <w:rFonts w:eastAsia="Calibri"/>
                <w:sz w:val="24"/>
                <w:szCs w:val="24"/>
              </w:rPr>
              <w:t xml:space="preserve">яснение степени удовлетворенности условиями, созданными для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безбарье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ной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среды жизнедеятельности инвалидов на территории Старорусского м</w:t>
            </w:r>
            <w:r w:rsidRPr="007662A2">
              <w:rPr>
                <w:rFonts w:eastAsia="Calibri"/>
                <w:sz w:val="24"/>
                <w:szCs w:val="24"/>
              </w:rPr>
              <w:t>у</w:t>
            </w:r>
            <w:r w:rsidRPr="007662A2">
              <w:rPr>
                <w:rFonts w:eastAsia="Calibri"/>
                <w:sz w:val="24"/>
                <w:szCs w:val="24"/>
              </w:rPr>
              <w:t xml:space="preserve">ниципального района. </w:t>
            </w:r>
            <w:proofErr w:type="gramStart"/>
            <w:r w:rsidRPr="007662A2">
              <w:rPr>
                <w:rFonts w:eastAsia="Calibri"/>
                <w:sz w:val="24"/>
                <w:szCs w:val="24"/>
              </w:rPr>
              <w:t>Многие опрошенные граждане (21,4%) выдвинули предложения по: обустройству пешеходной зоны города, усилению звук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 xml:space="preserve">вых сигналов светофоров; использованию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низкопольных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автобусов для и</w:t>
            </w:r>
            <w:r w:rsidRPr="007662A2">
              <w:rPr>
                <w:rFonts w:eastAsia="Calibri"/>
                <w:sz w:val="24"/>
                <w:szCs w:val="24"/>
              </w:rPr>
              <w:t>н</w:t>
            </w:r>
            <w:r w:rsidRPr="007662A2">
              <w:rPr>
                <w:rFonts w:eastAsia="Calibri"/>
                <w:sz w:val="24"/>
                <w:szCs w:val="24"/>
              </w:rPr>
              <w:t>валидов-колясочников с выдвигающимися площадками или автобусов  с подъемным устройством и оснащению их звуковыми сигналами, увелич</w:t>
            </w:r>
            <w:r w:rsidRPr="007662A2">
              <w:rPr>
                <w:rFonts w:eastAsia="Calibri"/>
                <w:sz w:val="24"/>
                <w:szCs w:val="24"/>
              </w:rPr>
              <w:t>е</w:t>
            </w:r>
            <w:r w:rsidRPr="007662A2">
              <w:rPr>
                <w:rFonts w:eastAsia="Calibri"/>
                <w:sz w:val="24"/>
                <w:szCs w:val="24"/>
              </w:rPr>
              <w:t>нию обозначения маршрутов на рейсовых автобусах; благоустройству те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ритории, прилегающей к многоквартирным домам; устранению п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ерепадов уровней дорожного покрытия, съездов с  применением накладных пандусов;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адаптации</w:t>
            </w:r>
            <w:r w:rsidRPr="007662A2">
              <w:rPr>
                <w:rFonts w:eastAsia="Calibri"/>
                <w:sz w:val="24"/>
                <w:szCs w:val="24"/>
              </w:rPr>
              <w:t xml:space="preserve"> социальных объектов инфраструктуры (больница, аптеки, маг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зины) с учетом потребностей инвалидов всех форм; по открытию в больн</w:t>
            </w:r>
            <w:r w:rsidRPr="007662A2">
              <w:rPr>
                <w:rFonts w:eastAsia="Calibri"/>
                <w:sz w:val="24"/>
                <w:szCs w:val="24"/>
              </w:rPr>
              <w:t>и</w:t>
            </w:r>
            <w:r w:rsidRPr="007662A2">
              <w:rPr>
                <w:rFonts w:eastAsia="Calibri"/>
                <w:sz w:val="24"/>
                <w:szCs w:val="24"/>
              </w:rPr>
              <w:t xml:space="preserve">це палаты для одиноких лежащих инвалидов и осуществлению за ними надлежащего ухода. </w:t>
            </w:r>
          </w:p>
        </w:tc>
      </w:tr>
      <w:tr w:rsidR="000B4C2A" w:rsidRPr="00937A10" w:rsidTr="00923147">
        <w:tc>
          <w:tcPr>
            <w:tcW w:w="1418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094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мероприятий по улучш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условий доступности для инвалидов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комитет физической культуре и спорту, комитет по строительству и 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лищно-коммунальному х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зяйству,  комитет по инвестиционному развитию, отдел 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хитектуры и град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строительства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8112" w:type="dxa"/>
            <w:gridSpan w:val="2"/>
          </w:tcPr>
          <w:p w:rsidR="00DD39D8" w:rsidRDefault="00DD39D8" w:rsidP="00D25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9D8">
              <w:rPr>
                <w:sz w:val="24"/>
                <w:szCs w:val="24"/>
              </w:rPr>
              <w:t>В муниципальной программе «Развитие физической культуры и спорта на территории Старорусского района на 2022-2025 годы» предусмотрены м</w:t>
            </w:r>
            <w:r w:rsidRPr="00DD39D8">
              <w:rPr>
                <w:sz w:val="24"/>
                <w:szCs w:val="24"/>
              </w:rPr>
              <w:t>е</w:t>
            </w:r>
            <w:r w:rsidRPr="00DD39D8">
              <w:rPr>
                <w:sz w:val="24"/>
                <w:szCs w:val="24"/>
              </w:rPr>
              <w:t xml:space="preserve">роприятия по вовлечение лиц с ограниченными </w:t>
            </w:r>
            <w:proofErr w:type="gramStart"/>
            <w:r w:rsidRPr="00DD39D8">
              <w:rPr>
                <w:sz w:val="24"/>
                <w:szCs w:val="24"/>
              </w:rPr>
              <w:t>возможностями к</w:t>
            </w:r>
            <w:proofErr w:type="gramEnd"/>
            <w:r w:rsidRPr="00DD39D8">
              <w:rPr>
                <w:sz w:val="24"/>
                <w:szCs w:val="24"/>
              </w:rPr>
              <w:t xml:space="preserve"> систем</w:t>
            </w:r>
            <w:r w:rsidRPr="00DD39D8">
              <w:rPr>
                <w:sz w:val="24"/>
                <w:szCs w:val="24"/>
              </w:rPr>
              <w:t>а</w:t>
            </w:r>
            <w:r w:rsidRPr="00DD39D8">
              <w:rPr>
                <w:sz w:val="24"/>
                <w:szCs w:val="24"/>
              </w:rPr>
              <w:t>тическим занятиям физической культурой и спортом и адаптации объектов сорта для маломобильных групп населения.</w:t>
            </w:r>
          </w:p>
          <w:p w:rsidR="000B4C2A" w:rsidRPr="00937A10" w:rsidRDefault="000B4C2A" w:rsidP="00D25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Муниципальной программой  Старорусского муниципального района «Ра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витие культуры Старорусского муниципального района на 2014-2023 годы» в 20</w:t>
            </w:r>
            <w:r w:rsidR="00CB66EF" w:rsidRPr="00937A10">
              <w:rPr>
                <w:sz w:val="24"/>
                <w:szCs w:val="24"/>
              </w:rPr>
              <w:t>2</w:t>
            </w:r>
            <w:r w:rsidR="001A17C6">
              <w:rPr>
                <w:sz w:val="24"/>
                <w:szCs w:val="24"/>
              </w:rPr>
              <w:t>1</w:t>
            </w:r>
            <w:r w:rsidRPr="00937A10">
              <w:rPr>
                <w:sz w:val="24"/>
                <w:szCs w:val="24"/>
              </w:rPr>
              <w:t xml:space="preserve"> году </w:t>
            </w:r>
            <w:r w:rsidR="00A76DD8">
              <w:rPr>
                <w:sz w:val="24"/>
                <w:szCs w:val="24"/>
              </w:rPr>
              <w:t>проведены</w:t>
            </w:r>
            <w:r w:rsidRPr="00937A10">
              <w:rPr>
                <w:sz w:val="24"/>
                <w:szCs w:val="24"/>
              </w:rPr>
              <w:t xml:space="preserve"> мероприятия по улучшению условий доступности для инвалидов объектов и услуг в сфере культуры. </w:t>
            </w:r>
          </w:p>
          <w:p w:rsidR="000B4C2A" w:rsidRPr="00937A10" w:rsidRDefault="000B4C2A" w:rsidP="00406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муниципальной программе Старорусского муни</w:t>
            </w:r>
            <w:r w:rsidR="00F0087A">
              <w:rPr>
                <w:sz w:val="24"/>
                <w:szCs w:val="24"/>
              </w:rPr>
              <w:t xml:space="preserve">ципального района «Обеспечение </w:t>
            </w:r>
            <w:r w:rsidRPr="00937A10">
              <w:rPr>
                <w:sz w:val="24"/>
                <w:szCs w:val="24"/>
              </w:rPr>
              <w:t>экономического развития Старорусского района на 2014-2023 годы», утвержденной постановлением Администрации Старорусского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района, в разделе «торговля» отражена проблема обеспечения доступности торговых объектов для лиц с ограниченными возможностями здоровья.</w:t>
            </w:r>
          </w:p>
          <w:p w:rsidR="000B4C2A" w:rsidRDefault="000B4C2A" w:rsidP="00D102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разделе «</w:t>
            </w:r>
            <w:r w:rsidR="00D102AF" w:rsidRPr="00937A10">
              <w:rPr>
                <w:sz w:val="24"/>
                <w:szCs w:val="24"/>
              </w:rPr>
              <w:t>Х</w:t>
            </w:r>
            <w:r w:rsidRPr="00937A10">
              <w:rPr>
                <w:sz w:val="24"/>
                <w:szCs w:val="24"/>
              </w:rPr>
              <w:t>арактеристика текущего состояния, приоритеты и цели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ципальной Программы</w:t>
            </w:r>
            <w:r w:rsidR="00D102AF" w:rsidRPr="00937A10">
              <w:rPr>
                <w:sz w:val="24"/>
                <w:szCs w:val="24"/>
              </w:rPr>
              <w:t>»</w:t>
            </w:r>
            <w:r w:rsidRPr="00937A10">
              <w:rPr>
                <w:sz w:val="24"/>
                <w:szCs w:val="24"/>
              </w:rPr>
              <w:t xml:space="preserve">  муниципальной Программы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 «Градостроительство и территориальное планирование Старорусского муниципального района на 2014-2023 годы», утвержденной постановлением  Администрации Старорусского муниципального района от 31.10.2013 № 1136, одной из основных задач Программы является формир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вание доступной среды в сфере градостроительной политики для достиж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ния запланированных значений показателей доступности для инвалидов объектов и услуг Старо</w:t>
            </w:r>
            <w:r w:rsidR="00F0087A">
              <w:rPr>
                <w:sz w:val="24"/>
                <w:szCs w:val="24"/>
              </w:rPr>
              <w:t>русского муниципального</w:t>
            </w:r>
            <w:proofErr w:type="gramEnd"/>
            <w:r w:rsidR="00F0087A">
              <w:rPr>
                <w:sz w:val="24"/>
                <w:szCs w:val="24"/>
              </w:rPr>
              <w:t xml:space="preserve"> района.</w:t>
            </w:r>
          </w:p>
          <w:p w:rsidR="00F0087A" w:rsidRPr="00937A10" w:rsidRDefault="00F0087A" w:rsidP="00D102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бочей группы по решению вопросов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7D1E4B" w:rsidRPr="00937A10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FF571D">
              <w:rPr>
                <w:sz w:val="24"/>
                <w:szCs w:val="24"/>
              </w:rPr>
              <w:t xml:space="preserve"> (</w:t>
            </w:r>
            <w:r w:rsidR="009C5890">
              <w:rPr>
                <w:sz w:val="24"/>
                <w:szCs w:val="24"/>
              </w:rPr>
              <w:t xml:space="preserve">за истекший период </w:t>
            </w:r>
            <w:r w:rsidR="00FF571D">
              <w:rPr>
                <w:sz w:val="24"/>
                <w:szCs w:val="24"/>
              </w:rPr>
              <w:t xml:space="preserve"> 202</w:t>
            </w:r>
            <w:r w:rsidR="009C5890">
              <w:rPr>
                <w:sz w:val="24"/>
                <w:szCs w:val="24"/>
              </w:rPr>
              <w:t>1</w:t>
            </w:r>
            <w:r w:rsidR="00FF571D">
              <w:rPr>
                <w:sz w:val="24"/>
                <w:szCs w:val="24"/>
              </w:rPr>
              <w:t xml:space="preserve"> год</w:t>
            </w:r>
            <w:r w:rsidR="009C5890">
              <w:rPr>
                <w:sz w:val="24"/>
                <w:szCs w:val="24"/>
              </w:rPr>
              <w:t>а</w:t>
            </w:r>
            <w:r w:rsidR="00FF571D">
              <w:rPr>
                <w:sz w:val="24"/>
                <w:szCs w:val="24"/>
              </w:rPr>
              <w:t xml:space="preserve"> не проводился, из-за сложной эпидемиологической обстановки)</w:t>
            </w:r>
            <w:r w:rsidR="005F522C" w:rsidRPr="00937A10">
              <w:rPr>
                <w:sz w:val="24"/>
                <w:szCs w:val="24"/>
              </w:rPr>
              <w:t>, где обсужд</w:t>
            </w:r>
            <w:r w:rsidR="005F522C" w:rsidRPr="00937A10">
              <w:rPr>
                <w:sz w:val="24"/>
                <w:szCs w:val="24"/>
              </w:rPr>
              <w:t>а</w:t>
            </w:r>
            <w:r w:rsidR="005F522C" w:rsidRPr="00937A10">
              <w:rPr>
                <w:sz w:val="24"/>
                <w:szCs w:val="24"/>
              </w:rPr>
              <w:t>ются итоги работы с инвалидами структурных подразделений Администр</w:t>
            </w:r>
            <w:r w:rsidR="005F522C" w:rsidRPr="00937A10">
              <w:rPr>
                <w:sz w:val="24"/>
                <w:szCs w:val="24"/>
              </w:rPr>
              <w:t>а</w:t>
            </w:r>
            <w:r w:rsidR="005F522C" w:rsidRPr="00937A10">
              <w:rPr>
                <w:sz w:val="24"/>
                <w:szCs w:val="24"/>
              </w:rPr>
              <w:t xml:space="preserve">ции муниципального района и насущные проблемы инвалидов, в частности реализации федерального и регионального законодательства. </w:t>
            </w:r>
            <w:r w:rsidRPr="00937A10">
              <w:rPr>
                <w:sz w:val="24"/>
                <w:szCs w:val="24"/>
              </w:rPr>
              <w:t>В целях обе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 xml:space="preserve">печения условий доступности для </w:t>
            </w:r>
            <w:r w:rsidR="00173DA5" w:rsidRPr="00937A10">
              <w:rPr>
                <w:sz w:val="24"/>
                <w:szCs w:val="24"/>
              </w:rPr>
              <w:t>граждан с ограниченными возможност</w:t>
            </w:r>
            <w:r w:rsidR="00173DA5" w:rsidRPr="00937A10">
              <w:rPr>
                <w:sz w:val="24"/>
                <w:szCs w:val="24"/>
              </w:rPr>
              <w:t>я</w:t>
            </w:r>
            <w:r w:rsidR="00173DA5" w:rsidRPr="00937A10">
              <w:rPr>
                <w:sz w:val="24"/>
                <w:szCs w:val="24"/>
              </w:rPr>
              <w:t xml:space="preserve">ми здоровья </w:t>
            </w:r>
            <w:r w:rsidRPr="00937A10">
              <w:rPr>
                <w:sz w:val="24"/>
                <w:szCs w:val="24"/>
              </w:rPr>
              <w:t xml:space="preserve"> объектов социальной, инженерной и транспортной инфр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структур и условий для беспрепятственного пользования услугами </w:t>
            </w:r>
            <w:r w:rsidR="001218C3" w:rsidRPr="00937A10">
              <w:rPr>
                <w:sz w:val="24"/>
                <w:szCs w:val="24"/>
              </w:rPr>
              <w:t>по</w:t>
            </w:r>
            <w:r w:rsidR="000D35B2" w:rsidRPr="00937A10">
              <w:rPr>
                <w:sz w:val="24"/>
                <w:szCs w:val="24"/>
              </w:rPr>
              <w:t xml:space="preserve"> мере</w:t>
            </w:r>
            <w:r w:rsidR="001218C3" w:rsidRPr="00937A10">
              <w:rPr>
                <w:sz w:val="24"/>
                <w:szCs w:val="24"/>
              </w:rPr>
              <w:t xml:space="preserve"> необходимости </w:t>
            </w:r>
            <w:r w:rsidR="00A561BE" w:rsidRPr="00937A10">
              <w:rPr>
                <w:sz w:val="24"/>
                <w:szCs w:val="24"/>
              </w:rPr>
              <w:t>проводится заседание</w:t>
            </w:r>
            <w:r w:rsidRPr="00937A10">
              <w:rPr>
                <w:sz w:val="24"/>
                <w:szCs w:val="24"/>
              </w:rPr>
              <w:t xml:space="preserve"> рабочей группы по реализации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рожной карты</w:t>
            </w:r>
            <w:r w:rsidR="005F522C" w:rsidRPr="00937A10">
              <w:rPr>
                <w:sz w:val="24"/>
                <w:szCs w:val="24"/>
              </w:rPr>
              <w:t>.</w:t>
            </w:r>
            <w:r w:rsidR="005E7C4F" w:rsidRPr="00937A10">
              <w:rPr>
                <w:sz w:val="24"/>
                <w:szCs w:val="24"/>
              </w:rPr>
              <w:t xml:space="preserve">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заседании 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Совета по делам инвалидов 23.06.2022 года</w:t>
            </w:r>
            <w:r w:rsidR="009C093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рассмот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рены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дующие вопросы: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проводимой работе по созданию условий для обеспечения качества обр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зования детей с ограниченными возможностями здоровья и детей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нвалидов в образовательных организациях  муниципального района;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об организации летнего отдыха и занятости детей-инвалидов в летний пер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од на территории муниципального района;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работе с инвалидами в системе физической культуры и спорта и об увел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чении числа лиц с ограниченн</w:t>
            </w:r>
            <w:r w:rsidR="00090C8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ыми возможностями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, систематически зан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мающихся спортом; 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Ежегодно, начиная с 2017 года, в рамках национального проекта «Жилье и  городская среда» проводятся работы по благоустройству дворовых и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ственных территорий с обязательным соблюдением требований по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 для маломобильных групп.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 территории города Старая Русса расположены 45 парковок автотран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порта у объектов торговли и социального назначения, только 18 из них имеют  места, оборудованные для транспорта инвалидов. Комитетом по строительству</w:t>
            </w:r>
            <w:r w:rsidR="00B168DE">
              <w:rPr>
                <w:sz w:val="24"/>
                <w:szCs w:val="24"/>
              </w:rPr>
              <w:t>, жилищно-коммунальному хозяйству и имущественных о</w:t>
            </w:r>
            <w:r w:rsidR="00B168DE">
              <w:rPr>
                <w:sz w:val="24"/>
                <w:szCs w:val="24"/>
              </w:rPr>
              <w:t>т</w:t>
            </w:r>
            <w:r w:rsidR="00B168DE">
              <w:rPr>
                <w:sz w:val="24"/>
                <w:szCs w:val="24"/>
              </w:rPr>
              <w:t>ношений</w:t>
            </w:r>
            <w:r w:rsidRPr="00937A10">
              <w:rPr>
                <w:sz w:val="24"/>
                <w:szCs w:val="24"/>
              </w:rPr>
              <w:t xml:space="preserve"> ведется работа с руководителями организаций о необходимости оборудования на парковках мест для транспорта инвалидов.</w:t>
            </w:r>
          </w:p>
          <w:p w:rsidR="009E767E" w:rsidRPr="00937A10" w:rsidRDefault="00F26C2F" w:rsidP="000B471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По информации главного специалиста комитета по инвестиционному разв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 xml:space="preserve">тию администрации муниципального района  </w:t>
            </w:r>
            <w:r w:rsidRPr="00937A10">
              <w:rPr>
                <w:kern w:val="2"/>
                <w:sz w:val="24"/>
                <w:szCs w:val="24"/>
                <w:lang w:bidi="hi-IN"/>
              </w:rPr>
              <w:t>420 объектов потребительск</w:t>
            </w:r>
            <w:r w:rsidRPr="00937A10">
              <w:rPr>
                <w:kern w:val="2"/>
                <w:sz w:val="24"/>
                <w:szCs w:val="24"/>
                <w:lang w:bidi="hi-IN"/>
              </w:rPr>
              <w:t>о</w:t>
            </w:r>
            <w:r w:rsidRPr="00937A10">
              <w:rPr>
                <w:kern w:val="2"/>
                <w:sz w:val="24"/>
                <w:szCs w:val="24"/>
                <w:lang w:bidi="hi-IN"/>
              </w:rPr>
              <w:t>го рынка, включающее в себя предприятия торговли, общественного пит</w:t>
            </w:r>
            <w:r w:rsidRPr="00937A10">
              <w:rPr>
                <w:kern w:val="2"/>
                <w:sz w:val="24"/>
                <w:szCs w:val="24"/>
                <w:lang w:bidi="hi-IN"/>
              </w:rPr>
              <w:t>а</w:t>
            </w:r>
            <w:r w:rsidRPr="00937A10">
              <w:rPr>
                <w:kern w:val="2"/>
                <w:sz w:val="24"/>
                <w:szCs w:val="24"/>
                <w:lang w:bidi="hi-IN"/>
              </w:rPr>
              <w:t>ния и бытовых услуг населению доступны для инвалидов с тростью, 360 приступили к паспортизации и доступны для всех категорий, в том числе 80 объектов доступны для маломобильных групп и выполнили требования де</w:t>
            </w:r>
            <w:r w:rsidRPr="00937A10">
              <w:rPr>
                <w:kern w:val="2"/>
                <w:sz w:val="24"/>
                <w:szCs w:val="24"/>
                <w:lang w:bidi="hi-IN"/>
              </w:rPr>
              <w:t>й</w:t>
            </w:r>
            <w:r w:rsidRPr="00937A10">
              <w:rPr>
                <w:kern w:val="2"/>
                <w:sz w:val="24"/>
                <w:szCs w:val="24"/>
                <w:lang w:bidi="hi-IN"/>
              </w:rPr>
              <w:t>ствующего законодательства на 100%.</w:t>
            </w:r>
            <w:proofErr w:type="gramEnd"/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министративные регламе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ты предоставления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ципальных услуг, включ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требования к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Pr="00937A10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D96C54" w:rsidRDefault="00D96C54" w:rsidP="00486243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комитете культур</w:t>
            </w:r>
            <w:r w:rsidR="008061BE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 xml:space="preserve"> 4 регламента, требования к обеспечению доступности для инвалидов  внесены в августе 2015 года.</w:t>
            </w:r>
          </w:p>
          <w:p w:rsidR="00BD2CD6" w:rsidRPr="00937A10" w:rsidRDefault="00BD2CD6" w:rsidP="00486243">
            <w:pPr>
              <w:jc w:val="both"/>
              <w:rPr>
                <w:sz w:val="24"/>
                <w:szCs w:val="24"/>
              </w:rPr>
            </w:pPr>
            <w:r w:rsidRPr="00BD2CD6">
              <w:rPr>
                <w:sz w:val="24"/>
                <w:szCs w:val="24"/>
              </w:rPr>
              <w:t xml:space="preserve">Все образовательные организации приняли участие в проекте по внедрению компьютерной  информационной системы, предназначенной для сбора и обработки информации о состоянии системы комплексной реабилитации и </w:t>
            </w:r>
            <w:proofErr w:type="spellStart"/>
            <w:r w:rsidRPr="00BD2CD6">
              <w:rPr>
                <w:sz w:val="24"/>
                <w:szCs w:val="24"/>
              </w:rPr>
              <w:t>абилитации</w:t>
            </w:r>
            <w:proofErr w:type="spellEnd"/>
            <w:r w:rsidRPr="00BD2CD6">
              <w:rPr>
                <w:sz w:val="24"/>
                <w:szCs w:val="24"/>
              </w:rPr>
              <w:t xml:space="preserve"> инвалидов, детей-инвалидов. Оформлены реабилитационные паспорта образовательных организаций, предоставляющих </w:t>
            </w:r>
            <w:proofErr w:type="spellStart"/>
            <w:r w:rsidRPr="00BD2CD6">
              <w:rPr>
                <w:sz w:val="24"/>
                <w:szCs w:val="24"/>
              </w:rPr>
              <w:t>реабилиционные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и </w:t>
            </w:r>
            <w:proofErr w:type="spellStart"/>
            <w:r w:rsidRPr="00BD2CD6">
              <w:rPr>
                <w:sz w:val="24"/>
                <w:szCs w:val="24"/>
              </w:rPr>
              <w:t>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социальной инфраструкт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ры и внесение изменений в Паспорта доступности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и услуг в связи с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ведением дополнительных мероприятий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B66EF" w:rsidRPr="00937A10" w:rsidRDefault="00CB66EF" w:rsidP="00CB66E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937A10">
              <w:rPr>
                <w:sz w:val="24"/>
                <w:szCs w:val="24"/>
              </w:rPr>
              <w:t xml:space="preserve">Количество объектов </w:t>
            </w:r>
            <w:r w:rsidR="009C0938" w:rsidRPr="009C0938">
              <w:rPr>
                <w:b/>
                <w:sz w:val="24"/>
                <w:szCs w:val="24"/>
              </w:rPr>
              <w:t>культуры</w:t>
            </w:r>
            <w:r w:rsidR="009C0938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 xml:space="preserve">(зданий, помещений мест предоставления услуг), прошедших обследование и имеющих паспорта их доступности для инвалидов (по состоянию на </w:t>
            </w:r>
            <w:r w:rsidR="00CD1CFD">
              <w:rPr>
                <w:sz w:val="24"/>
                <w:szCs w:val="24"/>
              </w:rPr>
              <w:t>30 июня 2022</w:t>
            </w:r>
            <w:r w:rsidRPr="00937A10">
              <w:rPr>
                <w:sz w:val="24"/>
                <w:szCs w:val="24"/>
              </w:rPr>
              <w:t xml:space="preserve"> года) -  </w:t>
            </w:r>
            <w:r w:rsidRPr="00937A10">
              <w:rPr>
                <w:b/>
                <w:sz w:val="24"/>
                <w:szCs w:val="24"/>
              </w:rPr>
              <w:t>8</w:t>
            </w:r>
            <w:r w:rsidRPr="00937A10">
              <w:rPr>
                <w:sz w:val="24"/>
                <w:szCs w:val="24"/>
              </w:rPr>
              <w:t xml:space="preserve"> ед.: </w:t>
            </w:r>
          </w:p>
          <w:p w:rsidR="00CD1CFD" w:rsidRPr="00CD1CFD" w:rsidRDefault="00CB66EF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>-</w:t>
            </w:r>
            <w:r w:rsidR="00CD1CFD" w:rsidRPr="00CD1CFD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 учреждение дополнительного «Детская школа искусств им. С.В. Рахманинова»,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культуры                «Центр кул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туры им. Т. Фрунзе»,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культуры «Киноцентр,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культуры Молодёжный культу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ный центр,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Центр культуры «Русич»,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ё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сел «</w:t>
            </w:r>
            <w:proofErr w:type="spellStart"/>
            <w:r w:rsidRPr="00CD1CFD">
              <w:rPr>
                <w:rFonts w:eastAsia="Calibri"/>
                <w:sz w:val="24"/>
                <w:szCs w:val="24"/>
                <w:lang w:eastAsia="en-US"/>
              </w:rPr>
              <w:t>Берегиня</w:t>
            </w:r>
            <w:proofErr w:type="spellEnd"/>
            <w:r w:rsidRPr="00CD1CFD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Центральная городская библиотека,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 xml:space="preserve">- Городская библиотека-филиал №2 </w:t>
            </w:r>
            <w:proofErr w:type="spellStart"/>
            <w:r w:rsidRPr="00CD1CFD">
              <w:rPr>
                <w:rFonts w:eastAsia="Calibri"/>
                <w:sz w:val="24"/>
                <w:szCs w:val="24"/>
                <w:lang w:eastAsia="en-US"/>
              </w:rPr>
              <w:t>им.В.И.Марченко</w:t>
            </w:r>
            <w:proofErr w:type="spellEnd"/>
            <w:r w:rsidRPr="00CD1CF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За  2 кв. 2022  года  изменения в паспорта не вносились.</w:t>
            </w:r>
          </w:p>
          <w:p w:rsidR="00C87B7C" w:rsidRPr="00937A10" w:rsidRDefault="00C87B7C" w:rsidP="00CD1CF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образования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ния услуг), прошедших обследование и имеющих паспорта их доступности для инвалидов - </w:t>
            </w:r>
            <w:r w:rsidR="005554CE" w:rsidRPr="00937A10">
              <w:rPr>
                <w:sz w:val="24"/>
                <w:szCs w:val="24"/>
              </w:rPr>
              <w:t>2</w:t>
            </w:r>
            <w:r w:rsidR="00892B08" w:rsidRPr="00937A10">
              <w:rPr>
                <w:sz w:val="24"/>
                <w:szCs w:val="24"/>
              </w:rPr>
              <w:t>2</w:t>
            </w:r>
            <w:r w:rsidRPr="00937A10">
              <w:rPr>
                <w:sz w:val="24"/>
                <w:szCs w:val="24"/>
              </w:rPr>
              <w:t xml:space="preserve"> ед.</w:t>
            </w:r>
            <w:r w:rsidR="00B12E62" w:rsidRPr="00B12E62">
              <w:rPr>
                <w:sz w:val="23"/>
                <w:szCs w:val="23"/>
              </w:rPr>
              <w:t xml:space="preserve"> </w:t>
            </w:r>
            <w:r w:rsidR="00B12E62">
              <w:rPr>
                <w:sz w:val="23"/>
                <w:szCs w:val="23"/>
              </w:rPr>
              <w:t>И</w:t>
            </w:r>
            <w:r w:rsidR="00B12E62" w:rsidRPr="00B12E62">
              <w:rPr>
                <w:sz w:val="23"/>
                <w:szCs w:val="23"/>
              </w:rPr>
              <w:t>зменения внесены в МАОУ СОШ №8,  МАОУ «Ги</w:t>
            </w:r>
            <w:r w:rsidR="00B12E62" w:rsidRPr="00B12E62">
              <w:rPr>
                <w:sz w:val="23"/>
                <w:szCs w:val="23"/>
              </w:rPr>
              <w:t>м</w:t>
            </w:r>
            <w:r w:rsidR="00B12E62" w:rsidRPr="00B12E62">
              <w:rPr>
                <w:sz w:val="23"/>
                <w:szCs w:val="23"/>
              </w:rPr>
              <w:t>назия», МАУ ДО ЦДТ</w:t>
            </w:r>
            <w:r w:rsidR="00B12E62">
              <w:rPr>
                <w:sz w:val="23"/>
                <w:szCs w:val="23"/>
              </w:rPr>
              <w:t>.</w:t>
            </w:r>
          </w:p>
          <w:p w:rsidR="008E5629" w:rsidRPr="00937A10" w:rsidRDefault="00C87B7C" w:rsidP="007A77E5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физической культуры и спорта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предоставления услуг), прошедших обследование и имеющих паспорта их доступности для инвалидов  -  2 ед. </w:t>
            </w:r>
          </w:p>
          <w:p w:rsidR="002E5D25" w:rsidRDefault="009C0938" w:rsidP="007A77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спортивных объектов (Муниципальное автономное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вательное учреждение дополнительного образования Старорусского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«Детско-юношеская спортивная школа» 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пальное автономное учреждение Старорусского муниципального района «Физкультурно-оздоровительный комплекс») проведена</w:t>
            </w:r>
            <w:r w:rsidR="002E5D25" w:rsidRPr="00937A10">
              <w:rPr>
                <w:sz w:val="24"/>
                <w:szCs w:val="24"/>
              </w:rPr>
              <w:t>, информация на «Карте доступности объектов» поддерживается в актуальном состоянии</w:t>
            </w:r>
            <w:r>
              <w:rPr>
                <w:sz w:val="24"/>
                <w:szCs w:val="24"/>
              </w:rPr>
              <w:t>.</w:t>
            </w:r>
          </w:p>
          <w:p w:rsidR="009C0938" w:rsidRPr="00937A10" w:rsidRDefault="009C0938" w:rsidP="007A77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 w:rsidR="005B3C44">
              <w:rPr>
                <w:sz w:val="24"/>
                <w:szCs w:val="24"/>
              </w:rPr>
              <w:t>паспортизация проведена в 32 учреждениях.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тивно-распорядительными документами ответстве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за выполнение мер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приятий «дорожной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зяйства, архитектуры.</w:t>
            </w:r>
            <w:proofErr w:type="gramEnd"/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1A6008" w:rsidRDefault="00D16AEF" w:rsidP="00D16AEF">
            <w:pPr>
              <w:jc w:val="both"/>
              <w:rPr>
                <w:bCs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2016 году п</w:t>
            </w:r>
            <w:r w:rsidR="002B7198" w:rsidRPr="00937A10">
              <w:rPr>
                <w:sz w:val="24"/>
                <w:szCs w:val="24"/>
              </w:rPr>
              <w:t>роведена работа по внесению изменений в должностные и</w:t>
            </w:r>
            <w:r w:rsidR="002B7198" w:rsidRPr="00937A10">
              <w:rPr>
                <w:sz w:val="24"/>
                <w:szCs w:val="24"/>
              </w:rPr>
              <w:t>н</w:t>
            </w:r>
            <w:r w:rsidR="002B7198" w:rsidRPr="00937A10">
              <w:rPr>
                <w:sz w:val="24"/>
                <w:szCs w:val="24"/>
              </w:rPr>
              <w:t>струкции работников, оказывающих услуги населению, в том числе инвал</w:t>
            </w:r>
            <w:r w:rsidR="002B7198" w:rsidRPr="00937A10">
              <w:rPr>
                <w:sz w:val="24"/>
                <w:szCs w:val="24"/>
              </w:rPr>
              <w:t>и</w:t>
            </w:r>
            <w:r w:rsidR="002B7198" w:rsidRPr="00937A10">
              <w:rPr>
                <w:sz w:val="24"/>
                <w:szCs w:val="24"/>
              </w:rPr>
              <w:t>дам, с  учетом требований, установленных пунктами 4 и 8 статьи 15 Фед</w:t>
            </w:r>
            <w:r w:rsidR="002B7198" w:rsidRPr="00937A10">
              <w:rPr>
                <w:sz w:val="24"/>
                <w:szCs w:val="24"/>
              </w:rPr>
              <w:t>е</w:t>
            </w:r>
            <w:r w:rsidR="002B7198" w:rsidRPr="00937A10">
              <w:rPr>
                <w:sz w:val="24"/>
                <w:szCs w:val="24"/>
              </w:rPr>
              <w:t>рального закона от 24.11.1995 № 181-ФЗ</w:t>
            </w:r>
            <w:r w:rsidR="003D5255" w:rsidRPr="00937A10">
              <w:rPr>
                <w:sz w:val="24"/>
                <w:szCs w:val="24"/>
              </w:rPr>
              <w:t xml:space="preserve"> «О социальной защите инвалидов в Российской Федерации» (в </w:t>
            </w:r>
            <w:r w:rsidR="00687550" w:rsidRPr="00937A10">
              <w:rPr>
                <w:sz w:val="24"/>
                <w:szCs w:val="24"/>
              </w:rPr>
              <w:t xml:space="preserve"> </w:t>
            </w:r>
            <w:r w:rsidR="003D5255" w:rsidRPr="00937A10">
              <w:rPr>
                <w:sz w:val="24"/>
                <w:szCs w:val="24"/>
              </w:rPr>
              <w:t>473 единицы внесены изменения).</w:t>
            </w:r>
            <w:r w:rsidR="00650347" w:rsidRPr="00937A1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 июне 2016 года, а</w:t>
            </w:r>
            <w:r w:rsidR="00650347" w:rsidRPr="00937A10">
              <w:rPr>
                <w:bCs/>
                <w:sz w:val="24"/>
                <w:szCs w:val="24"/>
              </w:rPr>
              <w:t>дминистративно-распорядительными документами утверждены</w:t>
            </w:r>
            <w:r w:rsidR="00650347" w:rsidRPr="00937A10">
              <w:rPr>
                <w:iCs/>
                <w:sz w:val="24"/>
                <w:szCs w:val="24"/>
              </w:rPr>
              <w:t xml:space="preserve">  </w:t>
            </w:r>
            <w:r w:rsidR="00650347" w:rsidRPr="00937A10">
              <w:rPr>
                <w:bCs/>
                <w:sz w:val="24"/>
                <w:szCs w:val="24"/>
              </w:rPr>
              <w:t>п</w:t>
            </w:r>
            <w:r w:rsidR="00650347" w:rsidRPr="00937A10">
              <w:rPr>
                <w:bCs/>
                <w:sz w:val="24"/>
                <w:szCs w:val="24"/>
              </w:rPr>
              <w:t>о</w:t>
            </w:r>
            <w:r w:rsidR="00650347" w:rsidRPr="00937A10">
              <w:rPr>
                <w:bCs/>
                <w:sz w:val="24"/>
                <w:szCs w:val="24"/>
              </w:rPr>
              <w:t>рядки по обеспечению доступности для инвалидов и маломобильных групп объектов образования, культуры, спорта, социальной защиты и жилищно-коммунального хозяйства.</w:t>
            </w:r>
            <w:r w:rsidR="005B3C44">
              <w:rPr>
                <w:bCs/>
                <w:sz w:val="24"/>
                <w:szCs w:val="24"/>
              </w:rPr>
              <w:t xml:space="preserve"> Данная документация находится в актуальном состоянии и по необходимости в неё вносятся изменения. 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комитете по физической культуре и спорту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 р</w:t>
            </w:r>
            <w:r w:rsidR="0078464D" w:rsidRPr="0078464D">
              <w:rPr>
                <w:sz w:val="24"/>
                <w:szCs w:val="24"/>
              </w:rPr>
              <w:t>азработан и утвержден приказом комитета от 14.06.2016 № 27 «</w:t>
            </w:r>
            <w:r w:rsidR="0078464D" w:rsidRPr="0078464D">
              <w:rPr>
                <w:color w:val="000000"/>
                <w:sz w:val="24"/>
                <w:szCs w:val="24"/>
              </w:rPr>
              <w:t xml:space="preserve">Порядок </w:t>
            </w:r>
            <w:r w:rsidR="0078464D" w:rsidRPr="0078464D">
              <w:rPr>
                <w:sz w:val="24"/>
                <w:szCs w:val="24"/>
              </w:rPr>
              <w:t>обеспечения условий доступности для инвалидов объектов и предоставляемых услуг в сфере физической культуры и спорта, а также ок</w:t>
            </w:r>
            <w:r w:rsidR="0078464D" w:rsidRPr="0078464D">
              <w:rPr>
                <w:sz w:val="24"/>
                <w:szCs w:val="24"/>
              </w:rPr>
              <w:t>а</w:t>
            </w:r>
            <w:r w:rsidR="0078464D" w:rsidRPr="0078464D">
              <w:rPr>
                <w:sz w:val="24"/>
                <w:szCs w:val="24"/>
              </w:rPr>
              <w:t>зания инвалидам при этом необходимой помо</w:t>
            </w:r>
            <w:r>
              <w:rPr>
                <w:sz w:val="24"/>
                <w:szCs w:val="24"/>
              </w:rPr>
              <w:t>щи»;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 xml:space="preserve">риказом комитета от 21.09.2020 № 29-ОД ответственным </w:t>
            </w:r>
            <w:r w:rsidR="0078464D" w:rsidRPr="0078464D">
              <w:rPr>
                <w:bCs/>
                <w:sz w:val="24"/>
                <w:szCs w:val="24"/>
              </w:rPr>
              <w:t xml:space="preserve">за координацию работы в сфере физической культуры и спорта по </w:t>
            </w:r>
            <w:r w:rsidR="0078464D" w:rsidRPr="0078464D">
              <w:rPr>
                <w:sz w:val="24"/>
                <w:szCs w:val="24"/>
              </w:rPr>
              <w:t>реализации мероприятий «дорожной карты» назначен председатель комитета по физической культу</w:t>
            </w:r>
            <w:r w:rsidR="00DC509E">
              <w:rPr>
                <w:sz w:val="24"/>
                <w:szCs w:val="24"/>
              </w:rPr>
              <w:t>ре и спорту</w:t>
            </w:r>
            <w:r>
              <w:rPr>
                <w:sz w:val="24"/>
                <w:szCs w:val="24"/>
              </w:rPr>
              <w:t>;</w:t>
            </w:r>
          </w:p>
          <w:p w:rsidR="00CD1CF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>риказами по учреждениям назначены ответственные сотрудники спорти</w:t>
            </w:r>
            <w:r w:rsidR="0078464D" w:rsidRPr="0078464D">
              <w:rPr>
                <w:sz w:val="24"/>
                <w:szCs w:val="24"/>
              </w:rPr>
              <w:t>в</w:t>
            </w:r>
            <w:r w:rsidR="0078464D" w:rsidRPr="0078464D">
              <w:rPr>
                <w:sz w:val="24"/>
                <w:szCs w:val="24"/>
              </w:rPr>
              <w:t>ных учреждений за обеспечение доступности при оказании услуг инвал</w:t>
            </w:r>
            <w:r w:rsidR="0078464D" w:rsidRPr="0078464D">
              <w:rPr>
                <w:sz w:val="24"/>
                <w:szCs w:val="24"/>
              </w:rPr>
              <w:t>и</w:t>
            </w:r>
            <w:r w:rsidR="0078464D" w:rsidRPr="0078464D">
              <w:rPr>
                <w:sz w:val="24"/>
                <w:szCs w:val="24"/>
              </w:rPr>
              <w:t>дам</w:t>
            </w:r>
            <w:r w:rsidR="00CD1CFD">
              <w:rPr>
                <w:sz w:val="24"/>
                <w:szCs w:val="24"/>
              </w:rPr>
              <w:t>.</w:t>
            </w:r>
          </w:p>
          <w:p w:rsidR="0078464D" w:rsidRPr="0078464D" w:rsidRDefault="00CD1CFD" w:rsidP="008061BE">
            <w:pPr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Приказами по учреждениям назначены ответственные сотрудники учрежд</w:t>
            </w:r>
            <w:r w:rsidRPr="00CD1CFD">
              <w:rPr>
                <w:sz w:val="24"/>
                <w:szCs w:val="24"/>
              </w:rPr>
              <w:t>е</w:t>
            </w:r>
            <w:r w:rsidRPr="00CD1CFD">
              <w:rPr>
                <w:sz w:val="24"/>
                <w:szCs w:val="24"/>
              </w:rPr>
              <w:t>ний  культуры за обеспечение доступности при оказании услуг инвалидам</w:t>
            </w:r>
          </w:p>
          <w:p w:rsidR="0078464D" w:rsidRPr="00937A10" w:rsidRDefault="0078464D" w:rsidP="00D16AEF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094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массовой информации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обеспечению доступности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ного района,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культуры,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физической культуре и спорту,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F01318" w:rsidRPr="00937A10" w:rsidRDefault="00F01318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Проводится работа по освещению в средствах массовой информации мер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приятий по обеспечению доступности объектов социальной инфраструкт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ры, публикация информации об инвалидах, добившихся в спорте, в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вательной, творческой и производственной деятельности, а также матери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лы о деятельности объединений инвалидов и их проблемах.  Информация о доступности объектов социальной инфраструктуры размещена на сайтах образовательных организаций в сети «Интернет». План мероприятий по обеспечению доступности объектов социальной инфраструктуры, целевые показатели доступности для инвалидов объектов и услуг, а также ежеква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тальный анализ реализации «дорожной карты» опубликованы на официал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 сайте Администрации Старорусского муниципального района.</w:t>
            </w:r>
          </w:p>
          <w:p w:rsidR="00852355" w:rsidRDefault="00852355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На сайтах МАОУ СОШ №8 и МАОУ «Гимназия», МАУ 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детск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творчества» размещена информация о работе с оборудованием, устано</w:t>
            </w:r>
            <w:r w:rsidRPr="00937A10">
              <w:rPr>
                <w:rFonts w:eastAsia="Calibri"/>
                <w:sz w:val="24"/>
                <w:szCs w:val="24"/>
              </w:rPr>
              <w:t>в</w:t>
            </w:r>
            <w:r w:rsidRPr="00937A10">
              <w:rPr>
                <w:rFonts w:eastAsia="Calibri"/>
                <w:sz w:val="24"/>
                <w:szCs w:val="24"/>
              </w:rPr>
              <w:t>ленном в рамках реализации федеральной программы «Доступная среда».</w:t>
            </w:r>
          </w:p>
          <w:p w:rsidR="00931BFD" w:rsidRPr="001E18F3" w:rsidRDefault="00931BFD" w:rsidP="001E1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статья в газете </w:t>
            </w:r>
            <w:r w:rsidR="00E50132">
              <w:rPr>
                <w:rFonts w:eastAsia="Calibri"/>
                <w:sz w:val="24"/>
                <w:szCs w:val="24"/>
              </w:rPr>
              <w:t>«Старая Русса»</w:t>
            </w:r>
            <w:r w:rsidR="00A3339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от </w:t>
            </w:r>
            <w:r w:rsidR="00A33398">
              <w:rPr>
                <w:rFonts w:eastAsia="Calibri"/>
                <w:sz w:val="24"/>
                <w:szCs w:val="24"/>
              </w:rPr>
              <w:t>10.02.2022</w:t>
            </w:r>
            <w:r>
              <w:rPr>
                <w:rFonts w:eastAsia="Calibri"/>
                <w:sz w:val="24"/>
                <w:szCs w:val="24"/>
              </w:rPr>
              <w:t xml:space="preserve"> № </w:t>
            </w:r>
            <w:r w:rsidR="00A33398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="00A33398">
              <w:rPr>
                <w:rFonts w:eastAsia="Calibri"/>
                <w:sz w:val="24"/>
                <w:szCs w:val="24"/>
              </w:rPr>
              <w:t>4841</w:t>
            </w:r>
            <w:r>
              <w:rPr>
                <w:rFonts w:eastAsia="Calibri"/>
                <w:sz w:val="24"/>
                <w:szCs w:val="24"/>
              </w:rPr>
              <w:t>) «</w:t>
            </w:r>
            <w:r w:rsidR="00A33398">
              <w:rPr>
                <w:rFonts w:eastAsia="Calibri"/>
                <w:sz w:val="24"/>
                <w:szCs w:val="24"/>
              </w:rPr>
              <w:t>Предоставление ежемесячной денежной компенсации в возмещение расходов на уплату взноса на капитальный ремонт общего имущества…</w:t>
            </w:r>
            <w:r>
              <w:rPr>
                <w:rFonts w:eastAsia="Calibri"/>
                <w:sz w:val="24"/>
                <w:szCs w:val="24"/>
              </w:rPr>
              <w:t>»;</w:t>
            </w:r>
          </w:p>
          <w:p w:rsidR="00D108DA" w:rsidRDefault="00CA267D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A267D">
              <w:rPr>
                <w:rFonts w:eastAsia="Calibri"/>
                <w:sz w:val="24"/>
                <w:szCs w:val="24"/>
              </w:rPr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14.04.2022</w:t>
            </w:r>
            <w:r w:rsidRPr="00CA267D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14</w:t>
            </w:r>
            <w:r w:rsidRPr="00CA267D">
              <w:rPr>
                <w:rFonts w:eastAsia="Calibri"/>
                <w:sz w:val="24"/>
                <w:szCs w:val="24"/>
              </w:rPr>
              <w:t xml:space="preserve"> (48</w:t>
            </w:r>
            <w:r>
              <w:rPr>
                <w:rFonts w:eastAsia="Calibri"/>
                <w:sz w:val="24"/>
                <w:szCs w:val="24"/>
              </w:rPr>
              <w:t>50</w:t>
            </w:r>
            <w:r w:rsidRPr="00CA267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«Регистратура стала удобнее» </w:t>
            </w:r>
          </w:p>
          <w:p w:rsidR="00F15202" w:rsidRDefault="00F15202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F15202">
              <w:rPr>
                <w:rFonts w:eastAsia="Calibri"/>
                <w:sz w:val="24"/>
                <w:szCs w:val="24"/>
              </w:rPr>
              <w:t xml:space="preserve"> стать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F15202">
              <w:rPr>
                <w:rFonts w:eastAsia="Calibri"/>
                <w:sz w:val="24"/>
                <w:szCs w:val="24"/>
              </w:rPr>
              <w:t xml:space="preserve"> в газете «Старая Русса» от </w:t>
            </w:r>
            <w:r>
              <w:rPr>
                <w:rFonts w:eastAsia="Calibri"/>
                <w:sz w:val="24"/>
                <w:szCs w:val="24"/>
              </w:rPr>
              <w:t>19.05</w:t>
            </w:r>
            <w:r w:rsidRPr="00F15202">
              <w:rPr>
                <w:rFonts w:eastAsia="Calibri"/>
                <w:sz w:val="24"/>
                <w:szCs w:val="24"/>
              </w:rPr>
              <w:t>.2022 № 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F15202">
              <w:rPr>
                <w:rFonts w:eastAsia="Calibri"/>
                <w:sz w:val="24"/>
                <w:szCs w:val="24"/>
              </w:rPr>
              <w:t xml:space="preserve"> (485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F1520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«Новгородское отделение ФСС РФ информирует граждан с инвалидностью»; « С выездом на дом» (медики обследуют каждого ветерана ВОВО в регионе)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«Старая Русса» № 7 от 24.02.2022 «Освобождение» о м</w:t>
            </w:r>
            <w:r w:rsidRPr="00CD1CFD">
              <w:rPr>
                <w:rFonts w:eastAsia="Calibri"/>
                <w:sz w:val="24"/>
                <w:szCs w:val="24"/>
              </w:rPr>
              <w:t>и</w:t>
            </w:r>
            <w:r w:rsidRPr="00CD1CFD">
              <w:rPr>
                <w:rFonts w:eastAsia="Calibri"/>
                <w:sz w:val="24"/>
                <w:szCs w:val="24"/>
              </w:rPr>
              <w:t>тинге, посвящённом  18 февраля: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2 статьи в газете «Райцентр» №4 от 23.02.2022 «Освобождение»  о митинге, посвящённом  18 февраля и «Талантливый музыкант, прекрасный чел</w:t>
            </w:r>
            <w:r w:rsidRPr="00CD1CFD">
              <w:rPr>
                <w:rFonts w:eastAsia="Calibri"/>
                <w:sz w:val="24"/>
                <w:szCs w:val="24"/>
              </w:rPr>
              <w:t>о</w:t>
            </w:r>
            <w:r w:rsidRPr="00CD1CFD">
              <w:rPr>
                <w:rFonts w:eastAsia="Calibri"/>
                <w:sz w:val="24"/>
                <w:szCs w:val="24"/>
              </w:rPr>
              <w:t xml:space="preserve">век…» о ветеране, инвалиде ВОВ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Г.Д.Конькове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>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 xml:space="preserve"> 1 статья в газете «Старая Русса» № 3 от 27.01.2022 «Подвигу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Т.Фрунзе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 xml:space="preserve"> – 80 лет» о митинге, посвящённом  80-летию подвига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Т.Фрунзе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>.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«Райцентр» №8 от 20.04.2022 «Тебе, любимая, родная а</w:t>
            </w:r>
            <w:r w:rsidRPr="00CD1CFD">
              <w:rPr>
                <w:rFonts w:eastAsia="Calibri"/>
                <w:sz w:val="24"/>
                <w:szCs w:val="24"/>
              </w:rPr>
              <w:t>р</w:t>
            </w:r>
            <w:r w:rsidRPr="00CD1CFD">
              <w:rPr>
                <w:rFonts w:eastAsia="Calibri"/>
                <w:sz w:val="24"/>
                <w:szCs w:val="24"/>
              </w:rPr>
              <w:t>мия, шлёт город воинской славы привет»  о митинге, посвящённом  7 г</w:t>
            </w:r>
            <w:r w:rsidRPr="00CD1CFD">
              <w:rPr>
                <w:rFonts w:eastAsia="Calibri"/>
                <w:sz w:val="24"/>
                <w:szCs w:val="24"/>
              </w:rPr>
              <w:t>о</w:t>
            </w:r>
            <w:r w:rsidRPr="00CD1CFD">
              <w:rPr>
                <w:rFonts w:eastAsia="Calibri"/>
                <w:sz w:val="24"/>
                <w:szCs w:val="24"/>
              </w:rPr>
              <w:t>довщине присвоения городу звания «Город воинской славы»;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 xml:space="preserve">1 статья в газете «Райцентр» №9 от 04.05.2022 «Первомай в Старой Руссе отметили праздничной демонстрацией» о мероприятиях,  посвящённых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пе</w:t>
            </w:r>
            <w:r w:rsidRPr="00CD1CFD">
              <w:rPr>
                <w:rFonts w:eastAsia="Calibri"/>
                <w:sz w:val="24"/>
                <w:szCs w:val="24"/>
              </w:rPr>
              <w:t>р</w:t>
            </w:r>
            <w:r w:rsidRPr="00CD1CFD">
              <w:rPr>
                <w:rFonts w:eastAsia="Calibri"/>
                <w:sz w:val="24"/>
                <w:szCs w:val="24"/>
              </w:rPr>
              <w:t>вомаю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>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«Старая Русса» № 18 от 12.05.2022 «Праздник великой п</w:t>
            </w:r>
            <w:r w:rsidRPr="00CD1CFD">
              <w:rPr>
                <w:rFonts w:eastAsia="Calibri"/>
                <w:sz w:val="24"/>
                <w:szCs w:val="24"/>
              </w:rPr>
              <w:t>о</w:t>
            </w:r>
            <w:r w:rsidRPr="00CD1CFD">
              <w:rPr>
                <w:rFonts w:eastAsia="Calibri"/>
                <w:sz w:val="24"/>
                <w:szCs w:val="24"/>
              </w:rPr>
              <w:t>беды в городе воинской славы» о мероприятиях, посвящённых Дню победы;</w:t>
            </w:r>
          </w:p>
          <w:p w:rsid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«Райцентр» №10 от 18.05.2022 «Народная река памяти» о мероприятиях,  посвящённых 9 мая.</w:t>
            </w:r>
          </w:p>
          <w:p w:rsidR="00A30AF5" w:rsidRPr="00937A10" w:rsidRDefault="00A30AF5" w:rsidP="00A30AF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общедоступной площадке  в социальной сети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>
              <w:rPr>
                <w:rFonts w:eastAsia="Calibri"/>
                <w:sz w:val="24"/>
                <w:szCs w:val="24"/>
              </w:rPr>
              <w:t>» 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грамм</w:t>
            </w:r>
            <w:proofErr w:type="spellEnd"/>
            <w:r>
              <w:rPr>
                <w:rFonts w:eastAsia="Calibri"/>
                <w:sz w:val="24"/>
                <w:szCs w:val="24"/>
              </w:rPr>
              <w:t>» создано сообщество «Старая Русса спортивная», где постоянно пу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 xml:space="preserve">ликуется информация о планируемых и проведенных мероприятиях. 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бовидящих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E1758" w:rsidRPr="00937A10" w:rsidRDefault="004A4127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Адаптация сайтов </w:t>
            </w:r>
            <w:proofErr w:type="gramStart"/>
            <w:r w:rsidRPr="00937A10">
              <w:rPr>
                <w:sz w:val="24"/>
                <w:szCs w:val="24"/>
              </w:rPr>
              <w:t>для</w:t>
            </w:r>
            <w:proofErr w:type="gramEnd"/>
            <w:r w:rsidRPr="00937A10">
              <w:rPr>
                <w:sz w:val="24"/>
                <w:szCs w:val="24"/>
              </w:rPr>
              <w:t xml:space="preserve"> слабовидящих проведена</w:t>
            </w:r>
            <w:r w:rsidR="00ED7159" w:rsidRPr="00937A10">
              <w:rPr>
                <w:sz w:val="24"/>
                <w:szCs w:val="24"/>
              </w:rPr>
              <w:t>. Сайт Админи</w:t>
            </w:r>
            <w:r w:rsidR="00C95A6E" w:rsidRPr="00937A10">
              <w:rPr>
                <w:sz w:val="24"/>
                <w:szCs w:val="24"/>
              </w:rPr>
              <w:t>страции м</w:t>
            </w:r>
            <w:r w:rsidR="00C95A6E" w:rsidRPr="00937A10">
              <w:rPr>
                <w:sz w:val="24"/>
                <w:szCs w:val="24"/>
              </w:rPr>
              <w:t>у</w:t>
            </w:r>
            <w:r w:rsidR="00C95A6E" w:rsidRPr="00937A10">
              <w:rPr>
                <w:sz w:val="24"/>
                <w:szCs w:val="24"/>
              </w:rPr>
              <w:t>ниципального района,</w:t>
            </w:r>
            <w:r w:rsidR="001E1758" w:rsidRPr="00937A10">
              <w:rPr>
                <w:sz w:val="24"/>
                <w:szCs w:val="24"/>
              </w:rPr>
              <w:t xml:space="preserve"> </w:t>
            </w:r>
            <w:r w:rsidR="00C95A6E" w:rsidRPr="00937A10">
              <w:rPr>
                <w:sz w:val="24"/>
                <w:szCs w:val="24"/>
              </w:rPr>
              <w:t xml:space="preserve"> </w:t>
            </w:r>
            <w:r w:rsidR="00C25FCF" w:rsidRPr="00937A10">
              <w:rPr>
                <w:sz w:val="24"/>
                <w:szCs w:val="24"/>
              </w:rPr>
              <w:t>сайты 2</w:t>
            </w:r>
            <w:r w:rsidR="00B118AE" w:rsidRPr="00937A10">
              <w:rPr>
                <w:sz w:val="24"/>
                <w:szCs w:val="24"/>
              </w:rPr>
              <w:t>2</w:t>
            </w:r>
            <w:r w:rsidR="00C25FCF" w:rsidRPr="00937A10">
              <w:rPr>
                <w:sz w:val="24"/>
                <w:szCs w:val="24"/>
              </w:rPr>
              <w:t xml:space="preserve"> образовательных организаций</w:t>
            </w:r>
            <w:r w:rsidR="00ED7159" w:rsidRPr="00937A10">
              <w:rPr>
                <w:sz w:val="24"/>
                <w:szCs w:val="24"/>
              </w:rPr>
              <w:t xml:space="preserve"> доступны для людей с ограниченными возможностями зрения</w:t>
            </w:r>
            <w:r w:rsidR="001E1758" w:rsidRPr="00937A10">
              <w:rPr>
                <w:sz w:val="24"/>
                <w:szCs w:val="24"/>
              </w:rPr>
              <w:t xml:space="preserve"> (http://5319kom.edusite.ru/) и шести учреждений культуры: МБУК «</w:t>
            </w:r>
            <w:proofErr w:type="spellStart"/>
            <w:r w:rsidR="001E1758" w:rsidRPr="00937A10">
              <w:rPr>
                <w:sz w:val="24"/>
                <w:szCs w:val="24"/>
              </w:rPr>
              <w:t>Межп</w:t>
            </w:r>
            <w:r w:rsidR="001E1758" w:rsidRPr="00937A10">
              <w:rPr>
                <w:sz w:val="24"/>
                <w:szCs w:val="24"/>
              </w:rPr>
              <w:t>о</w:t>
            </w:r>
            <w:r w:rsidR="001E1758" w:rsidRPr="00937A10">
              <w:rPr>
                <w:sz w:val="24"/>
                <w:szCs w:val="24"/>
              </w:rPr>
              <w:t>селенческая</w:t>
            </w:r>
            <w:proofErr w:type="spellEnd"/>
            <w:r w:rsidR="001E1758" w:rsidRPr="00937A10">
              <w:rPr>
                <w:sz w:val="24"/>
                <w:szCs w:val="24"/>
              </w:rPr>
              <w:t xml:space="preserve"> централизованная библиотечная система» библиотека </w:t>
            </w:r>
            <w:hyperlink r:id="rId7" w:history="1">
              <w:r w:rsidR="001E1758" w:rsidRPr="00937A10">
                <w:rPr>
                  <w:rStyle w:val="ac"/>
                  <w:sz w:val="24"/>
                  <w:szCs w:val="24"/>
                </w:rPr>
                <w:t>http://www.biblrussa.ru/</w:t>
              </w:r>
            </w:hyperlink>
            <w:r w:rsidR="001E1758" w:rsidRPr="00937A10">
              <w:rPr>
                <w:sz w:val="24"/>
                <w:szCs w:val="24"/>
              </w:rPr>
              <w:t xml:space="preserve">; МАУ Центр культуры «Русич»  </w:t>
            </w:r>
            <w:hyperlink r:id="rId8" w:history="1">
              <w:r w:rsidR="001E1758" w:rsidRPr="00937A10">
                <w:rPr>
                  <w:rStyle w:val="ac"/>
                  <w:sz w:val="24"/>
                  <w:szCs w:val="24"/>
                </w:rPr>
                <w:t>https://culturusich.ru/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МАУ «Центр народного творчества и ремёсел «</w:t>
            </w:r>
            <w:proofErr w:type="spellStart"/>
            <w:r w:rsidRPr="00937A10">
              <w:rPr>
                <w:sz w:val="24"/>
                <w:szCs w:val="24"/>
              </w:rPr>
              <w:t>Берегиня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9" w:history="1">
              <w:r w:rsidRPr="00937A10">
                <w:rPr>
                  <w:rStyle w:val="ac"/>
                  <w:sz w:val="24"/>
                  <w:szCs w:val="24"/>
                </w:rPr>
                <w:t>http://www.centripa.edusite.ru/</w:t>
              </w:r>
            </w:hyperlink>
            <w:r w:rsidRPr="00937A10">
              <w:rPr>
                <w:sz w:val="24"/>
                <w:szCs w:val="24"/>
              </w:rPr>
              <w:t xml:space="preserve">МАУК «Киноцентр» </w:t>
            </w:r>
            <w:hyperlink r:id="rId10" w:history="1">
              <w:r w:rsidRPr="00937A10">
                <w:rPr>
                  <w:rStyle w:val="ac"/>
                  <w:sz w:val="24"/>
                  <w:szCs w:val="24"/>
                </w:rPr>
                <w:t>http://kino-russa.ru/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МАУ Молодёжный культурный центр  </w:t>
            </w:r>
            <w:hyperlink r:id="rId11" w:history="1">
              <w:r w:rsidRPr="00937A10">
                <w:rPr>
                  <w:rStyle w:val="ac"/>
                  <w:sz w:val="24"/>
                  <w:szCs w:val="24"/>
                </w:rPr>
                <w:t>http://maumkc.ucoz.ru/</w:t>
              </w:r>
            </w:hyperlink>
          </w:p>
          <w:p w:rsidR="001A6008" w:rsidRDefault="001E1758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МАУ ДО «Детская школа искусств </w:t>
            </w:r>
            <w:proofErr w:type="spellStart"/>
            <w:r w:rsidRPr="00937A10">
              <w:rPr>
                <w:sz w:val="24"/>
                <w:szCs w:val="24"/>
              </w:rPr>
              <w:t>им.С.В.Рахманинова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12" w:history="1">
              <w:r w:rsidR="00343CCF" w:rsidRPr="00937A10">
                <w:rPr>
                  <w:rStyle w:val="ac"/>
                  <w:sz w:val="24"/>
                  <w:szCs w:val="24"/>
                </w:rPr>
                <w:t>http://russa-art.narod.ru/</w:t>
              </w:r>
            </w:hyperlink>
            <w:r w:rsidR="00ED7159" w:rsidRPr="00937A10">
              <w:rPr>
                <w:sz w:val="24"/>
                <w:szCs w:val="24"/>
              </w:rPr>
              <w:t>.</w:t>
            </w:r>
            <w:r w:rsidR="00343CCF" w:rsidRPr="00937A10">
              <w:rPr>
                <w:sz w:val="24"/>
                <w:szCs w:val="24"/>
              </w:rPr>
              <w:t xml:space="preserve"> </w:t>
            </w:r>
            <w:r w:rsidR="0074313C" w:rsidRPr="00937A10">
              <w:rPr>
                <w:sz w:val="24"/>
                <w:szCs w:val="24"/>
              </w:rPr>
              <w:t>П</w:t>
            </w:r>
            <w:r w:rsidR="00343CCF" w:rsidRPr="00937A10">
              <w:rPr>
                <w:sz w:val="24"/>
                <w:szCs w:val="24"/>
              </w:rPr>
              <w:t>роведена  адаптация сайтов для слабовидящих людей в двух подведомственных учреждениях</w:t>
            </w:r>
            <w:r w:rsidR="00A10AE3" w:rsidRPr="00937A10">
              <w:rPr>
                <w:sz w:val="24"/>
                <w:szCs w:val="24"/>
              </w:rPr>
              <w:t xml:space="preserve"> комитета по физической культуре и спорту Администрации муниципального района</w:t>
            </w:r>
            <w:r w:rsidR="00881D6C" w:rsidRPr="00937A10">
              <w:rPr>
                <w:sz w:val="24"/>
                <w:szCs w:val="24"/>
              </w:rPr>
              <w:t xml:space="preserve"> (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13" w:history="1">
              <w:r w:rsidR="00FE03A2" w:rsidRPr="00937A10"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 w:rsidR="00FE03A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81D6C" w:rsidRPr="00937A10">
              <w:rPr>
                <w:rFonts w:eastAsia="Calibri"/>
                <w:sz w:val="24"/>
                <w:szCs w:val="24"/>
              </w:rPr>
              <w:t>и МА</w:t>
            </w:r>
            <w:r w:rsidR="002D62F4" w:rsidRPr="00937A10">
              <w:rPr>
                <w:rFonts w:eastAsia="Calibri"/>
                <w:sz w:val="24"/>
                <w:szCs w:val="24"/>
              </w:rPr>
              <w:t>О</w:t>
            </w:r>
            <w:r w:rsidR="00FB7AEB" w:rsidRPr="00937A10">
              <w:rPr>
                <w:rFonts w:eastAsia="Calibri"/>
                <w:sz w:val="24"/>
                <w:szCs w:val="24"/>
              </w:rPr>
              <w:t>У ДО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 «Детско-юношеская спортивная школа»</w:t>
            </w:r>
            <w:r w:rsidR="00FE03A2" w:rsidRPr="00937A10">
              <w:t xml:space="preserve"> </w:t>
            </w:r>
            <w:hyperlink r:id="rId14" w:history="1">
              <w:r w:rsidR="00CD1CFD" w:rsidRPr="00052A52">
                <w:rPr>
                  <w:rStyle w:val="ac"/>
                  <w:rFonts w:eastAsia="Calibri"/>
                  <w:sz w:val="24"/>
                  <w:szCs w:val="24"/>
                </w:rPr>
                <w:t>https://sportstrussa.edusite.ru/</w:t>
              </w:r>
            </w:hyperlink>
            <w:r w:rsidR="00A10AE3" w:rsidRPr="00937A10">
              <w:rPr>
                <w:sz w:val="24"/>
                <w:szCs w:val="24"/>
              </w:rPr>
              <w:t>.</w:t>
            </w:r>
            <w:proofErr w:type="gramEnd"/>
          </w:p>
          <w:p w:rsidR="00CD1CFD" w:rsidRPr="00937A10" w:rsidRDefault="00CD1CFD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923147">
        <w:tc>
          <w:tcPr>
            <w:tcW w:w="1418" w:type="dxa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402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образования и к пред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ставляемым в них услугам (соответствие объектов обр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зования требованиям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вождение инвалидов и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им помощи в преодолении барьеров, мешающих получ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 в зданиях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щениях образовательных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-поддержание в актуальном состоянии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03551D" w:rsidRDefault="00AD451C" w:rsidP="00C851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Комитетом по образованию Администрации муниципального района со</w:t>
            </w:r>
            <w:r w:rsidRPr="00937A10">
              <w:rPr>
                <w:rFonts w:eastAsia="Calibri"/>
                <w:sz w:val="24"/>
                <w:szCs w:val="24"/>
              </w:rPr>
              <w:t>в</w:t>
            </w:r>
            <w:r w:rsidRPr="00937A10">
              <w:rPr>
                <w:rFonts w:eastAsia="Calibri"/>
                <w:sz w:val="24"/>
                <w:szCs w:val="24"/>
              </w:rPr>
              <w:t>местно с образовательными организациями создаются условия для пол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чения качественного образования детей с ограниченными возможностями здоровья и детей – инвалидов. Одним из направлений совместной де</w:t>
            </w:r>
            <w:r w:rsidRPr="00937A10">
              <w:rPr>
                <w:rFonts w:eastAsia="Calibri"/>
                <w:sz w:val="24"/>
                <w:szCs w:val="24"/>
              </w:rPr>
              <w:t>я</w:t>
            </w:r>
            <w:r w:rsidRPr="00937A10">
              <w:rPr>
                <w:rFonts w:eastAsia="Calibri"/>
                <w:sz w:val="24"/>
                <w:szCs w:val="24"/>
              </w:rPr>
              <w:t>тельности является создание адаптированных условий для предоставления детям с ограниченными возможностями здоровья (ОВЗ) равного доступа к качественному образованию в соответствии рекомендациями ПМПК. Во всех дошкольных образовательных организациях созданы условия для д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тей с тяжелыми нарушениями речи и с задержкой психического развития. Кроме того, в М</w:t>
            </w:r>
            <w:r w:rsidR="002F51A3"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ДОУ </w:t>
            </w:r>
            <w:r w:rsidR="002F51A3" w:rsidRPr="00937A10">
              <w:rPr>
                <w:sz w:val="24"/>
                <w:szCs w:val="24"/>
              </w:rPr>
              <w:t xml:space="preserve">«Центр развития </w:t>
            </w:r>
            <w:proofErr w:type="gramStart"/>
            <w:r w:rsidR="002F51A3" w:rsidRPr="00937A10">
              <w:rPr>
                <w:sz w:val="24"/>
                <w:szCs w:val="24"/>
              </w:rPr>
              <w:t>ребенка-детский</w:t>
            </w:r>
            <w:proofErr w:type="gramEnd"/>
            <w:r w:rsidR="002F51A3" w:rsidRPr="00937A10">
              <w:rPr>
                <w:sz w:val="24"/>
                <w:szCs w:val="24"/>
              </w:rPr>
              <w:t xml:space="preserve"> сад №15 «Тер</w:t>
            </w:r>
            <w:r w:rsidR="002F51A3" w:rsidRPr="00937A10">
              <w:rPr>
                <w:sz w:val="24"/>
                <w:szCs w:val="24"/>
              </w:rPr>
              <w:t>е</w:t>
            </w:r>
            <w:r w:rsidR="002F51A3" w:rsidRPr="00937A10">
              <w:rPr>
                <w:sz w:val="24"/>
                <w:szCs w:val="24"/>
              </w:rPr>
              <w:t>мок»</w:t>
            </w:r>
            <w:r w:rsidRPr="00937A10">
              <w:rPr>
                <w:rFonts w:eastAsia="Calibri"/>
                <w:sz w:val="24"/>
                <w:szCs w:val="24"/>
              </w:rPr>
              <w:t xml:space="preserve"> организовано воспитание детей, имеющих нарушения зрения. Им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 xml:space="preserve">ется компьютерная программа «Окулист». Особое внимание уделяется коррекционно-развивающей работе. </w:t>
            </w:r>
            <w:r w:rsidR="00C92AE3" w:rsidRPr="00937A10">
              <w:rPr>
                <w:rFonts w:eastAsia="Calibri"/>
                <w:sz w:val="24"/>
                <w:szCs w:val="24"/>
              </w:rPr>
              <w:t>В детских садах оборудованы кабин</w:t>
            </w:r>
            <w:r w:rsidR="00C92AE3" w:rsidRPr="00937A10">
              <w:rPr>
                <w:rFonts w:eastAsia="Calibri"/>
                <w:sz w:val="24"/>
                <w:szCs w:val="24"/>
              </w:rPr>
              <w:t>е</w:t>
            </w:r>
            <w:r w:rsidR="00C92AE3" w:rsidRPr="00937A10">
              <w:rPr>
                <w:rFonts w:eastAsia="Calibri"/>
                <w:sz w:val="24"/>
                <w:szCs w:val="24"/>
              </w:rPr>
              <w:t>ты учителя-дефектолога, педагога-психолога, учителей-логопедов.</w:t>
            </w:r>
            <w:r w:rsidR="00876CC9" w:rsidRPr="00937A10">
              <w:rPr>
                <w:rFonts w:eastAsia="Calibri"/>
                <w:sz w:val="24"/>
                <w:szCs w:val="24"/>
              </w:rPr>
              <w:t xml:space="preserve"> В ра</w:t>
            </w:r>
            <w:r w:rsidR="00876CC9" w:rsidRPr="00937A10">
              <w:rPr>
                <w:rFonts w:eastAsia="Calibri"/>
                <w:sz w:val="24"/>
                <w:szCs w:val="24"/>
              </w:rPr>
              <w:t>м</w:t>
            </w:r>
            <w:r w:rsidR="00876CC9" w:rsidRPr="00937A10">
              <w:rPr>
                <w:rFonts w:eastAsia="Calibri"/>
                <w:sz w:val="24"/>
                <w:szCs w:val="24"/>
              </w:rPr>
              <w:t>ках программы «Доступная среда» организована работа по обеспечению беспрепятственного доступа маломобильных групп населения в образов</w:t>
            </w:r>
            <w:r w:rsidR="00876CC9" w:rsidRPr="00937A10">
              <w:rPr>
                <w:rFonts w:eastAsia="Calibri"/>
                <w:sz w:val="24"/>
                <w:szCs w:val="24"/>
              </w:rPr>
              <w:t>а</w:t>
            </w:r>
            <w:r w:rsidR="00876CC9" w:rsidRPr="00937A10">
              <w:rPr>
                <w:rFonts w:eastAsia="Calibri"/>
                <w:sz w:val="24"/>
                <w:szCs w:val="24"/>
              </w:rPr>
              <w:t>тельные организации.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Установлены  пандусы в МАОУ 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«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Средняя общео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б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разовательная школа № 8 с 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глубленным изучением математики»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820E24" w:rsidRPr="00820E24">
              <w:rPr>
                <w:sz w:val="24"/>
                <w:szCs w:val="24"/>
              </w:rPr>
              <w:t>Мун</w:t>
            </w:r>
            <w:r w:rsidR="00820E24" w:rsidRPr="00820E24">
              <w:rPr>
                <w:sz w:val="24"/>
                <w:szCs w:val="24"/>
              </w:rPr>
              <w:t>и</w:t>
            </w:r>
            <w:r w:rsidR="00820E24" w:rsidRPr="00820E24">
              <w:rPr>
                <w:sz w:val="24"/>
                <w:szCs w:val="24"/>
              </w:rPr>
              <w:t>ципальное автономное общеобразовательное  учреждение «Гимназия»</w:t>
            </w:r>
            <w:r w:rsidR="00820E24" w:rsidRPr="00820E24">
              <w:rPr>
                <w:b/>
                <w:sz w:val="24"/>
                <w:szCs w:val="24"/>
              </w:rPr>
              <w:t xml:space="preserve"> </w:t>
            </w:r>
            <w:r w:rsidR="00820E24" w:rsidRPr="00820E24">
              <w:rPr>
                <w:sz w:val="24"/>
                <w:szCs w:val="24"/>
              </w:rPr>
              <w:t>г. Старая Русса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3E70E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20E24">
              <w:rPr>
                <w:rFonts w:eastAsia="Calibri"/>
                <w:sz w:val="24"/>
                <w:szCs w:val="24"/>
              </w:rPr>
              <w:t xml:space="preserve">в структурном подразделении </w:t>
            </w:r>
            <w:r w:rsidR="003E70E2" w:rsidRPr="00937A10">
              <w:rPr>
                <w:rFonts w:eastAsia="Calibri"/>
                <w:sz w:val="24"/>
                <w:szCs w:val="24"/>
              </w:rPr>
              <w:t>«Средняя школа №</w:t>
            </w:r>
            <w:r w:rsidR="008C47C5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3E70E2" w:rsidRPr="00937A10">
              <w:rPr>
                <w:rFonts w:eastAsia="Calibri"/>
                <w:sz w:val="24"/>
                <w:szCs w:val="24"/>
              </w:rPr>
              <w:t xml:space="preserve">4 с </w:t>
            </w:r>
            <w:r w:rsidR="003E70E2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глу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б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ленным изучением математики»</w:t>
            </w:r>
            <w:r w:rsidR="00545FD0" w:rsidRPr="00937A10">
              <w:rPr>
                <w:rFonts w:eastAsia="Calibri"/>
                <w:sz w:val="24"/>
                <w:szCs w:val="24"/>
              </w:rPr>
              <w:t>, МАОУ «Гимназия»</w:t>
            </w:r>
            <w:r w:rsidR="0039064E" w:rsidRPr="00937A10">
              <w:rPr>
                <w:rFonts w:eastAsia="Calibri"/>
                <w:sz w:val="24"/>
                <w:szCs w:val="24"/>
              </w:rPr>
              <w:t>,</w:t>
            </w:r>
            <w:r w:rsidR="008C47C5" w:rsidRPr="00937A10">
              <w:rPr>
                <w:rFonts w:eastAsia="Calibri"/>
                <w:sz w:val="24"/>
                <w:szCs w:val="24"/>
              </w:rPr>
              <w:t xml:space="preserve"> МАОУ «Основная школа </w:t>
            </w:r>
            <w:proofErr w:type="spellStart"/>
            <w:r w:rsidR="008C47C5" w:rsidRPr="00937A10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="008C47C5" w:rsidRPr="00937A10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="008C47C5" w:rsidRPr="00937A10">
              <w:rPr>
                <w:rFonts w:eastAsia="Calibri"/>
                <w:sz w:val="24"/>
                <w:szCs w:val="24"/>
              </w:rPr>
              <w:t>орисово</w:t>
            </w:r>
            <w:proofErr w:type="spellEnd"/>
            <w:r w:rsidR="008C47C5" w:rsidRPr="00937A10">
              <w:rPr>
                <w:rFonts w:eastAsia="Calibri"/>
                <w:sz w:val="24"/>
                <w:szCs w:val="24"/>
              </w:rPr>
              <w:t>»,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в детском саду № 15</w:t>
            </w:r>
            <w:r w:rsidR="008C47C5" w:rsidRPr="00937A10">
              <w:rPr>
                <w:rFonts w:eastAsia="Calibri"/>
                <w:sz w:val="24"/>
                <w:szCs w:val="24"/>
              </w:rPr>
              <w:t>.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D446B" w:rsidRPr="009D446B" w:rsidRDefault="009D446B" w:rsidP="009D44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D446B">
              <w:rPr>
                <w:rFonts w:eastAsia="Calibri"/>
                <w:sz w:val="24"/>
                <w:szCs w:val="24"/>
              </w:rPr>
              <w:t>В МАОУ СОШ №8 поддерживается в актуальном состоянии универсал</w:t>
            </w:r>
            <w:r w:rsidRPr="009D446B">
              <w:rPr>
                <w:rFonts w:eastAsia="Calibri"/>
                <w:sz w:val="24"/>
                <w:szCs w:val="24"/>
              </w:rPr>
              <w:t>ь</w:t>
            </w:r>
            <w:r w:rsidRPr="009D446B">
              <w:rPr>
                <w:rFonts w:eastAsia="Calibri"/>
                <w:sz w:val="24"/>
                <w:szCs w:val="24"/>
              </w:rPr>
              <w:t xml:space="preserve">ная </w:t>
            </w:r>
            <w:proofErr w:type="spellStart"/>
            <w:r w:rsidRPr="009D446B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9D446B">
              <w:rPr>
                <w:rFonts w:eastAsia="Calibri"/>
                <w:sz w:val="24"/>
                <w:szCs w:val="24"/>
              </w:rPr>
              <w:t xml:space="preserve"> среда для детей </w:t>
            </w:r>
            <w:proofErr w:type="gramStart"/>
            <w:r w:rsidRPr="009D446B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9D446B">
              <w:rPr>
                <w:rFonts w:eastAsia="Calibri"/>
                <w:sz w:val="24"/>
                <w:szCs w:val="24"/>
              </w:rPr>
              <w:t>нвалидов, обучающихся инклюзивно ив коррекционных классах.</w:t>
            </w:r>
          </w:p>
          <w:p w:rsidR="00AF3258" w:rsidRPr="00937A10" w:rsidRDefault="00AF3258" w:rsidP="00C851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Инклюзивное</w:t>
            </w:r>
            <w:proofErr w:type="gramEnd"/>
            <w:r w:rsidRPr="00937A10">
              <w:rPr>
                <w:sz w:val="24"/>
                <w:szCs w:val="24"/>
              </w:rPr>
              <w:t xml:space="preserve"> образования в школе  </w:t>
            </w:r>
            <w:r w:rsidR="00ED4F7B" w:rsidRPr="00937A10">
              <w:rPr>
                <w:sz w:val="24"/>
                <w:szCs w:val="24"/>
              </w:rPr>
              <w:t xml:space="preserve">№ 8 </w:t>
            </w:r>
            <w:r w:rsidRPr="00937A10">
              <w:rPr>
                <w:sz w:val="24"/>
                <w:szCs w:val="24"/>
              </w:rPr>
              <w:t>организовано с 1992 года с о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крытия  классов для детей с нарушением зрения и   тяжёлыми нарушени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 xml:space="preserve">ми речи. </w:t>
            </w:r>
          </w:p>
          <w:p w:rsidR="00AF3258" w:rsidRPr="00937A10" w:rsidRDefault="00AF3258" w:rsidP="00C85160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По окончании начальной школы обучающиеся данных классов переводя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ся в общеобразовательные классы и успешно осваивают общеобразов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тельную программу, о чем подтверждают ежегодно проводимые  психол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го-педагогических мониторинги</w:t>
            </w:r>
            <w:r w:rsidR="00A36CF3" w:rsidRPr="00937A10">
              <w:rPr>
                <w:sz w:val="24"/>
                <w:szCs w:val="24"/>
              </w:rPr>
              <w:t>.</w:t>
            </w:r>
            <w:proofErr w:type="gramEnd"/>
          </w:p>
          <w:p w:rsidR="00AF3258" w:rsidRPr="00937A10" w:rsidRDefault="00AF3258" w:rsidP="00C85160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Материально-техническое оснащение </w:t>
            </w:r>
            <w:r w:rsidR="002459D1" w:rsidRPr="00937A10">
              <w:rPr>
                <w:sz w:val="24"/>
                <w:szCs w:val="24"/>
              </w:rPr>
              <w:t xml:space="preserve">МАОУ </w:t>
            </w:r>
            <w:r w:rsidR="002459D1" w:rsidRPr="00937A10">
              <w:rPr>
                <w:rStyle w:val="ae"/>
                <w:bCs/>
                <w:i w:val="0"/>
                <w:color w:val="000000"/>
                <w:sz w:val="21"/>
                <w:szCs w:val="21"/>
                <w:shd w:val="clear" w:color="auto" w:fill="F8F8F8"/>
              </w:rPr>
              <w:t>"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Средняя общеобразов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а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 xml:space="preserve">тельная школа № 8 с углубленным изучением математики" </w:t>
            </w:r>
            <w:r w:rsidRPr="00937A10">
              <w:rPr>
                <w:sz w:val="24"/>
                <w:szCs w:val="24"/>
              </w:rPr>
              <w:t>соответствует предъявляемым требованиям. Имеется специальное  медицинское обор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дование и специально оборудованные рабочие места, хореографический класс, изостудия, кабинет логопеда, кабинет  психолога, тренажерный зал.</w:t>
            </w:r>
          </w:p>
          <w:p w:rsidR="007222A0" w:rsidRPr="00937A10" w:rsidRDefault="00AF3258" w:rsidP="004C0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</w:t>
            </w:r>
            <w:r w:rsidR="00A77E71" w:rsidRPr="00937A10">
              <w:rPr>
                <w:sz w:val="24"/>
                <w:szCs w:val="24"/>
              </w:rPr>
              <w:t>униципальное автономное общеобразовательное учреждение</w:t>
            </w:r>
            <w:r w:rsidRPr="00937A10">
              <w:rPr>
                <w:sz w:val="24"/>
                <w:szCs w:val="24"/>
              </w:rPr>
              <w:t xml:space="preserve"> </w:t>
            </w:r>
            <w:r w:rsidR="002F51A3" w:rsidRPr="00937A10">
              <w:rPr>
                <w:sz w:val="24"/>
                <w:szCs w:val="24"/>
              </w:rPr>
              <w:t>«</w:t>
            </w:r>
            <w:r w:rsidR="002F51A3" w:rsidRPr="00937A10">
              <w:rPr>
                <w:rStyle w:val="ae"/>
                <w:bCs/>
                <w:i w:val="0"/>
                <w:color w:val="000000"/>
                <w:sz w:val="21"/>
                <w:szCs w:val="21"/>
                <w:shd w:val="clear" w:color="auto" w:fill="F8F8F8"/>
              </w:rPr>
              <w:t xml:space="preserve">Средняя </w:t>
            </w:r>
            <w:r w:rsidR="002F51A3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 xml:space="preserve">общеобразовательная школа № 8 с углубленным изучением математики» </w:t>
            </w:r>
            <w:r w:rsidRPr="00937A10">
              <w:rPr>
                <w:sz w:val="24"/>
                <w:szCs w:val="24"/>
              </w:rPr>
              <w:t>является ресурсным центром в районе по работе с детьми-инвалидами и детьми с  ограниченными возможностями здоровья в р</w:t>
            </w:r>
            <w:r w:rsidR="004C0C0A" w:rsidRPr="00937A10">
              <w:rPr>
                <w:sz w:val="24"/>
                <w:szCs w:val="24"/>
              </w:rPr>
              <w:t>амках инклюзивн</w:t>
            </w:r>
            <w:r w:rsidR="004C0C0A" w:rsidRPr="00937A10">
              <w:rPr>
                <w:sz w:val="24"/>
                <w:szCs w:val="24"/>
              </w:rPr>
              <w:t>о</w:t>
            </w:r>
            <w:r w:rsidR="004C0C0A" w:rsidRPr="00937A10">
              <w:rPr>
                <w:sz w:val="24"/>
                <w:szCs w:val="24"/>
              </w:rPr>
              <w:t xml:space="preserve">го образования. </w:t>
            </w:r>
          </w:p>
          <w:p w:rsidR="00AF3258" w:rsidRPr="00937A10" w:rsidRDefault="00BE3190" w:rsidP="003E6F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Создана универсальная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среда  в организации дополнител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ного образования  Центре детского творчества в двух зданиях, в том числе установлены пандусы, расширены дверные проемы, адаптированы туал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ты для инвалидов, приобретена мебель, оборудование.</w:t>
            </w:r>
            <w:r w:rsidR="00B118AE" w:rsidRPr="00937A10">
              <w:rPr>
                <w:rFonts w:eastAsia="Calibri"/>
                <w:sz w:val="24"/>
                <w:szCs w:val="24"/>
              </w:rPr>
              <w:tab/>
            </w:r>
          </w:p>
          <w:p w:rsidR="00C04815" w:rsidRPr="00937A10" w:rsidRDefault="00F76749" w:rsidP="00DB14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Создана </w:t>
            </w:r>
            <w:proofErr w:type="spellStart"/>
            <w:r w:rsidR="00C04815" w:rsidRPr="00937A10">
              <w:rPr>
                <w:sz w:val="24"/>
                <w:szCs w:val="24"/>
              </w:rPr>
              <w:t>безбарьерн</w:t>
            </w:r>
            <w:r w:rsidRPr="00937A10">
              <w:rPr>
                <w:sz w:val="24"/>
                <w:szCs w:val="24"/>
              </w:rPr>
              <w:t>ая</w:t>
            </w:r>
            <w:proofErr w:type="spellEnd"/>
            <w:r w:rsidR="00C04815" w:rsidRPr="00937A10">
              <w:rPr>
                <w:sz w:val="24"/>
                <w:szCs w:val="24"/>
              </w:rPr>
              <w:t xml:space="preserve"> универсальной сред</w:t>
            </w:r>
            <w:r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 xml:space="preserve"> в </w:t>
            </w:r>
            <w:r w:rsidR="00EA7279" w:rsidRPr="00937A10">
              <w:rPr>
                <w:sz w:val="24"/>
                <w:szCs w:val="24"/>
              </w:rPr>
              <w:t>трех</w:t>
            </w:r>
            <w:r w:rsidR="00C04815" w:rsidRPr="00937A10">
              <w:rPr>
                <w:sz w:val="24"/>
                <w:szCs w:val="24"/>
              </w:rPr>
              <w:t xml:space="preserve"> детских садах города: </w:t>
            </w:r>
            <w:r w:rsidR="00820E24" w:rsidRPr="00820E24">
              <w:rPr>
                <w:sz w:val="24"/>
                <w:szCs w:val="24"/>
              </w:rPr>
              <w:t>Муниципальное автономное общеобразовательное  учреждение «Гимн</w:t>
            </w:r>
            <w:r w:rsidR="00820E24" w:rsidRPr="00820E24">
              <w:rPr>
                <w:sz w:val="24"/>
                <w:szCs w:val="24"/>
              </w:rPr>
              <w:t>а</w:t>
            </w:r>
            <w:r w:rsidR="00820E24" w:rsidRPr="00820E24">
              <w:rPr>
                <w:sz w:val="24"/>
                <w:szCs w:val="24"/>
              </w:rPr>
              <w:t>зия»</w:t>
            </w:r>
            <w:r w:rsidR="00820E24" w:rsidRPr="00820E24">
              <w:rPr>
                <w:b/>
                <w:sz w:val="24"/>
                <w:szCs w:val="24"/>
              </w:rPr>
              <w:t xml:space="preserve"> </w:t>
            </w:r>
            <w:r w:rsidR="00820E24" w:rsidRPr="00820E24">
              <w:rPr>
                <w:sz w:val="24"/>
                <w:szCs w:val="24"/>
              </w:rPr>
              <w:t>г. Старая Русса</w:t>
            </w:r>
            <w:r w:rsidR="00C04815" w:rsidRPr="00937A10">
              <w:rPr>
                <w:sz w:val="24"/>
                <w:szCs w:val="24"/>
              </w:rPr>
              <w:t xml:space="preserve"> </w:t>
            </w:r>
            <w:r w:rsidR="00820E24">
              <w:rPr>
                <w:sz w:val="24"/>
                <w:szCs w:val="24"/>
              </w:rPr>
              <w:t xml:space="preserve">структурные подразделения - </w:t>
            </w:r>
            <w:r w:rsidR="00C04815" w:rsidRPr="00937A10">
              <w:rPr>
                <w:sz w:val="24"/>
                <w:szCs w:val="24"/>
              </w:rPr>
              <w:t>«Детский сад №12 «Л</w:t>
            </w:r>
            <w:r w:rsidR="00C04815"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>душ</w:t>
            </w:r>
            <w:r w:rsidR="00820E24">
              <w:rPr>
                <w:sz w:val="24"/>
                <w:szCs w:val="24"/>
              </w:rPr>
              <w:t xml:space="preserve">ки» и </w:t>
            </w:r>
            <w:r w:rsidR="00820E24" w:rsidRPr="00937A10">
              <w:rPr>
                <w:sz w:val="24"/>
                <w:szCs w:val="24"/>
              </w:rPr>
              <w:t>«Звездочка»</w:t>
            </w:r>
            <w:r w:rsidR="00820E24">
              <w:rPr>
                <w:sz w:val="24"/>
                <w:szCs w:val="24"/>
              </w:rPr>
              <w:t xml:space="preserve">, </w:t>
            </w:r>
            <w:r w:rsidR="00EA7279" w:rsidRPr="00937A10">
              <w:rPr>
                <w:sz w:val="24"/>
                <w:szCs w:val="24"/>
              </w:rPr>
              <w:t>в структурном подразделении</w:t>
            </w:r>
            <w:r w:rsidR="00820E24">
              <w:rPr>
                <w:sz w:val="24"/>
                <w:szCs w:val="24"/>
              </w:rPr>
              <w:t xml:space="preserve"> детский сад «Тер</w:t>
            </w:r>
            <w:r w:rsidR="00820E24">
              <w:rPr>
                <w:sz w:val="24"/>
                <w:szCs w:val="24"/>
              </w:rPr>
              <w:t>е</w:t>
            </w:r>
            <w:r w:rsidR="00820E24">
              <w:rPr>
                <w:sz w:val="24"/>
                <w:szCs w:val="24"/>
              </w:rPr>
              <w:t xml:space="preserve">мок» </w:t>
            </w:r>
            <w:r w:rsidR="00820E24" w:rsidRPr="00820E24">
              <w:rPr>
                <w:sz w:val="24"/>
                <w:szCs w:val="24"/>
              </w:rPr>
              <w:t>Муниципально</w:t>
            </w:r>
            <w:r w:rsidR="00820E24">
              <w:rPr>
                <w:sz w:val="24"/>
                <w:szCs w:val="24"/>
              </w:rPr>
              <w:t xml:space="preserve">го </w:t>
            </w:r>
            <w:r w:rsidR="00820E24" w:rsidRPr="00820E24">
              <w:rPr>
                <w:sz w:val="24"/>
                <w:szCs w:val="24"/>
              </w:rPr>
              <w:t>автономно</w:t>
            </w:r>
            <w:r w:rsidR="00820E24">
              <w:rPr>
                <w:sz w:val="24"/>
                <w:szCs w:val="24"/>
              </w:rPr>
              <w:t>го</w:t>
            </w:r>
            <w:r w:rsidR="00820E24" w:rsidRPr="00820E24">
              <w:rPr>
                <w:sz w:val="24"/>
                <w:szCs w:val="24"/>
              </w:rPr>
              <w:t xml:space="preserve">  общеобразовательно</w:t>
            </w:r>
            <w:r w:rsidR="00820E24">
              <w:rPr>
                <w:sz w:val="24"/>
                <w:szCs w:val="24"/>
              </w:rPr>
              <w:t>го</w:t>
            </w:r>
            <w:r w:rsidR="00820E24" w:rsidRPr="00820E24">
              <w:rPr>
                <w:sz w:val="24"/>
                <w:szCs w:val="24"/>
              </w:rPr>
              <w:t xml:space="preserve">  учреждени</w:t>
            </w:r>
            <w:r w:rsidR="00820E24">
              <w:rPr>
                <w:sz w:val="24"/>
                <w:szCs w:val="24"/>
              </w:rPr>
              <w:t>я</w:t>
            </w:r>
            <w:r w:rsidR="00820E24" w:rsidRPr="00820E24">
              <w:rPr>
                <w:sz w:val="24"/>
                <w:szCs w:val="24"/>
              </w:rPr>
              <w:t xml:space="preserve"> «Средняя общеобразовательная школа № 8 с  углубленным изучением  математики»</w:t>
            </w:r>
            <w:r w:rsidR="00EA7279" w:rsidRPr="00937A10">
              <w:rPr>
                <w:sz w:val="24"/>
                <w:szCs w:val="24"/>
              </w:rPr>
              <w:t>.</w:t>
            </w:r>
          </w:p>
          <w:p w:rsidR="00C04815" w:rsidRPr="00937A10" w:rsidRDefault="00C04815" w:rsidP="00DB14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Выполнены все виды работ по изменению архитектурной среды в двух детских садах и приобретено специальное оборудование по созданию условий для реабилитации и </w:t>
            </w:r>
            <w:proofErr w:type="spellStart"/>
            <w:r w:rsidRPr="00937A10">
              <w:rPr>
                <w:sz w:val="24"/>
                <w:szCs w:val="24"/>
              </w:rPr>
              <w:t>абилитации</w:t>
            </w:r>
            <w:proofErr w:type="spellEnd"/>
            <w:r w:rsidRPr="00937A10">
              <w:rPr>
                <w:sz w:val="24"/>
                <w:szCs w:val="24"/>
              </w:rPr>
              <w:t xml:space="preserve"> детей-инвалидов и детей с огр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ниченными возможностями здоровья.</w:t>
            </w:r>
          </w:p>
          <w:p w:rsidR="00313EE3" w:rsidRPr="00937A10" w:rsidRDefault="00313EE3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b/>
                <w:sz w:val="24"/>
                <w:szCs w:val="24"/>
              </w:rPr>
              <w:t xml:space="preserve">В МАДОУ «Детский сад №12» </w:t>
            </w:r>
            <w:r w:rsidR="00820E24">
              <w:rPr>
                <w:sz w:val="24"/>
                <w:szCs w:val="24"/>
              </w:rPr>
              <w:t>используется</w:t>
            </w:r>
            <w:r w:rsidRPr="00937A10">
              <w:rPr>
                <w:sz w:val="24"/>
                <w:szCs w:val="24"/>
              </w:rPr>
              <w:t xml:space="preserve"> следующее оборудов</w:t>
            </w:r>
            <w:r w:rsidRPr="00937A10">
              <w:rPr>
                <w:sz w:val="24"/>
                <w:szCs w:val="24"/>
              </w:rPr>
              <w:t>а</w:t>
            </w:r>
            <w:r w:rsidR="00820E24">
              <w:rPr>
                <w:sz w:val="24"/>
                <w:szCs w:val="24"/>
              </w:rPr>
              <w:t>ние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313EE3" w:rsidRPr="00937A10" w:rsidRDefault="00313EE3" w:rsidP="00DB1493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-тренажеры </w:t>
            </w:r>
            <w:r w:rsidR="00C76C91" w:rsidRPr="00937A10">
              <w:rPr>
                <w:sz w:val="24"/>
                <w:szCs w:val="24"/>
              </w:rPr>
              <w:t xml:space="preserve">для детей с нарушением опорно-двигательного аппарата </w:t>
            </w:r>
            <w:r w:rsidRPr="00937A10">
              <w:rPr>
                <w:sz w:val="24"/>
                <w:szCs w:val="24"/>
              </w:rPr>
              <w:t>и специальное оборудование в сенсорн</w:t>
            </w:r>
            <w:r w:rsidR="00820E24">
              <w:rPr>
                <w:sz w:val="24"/>
                <w:szCs w:val="24"/>
              </w:rPr>
              <w:t>ой</w:t>
            </w:r>
            <w:r w:rsidRPr="00937A10">
              <w:rPr>
                <w:sz w:val="24"/>
                <w:szCs w:val="24"/>
              </w:rPr>
              <w:t xml:space="preserve"> комнат</w:t>
            </w:r>
            <w:r w:rsidR="00820E24">
              <w:rPr>
                <w:sz w:val="24"/>
                <w:szCs w:val="24"/>
              </w:rPr>
              <w:t>е</w:t>
            </w:r>
            <w:r w:rsidR="00C76C91" w:rsidRPr="00937A10">
              <w:rPr>
                <w:sz w:val="24"/>
                <w:szCs w:val="24"/>
              </w:rPr>
              <w:t xml:space="preserve"> (комната психолог</w:t>
            </w:r>
            <w:r w:rsidR="00C76C91" w:rsidRPr="00937A10">
              <w:rPr>
                <w:sz w:val="24"/>
                <w:szCs w:val="24"/>
              </w:rPr>
              <w:t>и</w:t>
            </w:r>
            <w:r w:rsidR="00C76C91" w:rsidRPr="00937A10">
              <w:rPr>
                <w:sz w:val="24"/>
                <w:szCs w:val="24"/>
              </w:rPr>
              <w:t>ческой разгрузки)</w:t>
            </w:r>
            <w:r w:rsidRPr="00937A10">
              <w:rPr>
                <w:sz w:val="24"/>
                <w:szCs w:val="24"/>
              </w:rPr>
              <w:t xml:space="preserve">; </w:t>
            </w:r>
          </w:p>
          <w:p w:rsidR="00313EE3" w:rsidRPr="00937A10" w:rsidRDefault="00313EE3" w:rsidP="00DB1493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 мультимедийно</w:t>
            </w:r>
            <w:r w:rsidR="00820E24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 оборудовани</w:t>
            </w:r>
            <w:r w:rsidR="00820E24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 (программа, ноутбук-2 шт., проектор-2 шт.,</w:t>
            </w:r>
            <w:r w:rsidRPr="00937A10">
              <w:rPr>
                <w:sz w:val="28"/>
                <w:szCs w:val="28"/>
              </w:rPr>
              <w:t xml:space="preserve"> </w:t>
            </w:r>
            <w:r w:rsidRPr="00937A10">
              <w:rPr>
                <w:sz w:val="24"/>
                <w:szCs w:val="24"/>
              </w:rPr>
              <w:t>интерактивный экран)</w:t>
            </w:r>
            <w:r w:rsidR="00C76C91" w:rsidRPr="00937A10">
              <w:rPr>
                <w:sz w:val="24"/>
                <w:szCs w:val="24"/>
              </w:rPr>
              <w:t xml:space="preserve"> для детей с тяжелым нарушением речи и с задержкой психического развития</w:t>
            </w:r>
            <w:r w:rsidR="002A6FA6" w:rsidRPr="00937A10">
              <w:rPr>
                <w:sz w:val="24"/>
                <w:szCs w:val="24"/>
              </w:rPr>
              <w:t xml:space="preserve"> коррекционных групп</w:t>
            </w:r>
            <w:r w:rsidR="003E5052" w:rsidRPr="00937A10">
              <w:rPr>
                <w:sz w:val="24"/>
                <w:szCs w:val="24"/>
              </w:rPr>
              <w:t>;</w:t>
            </w:r>
          </w:p>
          <w:p w:rsidR="00313EE3" w:rsidRPr="00937A10" w:rsidRDefault="00313EE3" w:rsidP="00DB1493">
            <w:pPr>
              <w:ind w:firstLine="2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Pr="00937A10">
              <w:rPr>
                <w:sz w:val="28"/>
                <w:szCs w:val="28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интерактивные парты (2 шт.)</w:t>
            </w:r>
            <w:r w:rsidR="002A6FA6" w:rsidRPr="00937A10">
              <w:rPr>
                <w:rFonts w:eastAsia="Calibri"/>
                <w:sz w:val="24"/>
                <w:szCs w:val="24"/>
              </w:rPr>
              <w:t xml:space="preserve"> для детей с ограниченными возможност</w:t>
            </w:r>
            <w:r w:rsidR="002A6FA6" w:rsidRPr="00937A10">
              <w:rPr>
                <w:rFonts w:eastAsia="Calibri"/>
                <w:sz w:val="24"/>
                <w:szCs w:val="24"/>
              </w:rPr>
              <w:t>я</w:t>
            </w:r>
            <w:r w:rsidR="002A6FA6" w:rsidRPr="00937A10">
              <w:rPr>
                <w:rFonts w:eastAsia="Calibri"/>
                <w:sz w:val="24"/>
                <w:szCs w:val="24"/>
              </w:rPr>
              <w:t>ми здоровья</w:t>
            </w:r>
            <w:r w:rsidRPr="00937A10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13EE3" w:rsidRPr="00937A10" w:rsidRDefault="00313EE3" w:rsidP="003A7861">
            <w:pPr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</w:t>
            </w:r>
            <w:r w:rsidR="003B4A84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Внесены изменения архитектурной среды, в том числе:</w:t>
            </w:r>
          </w:p>
          <w:p w:rsidR="00313EE3" w:rsidRDefault="00313EE3" w:rsidP="009D446B">
            <w:pPr>
              <w:shd w:val="clear" w:color="auto" w:fill="FFFFFF"/>
              <w:ind w:right="426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в структурном подразделении: проведена адаптация входа в здание, ремонт холла перед группой №16, установлены поручни к унитазу, к раковине в туалетной комнате группы №16</w:t>
            </w:r>
            <w:r w:rsidR="00820E24">
              <w:rPr>
                <w:rFonts w:eastAsia="Calibri"/>
                <w:sz w:val="24"/>
                <w:szCs w:val="24"/>
              </w:rPr>
              <w:t>.</w:t>
            </w:r>
          </w:p>
          <w:p w:rsidR="008C0F12" w:rsidRPr="00937A10" w:rsidRDefault="008C0F12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b/>
                <w:sz w:val="24"/>
                <w:szCs w:val="24"/>
              </w:rPr>
              <w:t>В детском саду №12 «Ладушки»</w:t>
            </w:r>
            <w:r w:rsidRPr="00937A10">
              <w:rPr>
                <w:sz w:val="24"/>
                <w:szCs w:val="24"/>
              </w:rPr>
              <w:t xml:space="preserve"> функционир</w:t>
            </w:r>
            <w:r w:rsidR="00F76749" w:rsidRPr="00937A10">
              <w:rPr>
                <w:sz w:val="24"/>
                <w:szCs w:val="24"/>
              </w:rPr>
              <w:t>ует</w:t>
            </w:r>
            <w:r w:rsidRPr="00937A10">
              <w:rPr>
                <w:sz w:val="24"/>
                <w:szCs w:val="24"/>
              </w:rPr>
              <w:t xml:space="preserve"> сенсорная комната, разработана программа работы. Составлен график посещения детьми сенсорной комнаты </w:t>
            </w:r>
          </w:p>
          <w:p w:rsidR="008C0F12" w:rsidRPr="00937A10" w:rsidRDefault="008C0F12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Сп</w:t>
            </w:r>
            <w:r w:rsidR="00B96989">
              <w:rPr>
                <w:sz w:val="24"/>
                <w:szCs w:val="24"/>
              </w:rPr>
              <w:t xml:space="preserve">ециальное оборудование, которое имеется </w:t>
            </w:r>
            <w:r w:rsidRPr="00937A10">
              <w:rPr>
                <w:sz w:val="24"/>
                <w:szCs w:val="24"/>
              </w:rPr>
              <w:t xml:space="preserve"> в детск</w:t>
            </w:r>
            <w:r w:rsidR="00B96989">
              <w:rPr>
                <w:sz w:val="24"/>
                <w:szCs w:val="24"/>
              </w:rPr>
              <w:t>ом</w:t>
            </w:r>
            <w:r w:rsidRPr="00937A10">
              <w:rPr>
                <w:sz w:val="24"/>
                <w:szCs w:val="24"/>
              </w:rPr>
              <w:t xml:space="preserve"> сад</w:t>
            </w:r>
            <w:r w:rsidR="00B96989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 xml:space="preserve"> №12 «Ладушки», активно используется в работе, используется зона акти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ного восстановления с тренажерами, в кабинетах учителя-дефектолога, психолога установлены интерактивные парты, в группе №10 установлена интерактивная доска с мультимедийным оборудов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нием. </w:t>
            </w:r>
          </w:p>
          <w:p w:rsidR="00C04815" w:rsidRPr="00937A10" w:rsidRDefault="00B96989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структурном подразделении </w:t>
            </w:r>
            <w:r w:rsidR="00C04815" w:rsidRPr="00937A10">
              <w:rPr>
                <w:b/>
                <w:sz w:val="24"/>
                <w:szCs w:val="24"/>
              </w:rPr>
              <w:t xml:space="preserve"> «Центр развития </w:t>
            </w:r>
            <w:proofErr w:type="gramStart"/>
            <w:r w:rsidR="00C04815" w:rsidRPr="00937A10">
              <w:rPr>
                <w:b/>
                <w:sz w:val="24"/>
                <w:szCs w:val="24"/>
              </w:rPr>
              <w:t>ребенка-детский</w:t>
            </w:r>
            <w:proofErr w:type="gramEnd"/>
            <w:r w:rsidR="00C04815" w:rsidRPr="00937A10">
              <w:rPr>
                <w:b/>
                <w:sz w:val="24"/>
                <w:szCs w:val="24"/>
              </w:rPr>
              <w:t xml:space="preserve"> сад №15 «Теремок»</w:t>
            </w:r>
            <w:r w:rsidR="00C04815" w:rsidRPr="00937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работы с детьми есть</w:t>
            </w:r>
            <w:r w:rsidR="00C04815" w:rsidRPr="00937A10">
              <w:rPr>
                <w:sz w:val="24"/>
                <w:szCs w:val="24"/>
              </w:rPr>
              <w:t xml:space="preserve"> следующее оборудов</w:t>
            </w:r>
            <w:r w:rsidR="00C04815"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 xml:space="preserve">ние: </w:t>
            </w:r>
            <w:r w:rsidR="008C3BB3" w:rsidRPr="00937A10">
              <w:rPr>
                <w:sz w:val="24"/>
                <w:szCs w:val="24"/>
              </w:rPr>
              <w:t xml:space="preserve"> 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-два комплекта для восстановления бинокулярного зрения слабовидящих детей с программным обеспечением;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 аппарат «Офтальмолог» с приставками для работы по восстановлению зрения слабовидящих детей;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-аппарат «</w:t>
            </w:r>
            <w:proofErr w:type="spellStart"/>
            <w:r w:rsidRPr="00937A10">
              <w:rPr>
                <w:sz w:val="24"/>
                <w:szCs w:val="24"/>
              </w:rPr>
              <w:t>Синопрофон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proofErr w:type="gramStart"/>
            <w:r w:rsidRPr="00937A10">
              <w:rPr>
                <w:sz w:val="24"/>
                <w:szCs w:val="24"/>
              </w:rPr>
              <w:t>-С</w:t>
            </w:r>
            <w:proofErr w:type="gramEnd"/>
            <w:r w:rsidRPr="00937A10">
              <w:rPr>
                <w:sz w:val="24"/>
                <w:szCs w:val="24"/>
              </w:rPr>
              <w:t>ИНФ-1 для работы с детьми по восстановл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косоглазия;</w:t>
            </w:r>
            <w:r w:rsidR="00456CAB" w:rsidRPr="00937A10">
              <w:rPr>
                <w:sz w:val="24"/>
                <w:szCs w:val="24"/>
              </w:rPr>
              <w:t xml:space="preserve"> 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-компьютерное оборудование со специальными программами для работы с детьм</w:t>
            </w:r>
            <w:proofErr w:type="gramStart"/>
            <w:r w:rsidRPr="00937A10">
              <w:rPr>
                <w:sz w:val="24"/>
                <w:szCs w:val="24"/>
              </w:rPr>
              <w:t>и-</w:t>
            </w:r>
            <w:proofErr w:type="gramEnd"/>
            <w:r w:rsidRPr="00937A10">
              <w:rPr>
                <w:sz w:val="24"/>
                <w:szCs w:val="24"/>
              </w:rPr>
              <w:t xml:space="preserve"> инвалидами и детьми с ограниченными возможностями здор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вья;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-пять комплектов «LEGO» для детей с ограниченными возможностями здоровья.</w:t>
            </w:r>
          </w:p>
          <w:p w:rsidR="00C04815" w:rsidRPr="00937A10" w:rsidRDefault="00C04815" w:rsidP="003A7861">
            <w:pPr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2.Внесены изменения архитектурной среды, в том числе:</w:t>
            </w:r>
          </w:p>
          <w:p w:rsidR="00DB1493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-о</w:t>
            </w:r>
            <w:r w:rsidRPr="00937A10">
              <w:rPr>
                <w:rFonts w:eastAsia="Calibri"/>
                <w:sz w:val="24"/>
                <w:szCs w:val="24"/>
              </w:rPr>
              <w:t>борудованы поручнями три внутренние лестницы в правом и левом крыле детского сада №15 «Теремок» с целью создания специальных усл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вий для получения дошкольного образования слабовидящими детьми. </w:t>
            </w:r>
          </w:p>
          <w:p w:rsidR="008C0F12" w:rsidRPr="00937A10" w:rsidRDefault="008C0F12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детском саду №15 «Теремок» воспитываются 5 детей-инвалидов и 26 детей с нарушением зрения, которые воспитываются в двух коррекцио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группах. В рамках программы были закуплены 11 приборов по ко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 xml:space="preserve">рекции зрения и 7 компьютерных программ, разработанных Московским институтом офтальмологии. В штате детского сада №15 имеются: педагог-дефектолог и </w:t>
            </w:r>
            <w:proofErr w:type="spellStart"/>
            <w:r w:rsidRPr="00937A10">
              <w:rPr>
                <w:sz w:val="24"/>
                <w:szCs w:val="24"/>
              </w:rPr>
              <w:t>тефлопедагог</w:t>
            </w:r>
            <w:proofErr w:type="spellEnd"/>
            <w:r w:rsidRPr="00937A10">
              <w:rPr>
                <w:sz w:val="24"/>
                <w:szCs w:val="24"/>
              </w:rPr>
              <w:t xml:space="preserve">, медицинская сестра, которая прошла </w:t>
            </w:r>
            <w:proofErr w:type="gramStart"/>
            <w:r w:rsidRPr="00937A10">
              <w:rPr>
                <w:sz w:val="24"/>
                <w:szCs w:val="24"/>
              </w:rPr>
              <w:t>обуч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по работе</w:t>
            </w:r>
            <w:proofErr w:type="gramEnd"/>
            <w:r w:rsidRPr="00937A10">
              <w:rPr>
                <w:sz w:val="24"/>
                <w:szCs w:val="24"/>
              </w:rPr>
              <w:t xml:space="preserve"> на новых аппаратах. Также с детьми работает врач-офтальмолог из Детской поликлиники, врач </w:t>
            </w:r>
            <w:proofErr w:type="gramStart"/>
            <w:r w:rsidRPr="00937A10">
              <w:rPr>
                <w:sz w:val="24"/>
                <w:szCs w:val="24"/>
              </w:rPr>
              <w:t>отслеживает</w:t>
            </w:r>
            <w:proofErr w:type="gramEnd"/>
            <w:r w:rsidRPr="00937A10">
              <w:rPr>
                <w:sz w:val="24"/>
                <w:szCs w:val="24"/>
              </w:rPr>
              <w:t xml:space="preserve"> результаты ко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рекции зрения детей и делает назначения для дальнейшего лечения. В 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роде есть еще дети, нуждающиеся в коррекции зрения, поэтому в детский сад №15 будут направляться дети из других садов для получения мед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цинских услуг по коррекции зрения.</w:t>
            </w:r>
          </w:p>
          <w:p w:rsidR="008C3BB3" w:rsidRPr="00937A10" w:rsidRDefault="008C3BB3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оказания помощи инвалидам с нарушением опорно-двигательного аппарата.</w:t>
            </w:r>
          </w:p>
          <w:p w:rsidR="00F76749" w:rsidRDefault="008C3BB3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Обновлена</w:t>
            </w:r>
            <w:r w:rsidRPr="00937A10"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организаци</w:t>
            </w:r>
            <w:r w:rsidR="003A7861">
              <w:rPr>
                <w:rFonts w:eastAsia="Calibri"/>
                <w:sz w:val="24"/>
                <w:szCs w:val="24"/>
              </w:rPr>
              <w:t>ях.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Установлены пандусы в здании МАОУ «Гимназия» и её структурном по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разделении «школьное отделение №4».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оказания помощи инвалидам с нарушением опорно-двигательного аппарата.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организациях.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76D82">
              <w:rPr>
                <w:rFonts w:eastAsia="Calibri"/>
                <w:sz w:val="24"/>
                <w:szCs w:val="24"/>
              </w:rPr>
              <w:t xml:space="preserve">Для соблюдения прав лиц с ограниченными возможностями здоровья </w:t>
            </w:r>
            <w:r>
              <w:rPr>
                <w:rFonts w:eastAsia="Calibri"/>
                <w:sz w:val="24"/>
                <w:szCs w:val="24"/>
              </w:rPr>
              <w:t xml:space="preserve">во всех 37 объектах образования </w:t>
            </w:r>
            <w:r w:rsidRPr="00576D82">
              <w:rPr>
                <w:rFonts w:eastAsia="Calibri"/>
                <w:sz w:val="24"/>
                <w:szCs w:val="24"/>
              </w:rPr>
              <w:t xml:space="preserve"> установл</w:t>
            </w:r>
            <w:r>
              <w:rPr>
                <w:rFonts w:eastAsia="Calibri"/>
                <w:sz w:val="24"/>
                <w:szCs w:val="24"/>
              </w:rPr>
              <w:t xml:space="preserve">ены при входе в здания вывески </w:t>
            </w:r>
            <w:r w:rsidRPr="00576D82">
              <w:rPr>
                <w:rFonts w:eastAsia="Calibri"/>
                <w:sz w:val="24"/>
                <w:szCs w:val="24"/>
              </w:rPr>
              <w:t xml:space="preserve">с названием организации, графиком работы, выполненные рельефно-точечным шрифтом  Брайля. 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76D82">
              <w:rPr>
                <w:rFonts w:eastAsia="Calibri"/>
                <w:sz w:val="24"/>
                <w:szCs w:val="24"/>
              </w:rPr>
              <w:t xml:space="preserve">В структурном подразделении «Детский сад №5 «Звёздочка» </w:t>
            </w:r>
            <w:r>
              <w:rPr>
                <w:rFonts w:eastAsia="Calibri"/>
                <w:sz w:val="24"/>
                <w:szCs w:val="24"/>
              </w:rPr>
              <w:t>по програ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 xml:space="preserve">ме «Доступная среда» </w:t>
            </w:r>
            <w:r w:rsidRPr="00576D82">
              <w:rPr>
                <w:rFonts w:eastAsia="Calibri"/>
                <w:sz w:val="24"/>
                <w:szCs w:val="24"/>
              </w:rPr>
              <w:t>установлено тактильное</w:t>
            </w:r>
            <w:r>
              <w:rPr>
                <w:rFonts w:eastAsia="Calibri"/>
                <w:sz w:val="24"/>
                <w:szCs w:val="24"/>
              </w:rPr>
              <w:t xml:space="preserve"> покрытие</w:t>
            </w:r>
            <w:r w:rsidRPr="00576D82">
              <w:rPr>
                <w:rFonts w:eastAsia="Calibri"/>
                <w:sz w:val="24"/>
                <w:szCs w:val="24"/>
              </w:rPr>
              <w:t xml:space="preserve"> перед входом в здание, также по 1-му этажу  выполнены тактильные направляющие пол</w:t>
            </w:r>
            <w:r w:rsidRPr="00576D82">
              <w:rPr>
                <w:rFonts w:eastAsia="Calibri"/>
                <w:sz w:val="24"/>
                <w:szCs w:val="24"/>
              </w:rPr>
              <w:t>о</w:t>
            </w:r>
            <w:r w:rsidRPr="00576D82">
              <w:rPr>
                <w:rFonts w:eastAsia="Calibri"/>
                <w:sz w:val="24"/>
                <w:szCs w:val="24"/>
              </w:rPr>
              <w:t>сы на путях движения, установлен поручень в туалетной комнате.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обучения детей-инвалидов в общеобразовательных классах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DF4C06" w:rsidRDefault="00DF4C06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В январе-марте 2022 года в министерство образования Новгородской о</w:t>
            </w:r>
            <w:r w:rsidRPr="00DF4C06">
              <w:rPr>
                <w:sz w:val="24"/>
                <w:szCs w:val="24"/>
              </w:rPr>
              <w:t>б</w:t>
            </w:r>
            <w:r w:rsidRPr="00DF4C06">
              <w:rPr>
                <w:sz w:val="24"/>
                <w:szCs w:val="24"/>
              </w:rPr>
              <w:t>ласти направлены 8 отчетов по психолого-педагогическому сопровожд</w:t>
            </w:r>
            <w:r w:rsidRPr="00DF4C06">
              <w:rPr>
                <w:sz w:val="24"/>
                <w:szCs w:val="24"/>
              </w:rPr>
              <w:t>е</w:t>
            </w:r>
            <w:r w:rsidRPr="00DF4C06">
              <w:rPr>
                <w:sz w:val="24"/>
                <w:szCs w:val="24"/>
              </w:rPr>
              <w:t xml:space="preserve">нию ИПРА детей </w:t>
            </w:r>
            <w:proofErr w:type="gramStart"/>
            <w:r w:rsidRPr="00DF4C06">
              <w:rPr>
                <w:sz w:val="24"/>
                <w:szCs w:val="24"/>
              </w:rPr>
              <w:t>–и</w:t>
            </w:r>
            <w:proofErr w:type="gramEnd"/>
            <w:r w:rsidRPr="00DF4C06">
              <w:rPr>
                <w:sz w:val="24"/>
                <w:szCs w:val="24"/>
              </w:rPr>
              <w:t>нвалидов, обучающихся инклюзивно и в общеобраз</w:t>
            </w:r>
            <w:r w:rsidRPr="00DF4C06">
              <w:rPr>
                <w:sz w:val="24"/>
                <w:szCs w:val="24"/>
              </w:rPr>
              <w:t>о</w:t>
            </w:r>
            <w:r w:rsidRPr="00DF4C06">
              <w:rPr>
                <w:sz w:val="24"/>
                <w:szCs w:val="24"/>
              </w:rPr>
              <w:t>вательных классах</w:t>
            </w:r>
          </w:p>
          <w:p w:rsidR="00E372AE" w:rsidRPr="0003551D" w:rsidRDefault="00E372AE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В апреле-мае 2022 года в министерство образования Новгородской обл</w:t>
            </w:r>
            <w:r w:rsidRPr="00E372AE">
              <w:rPr>
                <w:sz w:val="24"/>
                <w:szCs w:val="24"/>
              </w:rPr>
              <w:t>а</w:t>
            </w:r>
            <w:r w:rsidRPr="00E372AE">
              <w:rPr>
                <w:sz w:val="24"/>
                <w:szCs w:val="24"/>
              </w:rPr>
              <w:t>сти направлены 4 отчета по психолого-педагогическому сопровождению ИПРА детей –</w:t>
            </w:r>
            <w:r w:rsidR="00E21516">
              <w:rPr>
                <w:sz w:val="24"/>
                <w:szCs w:val="24"/>
              </w:rPr>
              <w:t xml:space="preserve"> </w:t>
            </w:r>
            <w:r w:rsidRPr="00E372AE">
              <w:rPr>
                <w:sz w:val="24"/>
                <w:szCs w:val="24"/>
              </w:rPr>
              <w:t>инвалидов, обучающихся инклюзивно и в общеобразов</w:t>
            </w:r>
            <w:r w:rsidRPr="00E372AE">
              <w:rPr>
                <w:sz w:val="24"/>
                <w:szCs w:val="24"/>
              </w:rPr>
              <w:t>а</w:t>
            </w:r>
            <w:r w:rsidRPr="00E372AE">
              <w:rPr>
                <w:sz w:val="24"/>
                <w:szCs w:val="24"/>
              </w:rPr>
              <w:t>тельных классах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37A10">
              <w:rPr>
                <w:sz w:val="24"/>
                <w:szCs w:val="24"/>
              </w:rPr>
              <w:t>обучения</w:t>
            </w:r>
            <w:proofErr w:type="gramEnd"/>
            <w:r w:rsidRPr="00937A10">
              <w:rPr>
                <w:sz w:val="24"/>
                <w:szCs w:val="24"/>
              </w:rPr>
              <w:t xml:space="preserve"> детей-инвалидов по адаптированным основным образовательным программам в отдельных (коррекционных) классах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щеобразовательных организ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ций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180 детей с ограниченными возможностями здоровья обучаются в корре</w:t>
            </w:r>
            <w:r w:rsidRPr="00DF4C06">
              <w:rPr>
                <w:rFonts w:eastAsia="Calibri"/>
                <w:sz w:val="24"/>
                <w:szCs w:val="24"/>
              </w:rPr>
              <w:t>к</w:t>
            </w:r>
            <w:r w:rsidRPr="00DF4C06">
              <w:rPr>
                <w:rFonts w:eastAsia="Calibri"/>
                <w:sz w:val="24"/>
                <w:szCs w:val="24"/>
              </w:rPr>
              <w:t>ционных классах МАОУ СОШ №8.</w:t>
            </w:r>
          </w:p>
          <w:p w:rsid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190 детей с ограниченными возможностями здоровья обучаются в общ</w:t>
            </w:r>
            <w:r w:rsidRPr="00DF4C06">
              <w:rPr>
                <w:rFonts w:eastAsia="Calibri"/>
                <w:sz w:val="24"/>
                <w:szCs w:val="24"/>
              </w:rPr>
              <w:t>е</w:t>
            </w:r>
            <w:r w:rsidRPr="00DF4C06">
              <w:rPr>
                <w:rFonts w:eastAsia="Calibri"/>
                <w:sz w:val="24"/>
                <w:szCs w:val="24"/>
              </w:rPr>
              <w:t>образовательных классах школ города и района инклюзивно</w:t>
            </w:r>
          </w:p>
          <w:p w:rsidR="00E372AE" w:rsidRPr="0003551D" w:rsidRDefault="00E372AE" w:rsidP="00466D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244 ребенка с ограниченными возможностями здоровья успешно законч</w:t>
            </w:r>
            <w:r w:rsidRPr="00E372AE">
              <w:rPr>
                <w:rFonts w:eastAsia="Calibri"/>
                <w:sz w:val="24"/>
                <w:szCs w:val="24"/>
              </w:rPr>
              <w:t>и</w:t>
            </w:r>
            <w:r w:rsidRPr="00E372AE">
              <w:rPr>
                <w:rFonts w:eastAsia="Calibri"/>
                <w:sz w:val="24"/>
                <w:szCs w:val="24"/>
              </w:rPr>
              <w:t>ли учебный год и переведены в следующие классы. 26 детей закончили 9 классов и поступают на обучение в организации профессионального обр</w:t>
            </w:r>
            <w:r w:rsidRPr="00E372AE">
              <w:rPr>
                <w:rFonts w:eastAsia="Calibri"/>
                <w:sz w:val="24"/>
                <w:szCs w:val="24"/>
              </w:rPr>
              <w:t>а</w:t>
            </w:r>
            <w:r w:rsidRPr="00E372AE">
              <w:rPr>
                <w:rFonts w:eastAsia="Calibri"/>
                <w:sz w:val="24"/>
                <w:szCs w:val="24"/>
              </w:rPr>
              <w:t>зования. 2 ребенка-инвалида закончила 11 классов и 6 – основную общ</w:t>
            </w:r>
            <w:r w:rsidRPr="00E372AE">
              <w:rPr>
                <w:rFonts w:eastAsia="Calibri"/>
                <w:sz w:val="24"/>
                <w:szCs w:val="24"/>
              </w:rPr>
              <w:t>е</w:t>
            </w:r>
            <w:r w:rsidRPr="00E372AE">
              <w:rPr>
                <w:rFonts w:eastAsia="Calibri"/>
                <w:sz w:val="24"/>
                <w:szCs w:val="24"/>
              </w:rPr>
              <w:t>образовательную школу.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B50126" w:rsidRPr="00B50126" w:rsidRDefault="00E372AE" w:rsidP="000B4C2A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proofErr w:type="gramStart"/>
            <w:r w:rsidRPr="00E372AE">
              <w:rPr>
                <w:rFonts w:eastAsia="Calibri"/>
                <w:sz w:val="24"/>
                <w:szCs w:val="24"/>
              </w:rPr>
              <w:t>В 2021-2022 учебном году 64 ребенка, в том числе 37 детей-инвалида, обучались по индивидуальным общеобразовательным программам, в том числе 10 детей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372AE">
              <w:rPr>
                <w:rFonts w:eastAsia="Calibri"/>
                <w:sz w:val="24"/>
                <w:szCs w:val="24"/>
              </w:rPr>
              <w:t>инвалидов обучаются на дому с использованием диста</w:t>
            </w:r>
            <w:r w:rsidRPr="00E372AE">
              <w:rPr>
                <w:rFonts w:eastAsia="Calibri"/>
                <w:sz w:val="24"/>
                <w:szCs w:val="24"/>
              </w:rPr>
              <w:t>н</w:t>
            </w:r>
            <w:r w:rsidRPr="00E372AE">
              <w:rPr>
                <w:rFonts w:eastAsia="Calibri"/>
                <w:sz w:val="24"/>
                <w:szCs w:val="24"/>
              </w:rPr>
              <w:t>ционных технологий и успешно закончили учебный год, переведены в следующие классы.</w:t>
            </w:r>
            <w:proofErr w:type="gramEnd"/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внешкольных мероприятий с участием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Большое внимание в образовательных организациях уделяется внеурочной деятельности. Дети-инвалиды и дети с  ограниченными возможностями здоровья  принимают активное участие во внеклассных мероприятиях, 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ких как «Битва хоров», «Конкурс чтецов», «Конкурс декоративно-прикладного искусства», «Конку</w:t>
            </w:r>
            <w:proofErr w:type="gramStart"/>
            <w:r w:rsidRPr="00937A10">
              <w:rPr>
                <w:sz w:val="24"/>
                <w:szCs w:val="24"/>
              </w:rPr>
              <w:t>рс стр</w:t>
            </w:r>
            <w:proofErr w:type="gramEnd"/>
            <w:r w:rsidRPr="00937A10">
              <w:rPr>
                <w:sz w:val="24"/>
                <w:szCs w:val="24"/>
              </w:rPr>
              <w:t>оя  и песни», спортивные  состяз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ния, танцевальные конкурсы, военно-патриотический конкурс, конкурсах по дорожной  безопасности, конкурсах рисунков, плакатов.  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 xml:space="preserve">21 ребенок </w:t>
            </w:r>
            <w:proofErr w:type="gramStart"/>
            <w:r w:rsidRPr="00DF4C06">
              <w:rPr>
                <w:sz w:val="24"/>
                <w:szCs w:val="24"/>
              </w:rPr>
              <w:t>-и</w:t>
            </w:r>
            <w:proofErr w:type="gramEnd"/>
            <w:r w:rsidRPr="00DF4C06">
              <w:rPr>
                <w:sz w:val="24"/>
                <w:szCs w:val="24"/>
              </w:rPr>
              <w:t>нвалид принял участие в школьных и районных этапах олимпиад. 2 ребенка-инвалида стали призерами районного этапа, приняли участие в областном этапе олимпиады.</w:t>
            </w:r>
          </w:p>
          <w:p w:rsid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15 детей с ОВЗ приняли участие в районном конкурсе «Охрана труда гл</w:t>
            </w:r>
            <w:r w:rsidRPr="00DF4C06">
              <w:rPr>
                <w:sz w:val="24"/>
                <w:szCs w:val="24"/>
              </w:rPr>
              <w:t>а</w:t>
            </w:r>
            <w:r w:rsidRPr="00DF4C06">
              <w:rPr>
                <w:sz w:val="24"/>
                <w:szCs w:val="24"/>
              </w:rPr>
              <w:t>зами детей». 3 ребенка стали призерами конкурса</w:t>
            </w:r>
          </w:p>
          <w:p w:rsidR="00B50126" w:rsidRDefault="00D420E4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0E4">
              <w:rPr>
                <w:sz w:val="24"/>
                <w:szCs w:val="24"/>
              </w:rPr>
              <w:t>5 детей-инвалидов приняли участие в конкурсе рисунков по профилактике детского дорожно-транспортного травматизма «Мама рулит».</w:t>
            </w:r>
          </w:p>
          <w:p w:rsidR="00820B35" w:rsidRDefault="00820B35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детей-инвалидов и 25 детей с ОВЗ приняли участие в смотре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 xml:space="preserve">онкурсе строя и песни, </w:t>
            </w:r>
            <w:r w:rsidRPr="009054F3">
              <w:rPr>
                <w:sz w:val="24"/>
                <w:szCs w:val="24"/>
              </w:rPr>
              <w:t>посвященный 76-годовщине со дня Победы в Великой От</w:t>
            </w:r>
            <w:r w:rsidRPr="009054F3">
              <w:rPr>
                <w:sz w:val="24"/>
                <w:szCs w:val="24"/>
              </w:rPr>
              <w:t>е</w:t>
            </w:r>
            <w:r w:rsidRPr="009054F3">
              <w:rPr>
                <w:sz w:val="24"/>
                <w:szCs w:val="24"/>
              </w:rPr>
              <w:t>чественной войне</w:t>
            </w:r>
            <w:r>
              <w:rPr>
                <w:sz w:val="24"/>
                <w:szCs w:val="24"/>
              </w:rPr>
              <w:t>.</w:t>
            </w:r>
          </w:p>
          <w:p w:rsidR="003C156F" w:rsidRDefault="003C156F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ребенка-инвалида и 127 детей с ОВЗ приняли участие в проводимых мероприятиях «Неделя безопасности» по профилактике детского доро</w:t>
            </w:r>
            <w:r>
              <w:rPr>
                <w:sz w:val="24"/>
                <w:szCs w:val="24"/>
              </w:rPr>
              <w:t>ж</w:t>
            </w:r>
            <w:r w:rsidR="00D648C3">
              <w:rPr>
                <w:sz w:val="24"/>
                <w:szCs w:val="24"/>
              </w:rPr>
              <w:t>но-транспортного травматизма, «</w:t>
            </w:r>
            <w:proofErr w:type="spellStart"/>
            <w:r w:rsidR="00D648C3">
              <w:rPr>
                <w:sz w:val="24"/>
                <w:szCs w:val="24"/>
              </w:rPr>
              <w:t>Световозвращайка</w:t>
            </w:r>
            <w:proofErr w:type="spellEnd"/>
            <w:r w:rsidR="00D648C3">
              <w:rPr>
                <w:sz w:val="24"/>
                <w:szCs w:val="24"/>
              </w:rPr>
              <w:t>» по профилактике детского дорожно-транспортного травматизма,</w:t>
            </w:r>
            <w:r w:rsidR="00D648C3" w:rsidRPr="00774524">
              <w:rPr>
                <w:sz w:val="24"/>
                <w:szCs w:val="24"/>
              </w:rPr>
              <w:t xml:space="preserve"> </w:t>
            </w:r>
            <w:r w:rsidR="00D648C3">
              <w:rPr>
                <w:sz w:val="24"/>
                <w:szCs w:val="24"/>
              </w:rPr>
              <w:t>уроках доброты, посв</w:t>
            </w:r>
            <w:r w:rsidR="00D648C3">
              <w:rPr>
                <w:sz w:val="24"/>
                <w:szCs w:val="24"/>
              </w:rPr>
              <w:t>я</w:t>
            </w:r>
            <w:r w:rsidR="00D648C3">
              <w:rPr>
                <w:sz w:val="24"/>
                <w:szCs w:val="24"/>
              </w:rPr>
              <w:t>щенным Дню инвалида, уроках «Цифра».</w:t>
            </w:r>
          </w:p>
          <w:p w:rsidR="00E372AE" w:rsidRDefault="00E372AE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12 детей с ОВЗ приняли участие в районной акции «Засветись!», в рамках всероссийской акции «</w:t>
            </w:r>
            <w:proofErr w:type="gramStart"/>
            <w:r w:rsidRPr="00E372AE">
              <w:rPr>
                <w:sz w:val="24"/>
                <w:szCs w:val="24"/>
              </w:rPr>
              <w:t>Внимание-дети</w:t>
            </w:r>
            <w:proofErr w:type="gramEnd"/>
            <w:r w:rsidRPr="00E372AE">
              <w:rPr>
                <w:sz w:val="24"/>
                <w:szCs w:val="24"/>
              </w:rPr>
              <w:t>!», 200 детей приняли участие в праздниках, посвященных Дню Победы.</w:t>
            </w:r>
          </w:p>
          <w:p w:rsidR="00D648C3" w:rsidRPr="00937A10" w:rsidRDefault="00D648C3" w:rsidP="00D648C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культуры и к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емым в них услугам (соотве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ствие объектов культуры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зателями, нанесение сигнал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полос,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ручней на входе в здания, оборудование туалетных ко</w:t>
            </w:r>
            <w:r w:rsidRPr="00937A10">
              <w:rPr>
                <w:sz w:val="24"/>
                <w:szCs w:val="24"/>
              </w:rPr>
              <w:t>м</w:t>
            </w:r>
            <w:r w:rsidRPr="00937A10">
              <w:rPr>
                <w:sz w:val="24"/>
                <w:szCs w:val="24"/>
              </w:rPr>
              <w:t>нат поручнями, оборудование зрительских мест в залах и ч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ках, приобретение сменных кресел-колясок, установка подъёмных платформ (аппар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лей), оборудование автосто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культуры муниципального района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3E3E3A" w:rsidRPr="003E3E3A" w:rsidRDefault="00930E6C" w:rsidP="003E3E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-Сигнальные полосы нанесены на лестничных маршах  семи учреждений культуры. </w:t>
            </w:r>
            <w:r w:rsidR="003E3E3A" w:rsidRPr="003E3E3A">
              <w:rPr>
                <w:rFonts w:eastAsia="Calibri"/>
                <w:sz w:val="24"/>
                <w:szCs w:val="24"/>
              </w:rPr>
              <w:t>Тактильные указатели размещены на входе двух учреждений культуры (Киноцентр, ЦК «Русич»)</w:t>
            </w:r>
            <w:r w:rsidR="00B50126">
              <w:rPr>
                <w:rFonts w:eastAsia="Calibri"/>
                <w:sz w:val="24"/>
                <w:szCs w:val="24"/>
              </w:rPr>
              <w:t>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-Сигнальные аппликации на стеклянных дверях нанесены на внутренних дверях </w:t>
            </w:r>
            <w:r w:rsidR="0059451A" w:rsidRPr="00937A10">
              <w:rPr>
                <w:rFonts w:eastAsia="Calibri"/>
                <w:sz w:val="24"/>
                <w:szCs w:val="24"/>
              </w:rPr>
              <w:t>двух учреждений</w:t>
            </w:r>
            <w:r w:rsidRPr="00937A10">
              <w:rPr>
                <w:rFonts w:eastAsia="Calibri"/>
                <w:sz w:val="24"/>
                <w:szCs w:val="24"/>
              </w:rPr>
              <w:t xml:space="preserve"> культуры (Центральная Городская библиотека</w:t>
            </w:r>
            <w:r w:rsidR="0059451A" w:rsidRPr="00937A10">
              <w:rPr>
                <w:rFonts w:eastAsia="Calibri"/>
                <w:sz w:val="24"/>
                <w:szCs w:val="24"/>
              </w:rPr>
              <w:t xml:space="preserve"> и Центр культуры «Русич»)</w:t>
            </w:r>
            <w:r w:rsidRPr="00937A10">
              <w:rPr>
                <w:rFonts w:eastAsia="Calibri"/>
                <w:sz w:val="24"/>
                <w:szCs w:val="24"/>
              </w:rPr>
              <w:t>.</w:t>
            </w:r>
          </w:p>
          <w:p w:rsidR="0042304D" w:rsidRPr="00937A10" w:rsidRDefault="00930E6C" w:rsidP="004230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="0042304D" w:rsidRPr="00937A10">
              <w:rPr>
                <w:rFonts w:eastAsia="Calibri"/>
                <w:sz w:val="24"/>
                <w:szCs w:val="24"/>
              </w:rPr>
              <w:t xml:space="preserve"> Пандусами и поручнями на входе в здания оборудованы 5 здания учр</w:t>
            </w:r>
            <w:r w:rsidR="0042304D" w:rsidRPr="00937A10">
              <w:rPr>
                <w:rFonts w:eastAsia="Calibri"/>
                <w:sz w:val="24"/>
                <w:szCs w:val="24"/>
              </w:rPr>
              <w:t>е</w:t>
            </w:r>
            <w:r w:rsidR="0042304D" w:rsidRPr="00937A10">
              <w:rPr>
                <w:rFonts w:eastAsia="Calibri"/>
                <w:sz w:val="24"/>
                <w:szCs w:val="24"/>
              </w:rPr>
              <w:t>ждений культуры (Киноцентр, ДШИ, ЦК «Русич», Молодёжный центр, ЦНТР «</w:t>
            </w:r>
            <w:proofErr w:type="spellStart"/>
            <w:r w:rsidR="0042304D" w:rsidRPr="00937A10">
              <w:rPr>
                <w:rFonts w:eastAsia="Calibri"/>
                <w:sz w:val="24"/>
                <w:szCs w:val="24"/>
              </w:rPr>
              <w:t>Берегиня</w:t>
            </w:r>
            <w:proofErr w:type="spellEnd"/>
            <w:r w:rsidR="0042304D" w:rsidRPr="00937A10">
              <w:rPr>
                <w:rFonts w:eastAsia="Calibri"/>
                <w:sz w:val="24"/>
                <w:szCs w:val="24"/>
              </w:rPr>
              <w:t>»).</w:t>
            </w:r>
          </w:p>
          <w:p w:rsidR="0042304D" w:rsidRPr="00937A10" w:rsidRDefault="0042304D" w:rsidP="004230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-Туалетные комнаты для инвалидов оборудованы в двух зданиях учр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ждений культуры (ЦК «Русич»,  Центральная Городская библиотека);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-Автостоянка для инвалидов оборудована возле здания Молодёжного культурного центра.</w:t>
            </w:r>
          </w:p>
          <w:p w:rsidR="00930E6C" w:rsidRDefault="00016336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 Кнопки для выз</w:t>
            </w:r>
            <w:r w:rsidR="00570960" w:rsidRPr="00937A10">
              <w:rPr>
                <w:rFonts w:eastAsia="Calibri"/>
                <w:sz w:val="24"/>
                <w:szCs w:val="24"/>
              </w:rPr>
              <w:t xml:space="preserve">ова помощника установлены в </w:t>
            </w:r>
            <w:r w:rsidR="003E3E3A">
              <w:rPr>
                <w:rFonts w:eastAsia="Calibri"/>
                <w:sz w:val="24"/>
                <w:szCs w:val="24"/>
              </w:rPr>
              <w:t>двух</w:t>
            </w:r>
            <w:r w:rsidRPr="00937A10">
              <w:rPr>
                <w:rFonts w:eastAsia="Calibri"/>
                <w:sz w:val="24"/>
                <w:szCs w:val="24"/>
              </w:rPr>
              <w:t xml:space="preserve"> учрежде</w:t>
            </w:r>
            <w:r w:rsidR="00570960" w:rsidRPr="00937A10">
              <w:rPr>
                <w:rFonts w:eastAsia="Calibri"/>
                <w:sz w:val="24"/>
                <w:szCs w:val="24"/>
              </w:rPr>
              <w:t>ниях культ</w:t>
            </w:r>
            <w:r w:rsidR="00570960" w:rsidRPr="00937A10">
              <w:rPr>
                <w:rFonts w:eastAsia="Calibri"/>
                <w:sz w:val="24"/>
                <w:szCs w:val="24"/>
              </w:rPr>
              <w:t>у</w:t>
            </w:r>
            <w:r w:rsidR="00570960" w:rsidRPr="00937A10">
              <w:rPr>
                <w:rFonts w:eastAsia="Calibri"/>
                <w:sz w:val="24"/>
                <w:szCs w:val="24"/>
              </w:rPr>
              <w:t>ры: МАУ «Киноцентр»,</w:t>
            </w:r>
            <w:r w:rsidRPr="00937A10">
              <w:rPr>
                <w:rFonts w:eastAsia="Calibri"/>
                <w:sz w:val="24"/>
                <w:szCs w:val="24"/>
              </w:rPr>
              <w:t xml:space="preserve"> МАУ Центр культуры  «Русич»</w:t>
            </w:r>
            <w:r w:rsidR="003E3E3A">
              <w:rPr>
                <w:rFonts w:eastAsia="Calibri"/>
                <w:sz w:val="24"/>
                <w:szCs w:val="24"/>
              </w:rPr>
              <w:t>.</w:t>
            </w:r>
          </w:p>
          <w:p w:rsidR="003E3E3A" w:rsidRPr="003E3E3A" w:rsidRDefault="003E3E3A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E3E3A">
              <w:rPr>
                <w:rFonts w:eastAsia="Calibri"/>
                <w:sz w:val="24"/>
                <w:szCs w:val="24"/>
              </w:rPr>
              <w:t xml:space="preserve">- таблички со шрифтом Брайля размещены на входе </w:t>
            </w:r>
            <w:r w:rsidR="00A44110">
              <w:rPr>
                <w:rFonts w:eastAsia="Calibri"/>
                <w:sz w:val="24"/>
                <w:szCs w:val="24"/>
              </w:rPr>
              <w:t xml:space="preserve">шести </w:t>
            </w:r>
            <w:r w:rsidRPr="003E3E3A">
              <w:rPr>
                <w:rFonts w:eastAsia="Calibri"/>
                <w:sz w:val="24"/>
                <w:szCs w:val="24"/>
              </w:rPr>
              <w:t>учреждений культуры (</w:t>
            </w:r>
            <w:r w:rsidR="00A44110" w:rsidRPr="00A44110">
              <w:rPr>
                <w:rFonts w:eastAsia="Calibri"/>
                <w:sz w:val="24"/>
                <w:szCs w:val="24"/>
              </w:rPr>
              <w:t xml:space="preserve">Центральная городская библиотека, </w:t>
            </w:r>
            <w:r w:rsidR="00A44110">
              <w:rPr>
                <w:rFonts w:eastAsia="Calibri"/>
                <w:sz w:val="24"/>
                <w:szCs w:val="24"/>
              </w:rPr>
              <w:t>б</w:t>
            </w:r>
            <w:r w:rsidR="00A44110" w:rsidRPr="00A44110">
              <w:rPr>
                <w:rFonts w:eastAsia="Calibri"/>
                <w:sz w:val="24"/>
                <w:szCs w:val="24"/>
              </w:rPr>
              <w:t>иблиотека филиал №2 им.</w:t>
            </w:r>
            <w:r w:rsidR="00A441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44110" w:rsidRPr="00A44110">
              <w:rPr>
                <w:rFonts w:eastAsia="Calibri"/>
                <w:sz w:val="24"/>
                <w:szCs w:val="24"/>
              </w:rPr>
              <w:t>В.И.Марченко</w:t>
            </w:r>
            <w:proofErr w:type="spellEnd"/>
            <w:r w:rsidR="00A44110" w:rsidRPr="00A44110">
              <w:rPr>
                <w:rFonts w:eastAsia="Calibri"/>
                <w:sz w:val="24"/>
                <w:szCs w:val="24"/>
              </w:rPr>
              <w:t>, Киноцентр, ДШИ, ЦК «Русич», МАУ МКЦ</w:t>
            </w:r>
            <w:r w:rsidRPr="003E3E3A">
              <w:rPr>
                <w:rFonts w:eastAsia="Calibri"/>
                <w:sz w:val="24"/>
                <w:szCs w:val="24"/>
              </w:rPr>
              <w:t>).</w:t>
            </w:r>
          </w:p>
          <w:p w:rsidR="00930E6C" w:rsidRDefault="00820B35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20B35">
              <w:rPr>
                <w:rFonts w:eastAsia="Calibri"/>
                <w:sz w:val="24"/>
                <w:szCs w:val="24"/>
              </w:rPr>
              <w:t>В МАУК «Киноцентр» приобретено 6 комплектов оборудования для и</w:t>
            </w:r>
            <w:r w:rsidRPr="00820B35">
              <w:rPr>
                <w:rFonts w:eastAsia="Calibri"/>
                <w:sz w:val="24"/>
                <w:szCs w:val="24"/>
              </w:rPr>
              <w:t>н</w:t>
            </w:r>
            <w:r w:rsidRPr="00820B35">
              <w:rPr>
                <w:rFonts w:eastAsia="Calibri"/>
                <w:sz w:val="24"/>
                <w:szCs w:val="24"/>
              </w:rPr>
              <w:t>валидов по слуху.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1.</w:t>
            </w:r>
            <w:r w:rsidRPr="00CD1CFD">
              <w:rPr>
                <w:rFonts w:eastAsia="Calibri"/>
                <w:sz w:val="24"/>
                <w:szCs w:val="24"/>
              </w:rPr>
              <w:tab/>
              <w:t>В МАУК «Киноцентр» приобретено 6 комплектов оборудования для инвалидов по слуху.</w:t>
            </w:r>
          </w:p>
          <w:p w:rsidR="00CD1CFD" w:rsidRPr="00820B35" w:rsidRDefault="00CD1CFD" w:rsidP="00CD1C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2.</w:t>
            </w:r>
            <w:r w:rsidRPr="00CD1CFD">
              <w:rPr>
                <w:rFonts w:eastAsia="Calibri"/>
                <w:sz w:val="24"/>
                <w:szCs w:val="24"/>
              </w:rPr>
              <w:tab/>
              <w:t>В учреждениях культуре на входе в здания установлены информ</w:t>
            </w:r>
            <w:r w:rsidRPr="00CD1CFD">
              <w:rPr>
                <w:rFonts w:eastAsia="Calibri"/>
                <w:sz w:val="24"/>
                <w:szCs w:val="24"/>
              </w:rPr>
              <w:t>а</w:t>
            </w:r>
            <w:r w:rsidRPr="00CD1CFD">
              <w:rPr>
                <w:rFonts w:eastAsia="Calibri"/>
                <w:sz w:val="24"/>
                <w:szCs w:val="24"/>
              </w:rPr>
              <w:t xml:space="preserve">ционные таблички, </w:t>
            </w:r>
            <w:proofErr w:type="gramStart"/>
            <w:r w:rsidRPr="00CD1CFD">
              <w:rPr>
                <w:rFonts w:eastAsia="Calibri"/>
                <w:sz w:val="24"/>
                <w:szCs w:val="24"/>
              </w:rPr>
              <w:t>выполненная</w:t>
            </w:r>
            <w:proofErr w:type="gramEnd"/>
            <w:r w:rsidRPr="00CD1CFD">
              <w:rPr>
                <w:rFonts w:eastAsia="Calibri"/>
                <w:sz w:val="24"/>
                <w:szCs w:val="24"/>
              </w:rPr>
              <w:t xml:space="preserve"> шрифтом Брайля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3.7.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циокультурных (и спорти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ных) мероприятий с участием лиц с ограниченными возмо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культуры Администрации муниципального района,</w:t>
            </w:r>
          </w:p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физ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ческой культуре и спорту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CD1CFD" w:rsidRPr="00CD1CFD" w:rsidRDefault="00CD1CFD" w:rsidP="00CD1CFD">
            <w:pPr>
              <w:jc w:val="center"/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CD1CFD">
              <w:rPr>
                <w:b/>
                <w:sz w:val="24"/>
                <w:szCs w:val="24"/>
              </w:rPr>
              <w:t>Берегиня</w:t>
            </w:r>
            <w:proofErr w:type="spellEnd"/>
            <w:r w:rsidRPr="00CD1CFD">
              <w:rPr>
                <w:b/>
                <w:sz w:val="24"/>
                <w:szCs w:val="24"/>
              </w:rPr>
              <w:t>»  Центра культуры «Русич».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3.01. </w:t>
            </w:r>
            <w:r w:rsidRPr="00CD1CFD">
              <w:rPr>
                <w:sz w:val="24"/>
                <w:szCs w:val="24"/>
              </w:rPr>
              <w:t xml:space="preserve">Акция «Рождественский подарок» для  детей </w:t>
            </w:r>
            <w:proofErr w:type="gramStart"/>
            <w:r w:rsidRPr="00CD1CFD">
              <w:rPr>
                <w:sz w:val="24"/>
                <w:szCs w:val="24"/>
              </w:rPr>
              <w:t>–и</w:t>
            </w:r>
            <w:proofErr w:type="gramEnd"/>
            <w:r w:rsidRPr="00CD1CFD">
              <w:rPr>
                <w:sz w:val="24"/>
                <w:szCs w:val="24"/>
              </w:rPr>
              <w:t>нвалидов Э. и Г. А</w:t>
            </w:r>
            <w:r w:rsidRPr="00CD1CFD">
              <w:rPr>
                <w:sz w:val="24"/>
                <w:szCs w:val="24"/>
              </w:rPr>
              <w:t>н</w:t>
            </w:r>
            <w:r w:rsidRPr="00CD1CFD">
              <w:rPr>
                <w:sz w:val="24"/>
                <w:szCs w:val="24"/>
              </w:rPr>
              <w:t>дреевых ( Интерактивный спектакль «Чудеса в рукавичке», развивающие игры от гр. «</w:t>
            </w:r>
            <w:proofErr w:type="spellStart"/>
            <w:r w:rsidRPr="00CD1CFD">
              <w:rPr>
                <w:sz w:val="24"/>
                <w:szCs w:val="24"/>
              </w:rPr>
              <w:t>Развивашка</w:t>
            </w:r>
            <w:proofErr w:type="spellEnd"/>
            <w:r w:rsidRPr="00CD1CFD">
              <w:rPr>
                <w:sz w:val="24"/>
                <w:szCs w:val="24"/>
              </w:rPr>
              <w:t>» и ЦНТР «</w:t>
            </w:r>
            <w:proofErr w:type="spellStart"/>
            <w:r w:rsidRPr="00CD1CFD">
              <w:rPr>
                <w:sz w:val="24"/>
                <w:szCs w:val="24"/>
              </w:rPr>
              <w:t>Берегиня</w:t>
            </w:r>
            <w:proofErr w:type="spellEnd"/>
            <w:r w:rsidRPr="00CD1CFD">
              <w:rPr>
                <w:sz w:val="24"/>
                <w:szCs w:val="24"/>
              </w:rPr>
              <w:t>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21.01.</w:t>
            </w:r>
            <w:r w:rsidRPr="00CD1CFD">
              <w:rPr>
                <w:sz w:val="24"/>
                <w:szCs w:val="24"/>
              </w:rPr>
              <w:t xml:space="preserve"> Музыкальная лекция «Анна Герман» читает С.В. Ершов</w:t>
            </w:r>
            <w:proofErr w:type="gramStart"/>
            <w:r w:rsidRPr="00CD1CFD">
              <w:rPr>
                <w:sz w:val="24"/>
                <w:szCs w:val="24"/>
              </w:rPr>
              <w:t>а-</w:t>
            </w:r>
            <w:proofErr w:type="gramEnd"/>
            <w:r w:rsidRPr="00CD1CFD">
              <w:rPr>
                <w:sz w:val="24"/>
                <w:szCs w:val="24"/>
              </w:rPr>
              <w:t xml:space="preserve"> участник МО ВОС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26.02 – </w:t>
            </w:r>
            <w:r w:rsidRPr="00CD1CFD">
              <w:rPr>
                <w:sz w:val="24"/>
                <w:szCs w:val="24"/>
              </w:rPr>
              <w:t>Литературная лекци</w:t>
            </w:r>
            <w:r w:rsidRPr="00CD1CFD">
              <w:rPr>
                <w:b/>
                <w:sz w:val="24"/>
                <w:szCs w:val="24"/>
              </w:rPr>
              <w:t xml:space="preserve">я </w:t>
            </w:r>
            <w:r w:rsidRPr="00CD1CFD">
              <w:rPr>
                <w:sz w:val="24"/>
                <w:szCs w:val="24"/>
              </w:rPr>
              <w:t>«Пушкина-</w:t>
            </w:r>
            <w:proofErr w:type="spellStart"/>
            <w:r w:rsidRPr="00CD1CFD">
              <w:rPr>
                <w:sz w:val="24"/>
                <w:szCs w:val="24"/>
              </w:rPr>
              <w:t>Ланская</w:t>
            </w:r>
            <w:proofErr w:type="spellEnd"/>
            <w:r w:rsidRPr="00CD1CFD">
              <w:rPr>
                <w:sz w:val="24"/>
                <w:szCs w:val="24"/>
              </w:rPr>
              <w:t>» читает С.В. Ершов</w:t>
            </w:r>
            <w:proofErr w:type="gramStart"/>
            <w:r w:rsidRPr="00CD1CFD">
              <w:rPr>
                <w:sz w:val="24"/>
                <w:szCs w:val="24"/>
              </w:rPr>
              <w:t>а-</w:t>
            </w:r>
            <w:proofErr w:type="gramEnd"/>
            <w:r w:rsidRPr="00CD1CFD">
              <w:rPr>
                <w:sz w:val="24"/>
                <w:szCs w:val="24"/>
              </w:rPr>
              <w:t xml:space="preserve"> участник МО ВОС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03.03. </w:t>
            </w:r>
            <w:r w:rsidRPr="00CD1CFD">
              <w:rPr>
                <w:sz w:val="24"/>
                <w:szCs w:val="24"/>
              </w:rPr>
              <w:t>– Встреча в клубе «Особый взгляд». Интерактивная праздничная программа «</w:t>
            </w:r>
            <w:proofErr w:type="spellStart"/>
            <w:r w:rsidRPr="00CD1CFD">
              <w:rPr>
                <w:sz w:val="24"/>
                <w:szCs w:val="24"/>
              </w:rPr>
              <w:t>Февромарт</w:t>
            </w:r>
            <w:proofErr w:type="spellEnd"/>
            <w:r w:rsidRPr="00CD1CFD">
              <w:rPr>
                <w:sz w:val="24"/>
                <w:szCs w:val="24"/>
              </w:rPr>
              <w:t>» МО ВОС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04.03.- </w:t>
            </w:r>
            <w:r w:rsidRPr="00CD1CFD">
              <w:rPr>
                <w:sz w:val="24"/>
                <w:szCs w:val="24"/>
              </w:rPr>
              <w:t xml:space="preserve">Концертная программа </w:t>
            </w:r>
            <w:proofErr w:type="spellStart"/>
            <w:r w:rsidRPr="00CD1CFD">
              <w:rPr>
                <w:sz w:val="24"/>
                <w:szCs w:val="24"/>
              </w:rPr>
              <w:t>кнк</w:t>
            </w:r>
            <w:proofErr w:type="spellEnd"/>
            <w:r w:rsidRPr="00CD1CFD">
              <w:rPr>
                <w:sz w:val="24"/>
                <w:szCs w:val="24"/>
              </w:rPr>
              <w:t xml:space="preserve"> «Бирюльки» «Любимые песни для женщин», </w:t>
            </w:r>
            <w:proofErr w:type="gramStart"/>
            <w:r w:rsidRPr="00CD1CFD">
              <w:rPr>
                <w:sz w:val="24"/>
                <w:szCs w:val="24"/>
              </w:rPr>
              <w:t>приуроченный</w:t>
            </w:r>
            <w:proofErr w:type="gramEnd"/>
            <w:r w:rsidRPr="00CD1CFD">
              <w:rPr>
                <w:sz w:val="24"/>
                <w:szCs w:val="24"/>
              </w:rPr>
              <w:t xml:space="preserve"> к 8  Марта</w:t>
            </w:r>
          </w:p>
          <w:p w:rsidR="00CD1CFD" w:rsidRPr="00CD1CFD" w:rsidRDefault="00CD1CFD" w:rsidP="00CD1CFD">
            <w:pPr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18.03.- </w:t>
            </w:r>
            <w:r w:rsidRPr="00CD1CFD">
              <w:rPr>
                <w:sz w:val="24"/>
                <w:szCs w:val="24"/>
              </w:rPr>
              <w:t>Мастер класс «</w:t>
            </w:r>
            <w:proofErr w:type="spellStart"/>
            <w:r w:rsidRPr="00CD1CFD">
              <w:rPr>
                <w:sz w:val="24"/>
                <w:szCs w:val="24"/>
              </w:rPr>
              <w:t>Россияночка</w:t>
            </w:r>
            <w:proofErr w:type="spellEnd"/>
            <w:r w:rsidRPr="00CD1CFD">
              <w:rPr>
                <w:sz w:val="24"/>
                <w:szCs w:val="24"/>
              </w:rPr>
              <w:t>» в рамках «Крымской весны</w:t>
            </w:r>
            <w:r w:rsidRPr="00CD1CFD">
              <w:rPr>
                <w:b/>
                <w:sz w:val="24"/>
                <w:szCs w:val="24"/>
              </w:rPr>
              <w:t xml:space="preserve">» </w:t>
            </w:r>
            <w:r w:rsidRPr="00CD1CFD">
              <w:rPr>
                <w:sz w:val="24"/>
                <w:szCs w:val="24"/>
              </w:rPr>
              <w:t xml:space="preserve"> МО ВОС, клуб «Особый взгляд»</w:t>
            </w:r>
          </w:p>
          <w:p w:rsidR="00CD1CFD" w:rsidRPr="00CD1CFD" w:rsidRDefault="00CD1CFD" w:rsidP="00CD1CFD">
            <w:pPr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16.03.- </w:t>
            </w:r>
            <w:r w:rsidRPr="00CD1CFD">
              <w:rPr>
                <w:sz w:val="24"/>
                <w:szCs w:val="24"/>
              </w:rPr>
              <w:t xml:space="preserve">Исторический час «Человек даривший тепло»  МО ВОС </w:t>
            </w:r>
          </w:p>
          <w:p w:rsidR="00CD1CFD" w:rsidRPr="00CD1CFD" w:rsidRDefault="00CD1CFD" w:rsidP="00CD1CFD">
            <w:pPr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22.03.-</w:t>
            </w:r>
            <w:r w:rsidRPr="00CD1CFD">
              <w:rPr>
                <w:sz w:val="24"/>
                <w:szCs w:val="24"/>
              </w:rPr>
              <w:t>Экскурсия по выставке А. Трапезникова «Предметы в пространстве - бесконечность во времени</w:t>
            </w:r>
            <w:r w:rsidRPr="00CD1CFD">
              <w:rPr>
                <w:b/>
                <w:sz w:val="24"/>
                <w:szCs w:val="24"/>
              </w:rPr>
              <w:t xml:space="preserve">» </w:t>
            </w:r>
            <w:r w:rsidRPr="00CD1CFD">
              <w:rPr>
                <w:sz w:val="24"/>
                <w:szCs w:val="24"/>
              </w:rPr>
              <w:t xml:space="preserve">МО ВОС, клуб «Особый взгляд» 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Сотрудничают с выставкой – продажей  художников и мастеров ДПИ: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 xml:space="preserve">Художники- </w:t>
            </w:r>
            <w:r w:rsidRPr="00CD1CFD">
              <w:rPr>
                <w:b/>
                <w:sz w:val="24"/>
                <w:szCs w:val="24"/>
              </w:rPr>
              <w:t xml:space="preserve"> 2 чел</w:t>
            </w:r>
            <w:r w:rsidRPr="00CD1CFD">
              <w:rPr>
                <w:sz w:val="24"/>
                <w:szCs w:val="24"/>
              </w:rPr>
              <w:t>.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 xml:space="preserve">Мастера ДПИ- </w:t>
            </w:r>
            <w:r w:rsidRPr="00CD1CFD">
              <w:rPr>
                <w:b/>
                <w:sz w:val="24"/>
                <w:szCs w:val="24"/>
              </w:rPr>
              <w:t>3 чел.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 xml:space="preserve">Участники  женского клуба </w:t>
            </w:r>
          </w:p>
          <w:p w:rsidR="00CD1CFD" w:rsidRPr="00CD1CFD" w:rsidRDefault="00CD1CFD" w:rsidP="00CD1CFD">
            <w:pPr>
              <w:rPr>
                <w:b/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 xml:space="preserve">«Вдохновение» - </w:t>
            </w:r>
            <w:r w:rsidRPr="00CD1CFD">
              <w:rPr>
                <w:b/>
                <w:sz w:val="24"/>
                <w:szCs w:val="24"/>
              </w:rPr>
              <w:t xml:space="preserve">2 чел. </w:t>
            </w:r>
            <w:r w:rsidRPr="00CD1CFD">
              <w:rPr>
                <w:bCs/>
                <w:sz w:val="24"/>
                <w:szCs w:val="24"/>
              </w:rPr>
              <w:t xml:space="preserve">Участники   </w:t>
            </w:r>
            <w:r w:rsidRPr="00CD1CFD">
              <w:rPr>
                <w:sz w:val="24"/>
                <w:szCs w:val="24"/>
              </w:rPr>
              <w:t>Народного коллектива  Клуб «Наро</w:t>
            </w:r>
            <w:r w:rsidRPr="00CD1CFD">
              <w:rPr>
                <w:sz w:val="24"/>
                <w:szCs w:val="24"/>
              </w:rPr>
              <w:t>д</w:t>
            </w:r>
            <w:r w:rsidRPr="00CD1CFD">
              <w:rPr>
                <w:sz w:val="24"/>
                <w:szCs w:val="24"/>
              </w:rPr>
              <w:t xml:space="preserve">ный умелец»- </w:t>
            </w:r>
            <w:r w:rsidRPr="00CD1CFD">
              <w:rPr>
                <w:b/>
                <w:sz w:val="24"/>
                <w:szCs w:val="24"/>
              </w:rPr>
              <w:t xml:space="preserve">4 чел. </w:t>
            </w:r>
            <w:r w:rsidRPr="00CD1CFD">
              <w:rPr>
                <w:sz w:val="24"/>
                <w:szCs w:val="24"/>
              </w:rPr>
              <w:t>Участники клуба «Особый взгляд</w:t>
            </w:r>
            <w:r w:rsidRPr="00CD1CFD">
              <w:rPr>
                <w:b/>
                <w:sz w:val="24"/>
                <w:szCs w:val="24"/>
              </w:rPr>
              <w:t xml:space="preserve">»- 35 чел., </w:t>
            </w:r>
          </w:p>
          <w:p w:rsidR="00CD1CFD" w:rsidRPr="00CD1CFD" w:rsidRDefault="00CD1CFD" w:rsidP="00CD1CFD">
            <w:pPr>
              <w:rPr>
                <w:b/>
                <w:sz w:val="24"/>
                <w:szCs w:val="24"/>
              </w:rPr>
            </w:pPr>
            <w:proofErr w:type="spellStart"/>
            <w:r w:rsidRPr="00CD1CFD">
              <w:rPr>
                <w:sz w:val="24"/>
                <w:szCs w:val="24"/>
              </w:rPr>
              <w:t>КНК</w:t>
            </w:r>
            <w:proofErr w:type="gramStart"/>
            <w:r w:rsidRPr="00CD1CFD">
              <w:rPr>
                <w:sz w:val="24"/>
                <w:szCs w:val="24"/>
              </w:rPr>
              <w:t>«Б</w:t>
            </w:r>
            <w:proofErr w:type="gramEnd"/>
            <w:r w:rsidRPr="00CD1CFD">
              <w:rPr>
                <w:sz w:val="24"/>
                <w:szCs w:val="24"/>
              </w:rPr>
              <w:t>ирюльки</w:t>
            </w:r>
            <w:proofErr w:type="spellEnd"/>
            <w:r w:rsidRPr="00CD1CFD">
              <w:rPr>
                <w:b/>
                <w:sz w:val="24"/>
                <w:szCs w:val="24"/>
              </w:rPr>
              <w:t xml:space="preserve"> -1ч.</w:t>
            </w:r>
          </w:p>
          <w:p w:rsidR="00CD1CFD" w:rsidRPr="00CD1CFD" w:rsidRDefault="00CD1CFD" w:rsidP="00CD1CFD">
            <w:pPr>
              <w:jc w:val="center"/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МАУ Молодежный культурный центр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27.01 </w:t>
            </w:r>
            <w:r w:rsidRPr="00CD1CFD">
              <w:rPr>
                <w:sz w:val="24"/>
                <w:szCs w:val="24"/>
              </w:rPr>
              <w:t>Спектакль народного коллектива МАУ МКЦ «Диалог» «</w:t>
            </w:r>
            <w:proofErr w:type="spellStart"/>
            <w:r w:rsidRPr="00CD1CFD">
              <w:rPr>
                <w:sz w:val="24"/>
                <w:szCs w:val="24"/>
              </w:rPr>
              <w:t>Неверроя</w:t>
            </w:r>
            <w:r w:rsidRPr="00CD1CFD">
              <w:rPr>
                <w:sz w:val="24"/>
                <w:szCs w:val="24"/>
              </w:rPr>
              <w:t>т</w:t>
            </w:r>
            <w:r w:rsidRPr="00CD1CFD">
              <w:rPr>
                <w:sz w:val="24"/>
                <w:szCs w:val="24"/>
              </w:rPr>
              <w:t>ный</w:t>
            </w:r>
            <w:proofErr w:type="spellEnd"/>
            <w:r w:rsidRPr="00CD1CFD">
              <w:rPr>
                <w:sz w:val="24"/>
                <w:szCs w:val="24"/>
              </w:rPr>
              <w:t xml:space="preserve"> сеанс или неугомонный дух»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27.01.</w:t>
            </w:r>
            <w:r w:rsidRPr="00CD1CFD">
              <w:rPr>
                <w:sz w:val="24"/>
                <w:szCs w:val="24"/>
              </w:rPr>
              <w:t xml:space="preserve"> Экскурсия по экспозиции музея «Полководцы </w:t>
            </w:r>
            <w:proofErr w:type="spellStart"/>
            <w:r w:rsidRPr="00CD1CFD">
              <w:rPr>
                <w:sz w:val="24"/>
                <w:szCs w:val="24"/>
              </w:rPr>
              <w:t>Поб</w:t>
            </w:r>
            <w:r w:rsidRPr="00CD1CFD">
              <w:rPr>
                <w:sz w:val="24"/>
                <w:szCs w:val="24"/>
              </w:rPr>
              <w:t>е</w:t>
            </w:r>
            <w:r w:rsidRPr="00CD1CFD">
              <w:rPr>
                <w:sz w:val="24"/>
                <w:szCs w:val="24"/>
              </w:rPr>
              <w:t>ды»</w:t>
            </w:r>
            <w:proofErr w:type="gramStart"/>
            <w:r w:rsidRPr="00CD1CFD">
              <w:rPr>
                <w:sz w:val="24"/>
                <w:szCs w:val="24"/>
              </w:rPr>
              <w:t>,п</w:t>
            </w:r>
            <w:proofErr w:type="gramEnd"/>
            <w:r w:rsidRPr="00CD1CFD">
              <w:rPr>
                <w:sz w:val="24"/>
                <w:szCs w:val="24"/>
              </w:rPr>
              <w:t>освященная</w:t>
            </w:r>
            <w:proofErr w:type="spellEnd"/>
            <w:r w:rsidRPr="00CD1CFD">
              <w:rPr>
                <w:sz w:val="24"/>
                <w:szCs w:val="24"/>
              </w:rPr>
              <w:t xml:space="preserve"> Дню снятию блокады»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29.01</w:t>
            </w:r>
            <w:r w:rsidRPr="00CD1CFD">
              <w:rPr>
                <w:sz w:val="24"/>
                <w:szCs w:val="24"/>
              </w:rPr>
              <w:t>. Встреча в клубе «Дети войны»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17.01.</w:t>
            </w:r>
            <w:r w:rsidRPr="00CD1CFD">
              <w:rPr>
                <w:sz w:val="24"/>
                <w:szCs w:val="24"/>
              </w:rPr>
              <w:t xml:space="preserve"> Открытие обновленной фотовыставки «Мгновения поиска»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05.03.Акция «Вам любимые» Вручение цветов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21.03.</w:t>
            </w:r>
            <w:r w:rsidRPr="00CD1CFD">
              <w:rPr>
                <w:sz w:val="24"/>
                <w:szCs w:val="24"/>
              </w:rPr>
              <w:t xml:space="preserve"> Юбилейный концерт женского хора «Мелодия»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24.03.</w:t>
            </w:r>
            <w:r w:rsidRPr="00CD1CFD">
              <w:rPr>
                <w:sz w:val="24"/>
                <w:szCs w:val="24"/>
              </w:rPr>
              <w:t xml:space="preserve"> Торжественное мероприятие</w:t>
            </w:r>
            <w:proofErr w:type="gramStart"/>
            <w:r w:rsidRPr="00CD1CFD">
              <w:rPr>
                <w:sz w:val="24"/>
                <w:szCs w:val="24"/>
              </w:rPr>
              <w:t xml:space="preserve"> ,</w:t>
            </w:r>
            <w:proofErr w:type="gramEnd"/>
            <w:r w:rsidRPr="00CD1CFD">
              <w:rPr>
                <w:sz w:val="24"/>
                <w:szCs w:val="24"/>
              </w:rPr>
              <w:t>посвященное Дню работника культ</w:t>
            </w:r>
            <w:r w:rsidRPr="00CD1CFD">
              <w:rPr>
                <w:sz w:val="24"/>
                <w:szCs w:val="24"/>
              </w:rPr>
              <w:t>у</w:t>
            </w:r>
            <w:r w:rsidRPr="00CD1CFD">
              <w:rPr>
                <w:sz w:val="24"/>
                <w:szCs w:val="24"/>
              </w:rPr>
              <w:t>ры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27.03.</w:t>
            </w:r>
            <w:r w:rsidRPr="00CD1CFD">
              <w:rPr>
                <w:sz w:val="24"/>
                <w:szCs w:val="24"/>
              </w:rPr>
              <w:t xml:space="preserve"> Премьера спектакля народного театра «Диалог»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«Однажды в Генте или ветка китайской сирени»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27.04.</w:t>
            </w:r>
            <w:r w:rsidRPr="00CD1CFD">
              <w:rPr>
                <w:sz w:val="24"/>
                <w:szCs w:val="24"/>
              </w:rPr>
              <w:t xml:space="preserve"> Концерт женского хора «Мелодия» «Музыкальный калейдоскоп»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09.05.</w:t>
            </w:r>
            <w:r w:rsidRPr="00CD1CFD">
              <w:rPr>
                <w:sz w:val="24"/>
                <w:szCs w:val="24"/>
              </w:rPr>
              <w:t xml:space="preserve"> Концерт хора ветеранов «Неугасима память поколений»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31.05.</w:t>
            </w:r>
            <w:r w:rsidRPr="00CD1CFD">
              <w:rPr>
                <w:sz w:val="24"/>
                <w:szCs w:val="24"/>
              </w:rPr>
              <w:t xml:space="preserve"> Театрализованный концерт</w:t>
            </w:r>
            <w:proofErr w:type="gramStart"/>
            <w:r w:rsidRPr="00CD1CFD">
              <w:rPr>
                <w:sz w:val="24"/>
                <w:szCs w:val="24"/>
              </w:rPr>
              <w:t xml:space="preserve"> ,</w:t>
            </w:r>
            <w:proofErr w:type="gramEnd"/>
            <w:r w:rsidRPr="00CD1CFD">
              <w:rPr>
                <w:sz w:val="24"/>
                <w:szCs w:val="24"/>
              </w:rPr>
              <w:t xml:space="preserve"> посвященный Дню защиты детей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16.06.</w:t>
            </w:r>
            <w:r w:rsidRPr="00CD1CFD">
              <w:rPr>
                <w:sz w:val="24"/>
                <w:szCs w:val="24"/>
              </w:rPr>
              <w:t xml:space="preserve"> Детская развлекательная программа «Ура! Зажигает детвора!»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22.06.</w:t>
            </w:r>
            <w:r w:rsidRPr="00CD1CFD">
              <w:rPr>
                <w:sz w:val="24"/>
                <w:szCs w:val="24"/>
              </w:rPr>
              <w:t xml:space="preserve"> Торжественный митинг</w:t>
            </w:r>
            <w:proofErr w:type="gramStart"/>
            <w:r w:rsidRPr="00CD1CFD">
              <w:rPr>
                <w:sz w:val="24"/>
                <w:szCs w:val="24"/>
              </w:rPr>
              <w:t xml:space="preserve"> ,</w:t>
            </w:r>
            <w:proofErr w:type="gramEnd"/>
            <w:r w:rsidRPr="00CD1CFD">
              <w:rPr>
                <w:sz w:val="24"/>
                <w:szCs w:val="24"/>
              </w:rPr>
              <w:t>посвященный» Дню памяти и скорби»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</w:p>
          <w:p w:rsidR="00CD1CFD" w:rsidRPr="00CD1CFD" w:rsidRDefault="00CD1CFD" w:rsidP="00CD1CFD">
            <w:pPr>
              <w:jc w:val="center"/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Новогодняя сказка-спектакль «Снежные пески на зыбучей поляне»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Цирковое представление «Новогоднее шоу»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Концерт «Ваши любимые песни» с участием Александра Ганичева и Светланы Калачёвой «Русская гармонь»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Концерт женского хорового коллектива «Гармония»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Митинг, посвященный Дню памяти о россиянах, исполнявших служебный долг за пределами Отечества  «Живая память»- 40 человек;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Концертная программа «Песни, рождённые войной», посвященная 78-ой годовщине освобождения города Старая Русса от немецких захватчиков;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Программа "Фронтовые письма", посвященная 78-ой годовщине освобо</w:t>
            </w:r>
            <w:r w:rsidRPr="00CD1CFD">
              <w:rPr>
                <w:sz w:val="24"/>
              </w:rPr>
              <w:t>ж</w:t>
            </w:r>
            <w:r w:rsidRPr="00CD1CFD">
              <w:rPr>
                <w:sz w:val="24"/>
              </w:rPr>
              <w:t xml:space="preserve">дения города Старая Русса от немецких захватчиков Театрализованная программа «На привале», посвященная  защитникам Отечества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Концертная программа «Сегодня Русса напевает – играй военная гармонь»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Цирк «Браво»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Праздничная программа «Есть в марте день особый» Праздничная пр</w:t>
            </w:r>
            <w:r w:rsidRPr="00CD1CFD">
              <w:rPr>
                <w:sz w:val="24"/>
              </w:rPr>
              <w:t>о</w:t>
            </w:r>
            <w:r w:rsidRPr="00CD1CFD">
              <w:rPr>
                <w:sz w:val="24"/>
              </w:rPr>
              <w:t>грамма, посвященная Международному женскому дню «Дорогим, люб</w:t>
            </w:r>
            <w:r w:rsidRPr="00CD1CFD">
              <w:rPr>
                <w:sz w:val="24"/>
              </w:rPr>
              <w:t>и</w:t>
            </w:r>
            <w:r w:rsidRPr="00CD1CFD">
              <w:rPr>
                <w:sz w:val="24"/>
              </w:rPr>
              <w:t>мым, нежным»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Программа «Караоке под баян» - лучшие песни о любви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Концерт «Душа русской песни» академического дуэта «Элегия»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Концерт «Романса нежное звучание», академического дуэта «Элегия» и Анастасии Яковлевой;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ВИА "Ретро сборная СССР" и певца-композитора Игоря Ясного;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Гала-концерт X I Международного детского   и юношеского конкурса м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у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зыкального искусства «Фонтан мелодий - 2022;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Музыкальная сказка "Огниво" (Г. Х. Андерсен), Московский театр "Вар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я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ги";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Спектакль-концерт по поэме Твардовского "</w:t>
            </w:r>
            <w:proofErr w:type="spellStart"/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Тёркин</w:t>
            </w:r>
            <w:proofErr w:type="spellEnd"/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"  (Московский театр "Варяги");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Юбилейный концерт «Песня встречает друзей» - «Народного коллектива» вокального квартета «Надежда» - 10 пригласительных;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Ростовые куклы «Страна приключений» (г. Рязань);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Сборный концерт выпускников вокального ансамбля «Облака»;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«Запретам нет!» «Образцового» вокального ансамбля «Радуга»;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Шахматный турнир;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«Музыкальные истории Победы, посвящённый артистам, раб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тавшим в годы войны и их творчеству – 50 пригласительных;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VII Региональный фестиваль «Пасхальный глас»;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«Танец-это мы» хореографических коллективов «Счастливое детство» и «Маленькая страна»;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«ПА танцуем», хореографических коллективов «Радость», «Р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 xml:space="preserve">дость плюс», «Ритм»; 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Творческий вечер Богдановой Нины Леонтьевны «Счастливый жребий»;</w:t>
            </w:r>
          </w:p>
          <w:p w:rsidR="00CD1CFD" w:rsidRPr="00CD1CFD" w:rsidRDefault="00CD1CFD" w:rsidP="00CD1CFD">
            <w:pPr>
              <w:rPr>
                <w:sz w:val="24"/>
              </w:rPr>
            </w:pPr>
          </w:p>
          <w:p w:rsidR="00CD1CFD" w:rsidRPr="00CD1CFD" w:rsidRDefault="00CD1CFD" w:rsidP="00CD1CFD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 xml:space="preserve">МАУК «Центр культуры </w:t>
            </w:r>
            <w:proofErr w:type="spellStart"/>
            <w:r w:rsidRPr="00CD1CFD">
              <w:rPr>
                <w:b/>
                <w:sz w:val="24"/>
                <w:szCs w:val="28"/>
              </w:rPr>
              <w:t>им.Т.Фрунзе</w:t>
            </w:r>
            <w:proofErr w:type="spellEnd"/>
            <w:r w:rsidRPr="00CD1CFD">
              <w:rPr>
                <w:b/>
                <w:sz w:val="24"/>
                <w:szCs w:val="28"/>
              </w:rPr>
              <w:t>»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13.01</w:t>
            </w:r>
            <w:r w:rsidRPr="00CD1CFD">
              <w:rPr>
                <w:sz w:val="24"/>
                <w:szCs w:val="28"/>
              </w:rPr>
              <w:t xml:space="preserve">.«Старый, добрый Новый год» концертная программа творческих коллективов Центра культуры </w:t>
            </w:r>
            <w:proofErr w:type="spellStart"/>
            <w:r w:rsidRPr="00CD1CFD">
              <w:rPr>
                <w:sz w:val="24"/>
                <w:szCs w:val="28"/>
              </w:rPr>
              <w:t>им.Т.Фрунзе</w:t>
            </w:r>
            <w:proofErr w:type="spellEnd"/>
            <w:r w:rsidRPr="00CD1CFD">
              <w:rPr>
                <w:sz w:val="24"/>
                <w:szCs w:val="28"/>
              </w:rPr>
              <w:t>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19.01</w:t>
            </w:r>
            <w:r w:rsidRPr="00CD1CFD">
              <w:rPr>
                <w:sz w:val="24"/>
                <w:szCs w:val="28"/>
              </w:rPr>
              <w:t xml:space="preserve">. Памятный митинг, посвящённый 80-летию подвига Героя Советского союза </w:t>
            </w:r>
            <w:proofErr w:type="spellStart"/>
            <w:r w:rsidRPr="00CD1CFD">
              <w:rPr>
                <w:sz w:val="24"/>
                <w:szCs w:val="28"/>
              </w:rPr>
              <w:t>Т.Фрунзе</w:t>
            </w:r>
            <w:proofErr w:type="spellEnd"/>
            <w:r w:rsidRPr="00CD1CFD">
              <w:rPr>
                <w:sz w:val="24"/>
                <w:szCs w:val="28"/>
              </w:rPr>
              <w:t xml:space="preserve">; 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15.02</w:t>
            </w:r>
            <w:r w:rsidRPr="00CD1CFD">
              <w:rPr>
                <w:sz w:val="24"/>
                <w:szCs w:val="28"/>
              </w:rPr>
              <w:t>.Концертная программа народного коллектива «Серебряные крылья» в Курорте;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18.02</w:t>
            </w:r>
            <w:r w:rsidRPr="00CD1CFD">
              <w:rPr>
                <w:sz w:val="24"/>
                <w:szCs w:val="28"/>
              </w:rPr>
              <w:t>.Церемония торжественного возложения цветов, посвящённая Дню освобождения города;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19.02</w:t>
            </w:r>
            <w:r w:rsidRPr="00CD1CFD">
              <w:rPr>
                <w:sz w:val="24"/>
                <w:szCs w:val="28"/>
              </w:rPr>
              <w:t xml:space="preserve">. «Поклонимся великим тем годам», концертная программа </w:t>
            </w:r>
            <w:proofErr w:type="gramStart"/>
            <w:r w:rsidRPr="00CD1CFD">
              <w:rPr>
                <w:sz w:val="24"/>
                <w:szCs w:val="28"/>
              </w:rPr>
              <w:t>к</w:t>
            </w:r>
            <w:proofErr w:type="gramEnd"/>
            <w:r w:rsidRPr="00CD1CFD">
              <w:rPr>
                <w:sz w:val="24"/>
                <w:szCs w:val="28"/>
              </w:rPr>
              <w:t xml:space="preserve"> Дню освобождения города и Дню защитника Отечества;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06.03</w:t>
            </w:r>
            <w:r w:rsidRPr="00CD1CFD">
              <w:rPr>
                <w:sz w:val="24"/>
                <w:szCs w:val="28"/>
              </w:rPr>
              <w:t xml:space="preserve">. </w:t>
            </w:r>
            <w:proofErr w:type="gramStart"/>
            <w:r w:rsidRPr="00CD1CFD">
              <w:rPr>
                <w:sz w:val="24"/>
                <w:szCs w:val="28"/>
              </w:rPr>
              <w:t>«Как у наших у ворот» театрализованная концертная программа к Масленице;</w:t>
            </w:r>
            <w:proofErr w:type="gramEnd"/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15.03</w:t>
            </w:r>
            <w:r w:rsidRPr="00CD1CFD">
              <w:rPr>
                <w:sz w:val="24"/>
                <w:szCs w:val="28"/>
              </w:rPr>
              <w:t>. «Как мыши кота хоронили» музыкальная сказка Новгородской областной филармонии для малышей;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15.03</w:t>
            </w:r>
            <w:r w:rsidRPr="00CD1CFD">
              <w:rPr>
                <w:sz w:val="24"/>
                <w:szCs w:val="28"/>
              </w:rPr>
              <w:t>«Музыкальное путешествие по странам и континентам» программа Новгородской областной филармонии для школьников среднего звена;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15.03</w:t>
            </w:r>
            <w:r w:rsidRPr="00CD1CFD">
              <w:rPr>
                <w:sz w:val="24"/>
                <w:szCs w:val="28"/>
              </w:rPr>
              <w:t xml:space="preserve">.Литературно-музыкальная композиция по повести </w:t>
            </w:r>
            <w:proofErr w:type="spellStart"/>
            <w:r w:rsidRPr="00CD1CFD">
              <w:rPr>
                <w:sz w:val="24"/>
                <w:szCs w:val="28"/>
              </w:rPr>
              <w:t>А.С.Пушкина</w:t>
            </w:r>
            <w:proofErr w:type="spellEnd"/>
            <w:r w:rsidRPr="00CD1CFD">
              <w:rPr>
                <w:sz w:val="24"/>
                <w:szCs w:val="28"/>
              </w:rPr>
              <w:t xml:space="preserve"> «Метель»;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06.04.</w:t>
            </w:r>
            <w:r w:rsidRPr="00CD1CFD">
              <w:rPr>
                <w:sz w:val="24"/>
                <w:szCs w:val="28"/>
              </w:rPr>
              <w:t xml:space="preserve"> Торжественный митинг, посвящённый 7 годовщине присвоения городу Старая Русса звания город воинской славы;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01.05.</w:t>
            </w:r>
            <w:r w:rsidRPr="00CD1CFD">
              <w:rPr>
                <w:sz w:val="24"/>
                <w:szCs w:val="28"/>
              </w:rPr>
              <w:t xml:space="preserve"> Первомайская демонстрация и концерт «Я рождён в Советском Союзе»;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06.05</w:t>
            </w:r>
            <w:r w:rsidRPr="00CD1CFD">
              <w:rPr>
                <w:sz w:val="24"/>
                <w:szCs w:val="28"/>
              </w:rPr>
              <w:t xml:space="preserve"> Вечер отдыха в клубе «Серебряные крылья»;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09.05.</w:t>
            </w:r>
            <w:r w:rsidRPr="00CD1CFD">
              <w:rPr>
                <w:sz w:val="24"/>
                <w:szCs w:val="28"/>
              </w:rPr>
              <w:t xml:space="preserve"> Торжественный митинг на Соборной площади, акция «Бессмертный полк»;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09.05</w:t>
            </w:r>
            <w:r w:rsidRPr="00CD1CFD">
              <w:rPr>
                <w:sz w:val="24"/>
                <w:szCs w:val="28"/>
              </w:rPr>
              <w:t>. «Весна на клавишах Победы», праздничный концерт к 9 мая;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12.06.</w:t>
            </w:r>
            <w:r w:rsidRPr="00CD1CFD">
              <w:rPr>
                <w:sz w:val="24"/>
                <w:szCs w:val="28"/>
              </w:rPr>
              <w:t xml:space="preserve"> «Наш дом – Россия» концертная программа творческих коллективов ЦК </w:t>
            </w:r>
            <w:proofErr w:type="spellStart"/>
            <w:r w:rsidRPr="00CD1CFD">
              <w:rPr>
                <w:sz w:val="24"/>
                <w:szCs w:val="28"/>
              </w:rPr>
              <w:t>им.Т.Фрунзе</w:t>
            </w:r>
            <w:proofErr w:type="spellEnd"/>
            <w:r w:rsidRPr="00CD1CFD">
              <w:rPr>
                <w:sz w:val="24"/>
                <w:szCs w:val="28"/>
              </w:rPr>
              <w:t>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sz w:val="24"/>
                <w:szCs w:val="28"/>
              </w:rPr>
              <w:t>«Пою тебе, моя Россия»;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24.06.</w:t>
            </w:r>
            <w:r w:rsidRPr="00CD1CFD">
              <w:rPr>
                <w:sz w:val="24"/>
                <w:szCs w:val="28"/>
              </w:rPr>
              <w:t xml:space="preserve"> Акция «Солдатская каша» на открытии бюста маршалу артиллерии </w:t>
            </w:r>
            <w:proofErr w:type="spellStart"/>
            <w:r w:rsidRPr="00CD1CFD">
              <w:rPr>
                <w:sz w:val="24"/>
                <w:szCs w:val="28"/>
              </w:rPr>
              <w:t>Н.Д.Яковлеву</w:t>
            </w:r>
            <w:proofErr w:type="spellEnd"/>
          </w:p>
          <w:p w:rsidR="00CD1CFD" w:rsidRPr="00CD1CFD" w:rsidRDefault="00CD1CFD" w:rsidP="00CD1CFD">
            <w:pPr>
              <w:jc w:val="both"/>
              <w:rPr>
                <w:sz w:val="24"/>
                <w:szCs w:val="28"/>
              </w:rPr>
            </w:pPr>
            <w:r w:rsidRPr="00CD1CFD">
              <w:rPr>
                <w:sz w:val="24"/>
                <w:szCs w:val="28"/>
              </w:rPr>
              <w:t xml:space="preserve">Всего проведено 18 мероприятий, на них присутствовало 384 инвалида, 4563 зрителей.  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b/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 xml:space="preserve">ЗА </w:t>
            </w:r>
            <w:r w:rsidRPr="00CD1CFD">
              <w:rPr>
                <w:b/>
                <w:sz w:val="24"/>
                <w:szCs w:val="28"/>
                <w:lang w:val="en-US"/>
              </w:rPr>
              <w:t>I</w:t>
            </w:r>
            <w:r w:rsidRPr="00CD1CFD">
              <w:rPr>
                <w:b/>
                <w:sz w:val="24"/>
                <w:szCs w:val="28"/>
              </w:rPr>
              <w:t xml:space="preserve"> КВАРТАЛ проведено 44 мероприятия, в которых приняло участие – 5613 человек, из них – 1062 инвалиды. 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b/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 xml:space="preserve">ЗА </w:t>
            </w:r>
            <w:r w:rsidRPr="00CD1CFD">
              <w:rPr>
                <w:b/>
                <w:sz w:val="24"/>
                <w:szCs w:val="28"/>
                <w:lang w:val="en-US"/>
              </w:rPr>
              <w:t>II</w:t>
            </w:r>
            <w:r w:rsidRPr="00CD1CFD">
              <w:rPr>
                <w:b/>
                <w:sz w:val="24"/>
                <w:szCs w:val="28"/>
              </w:rPr>
              <w:t xml:space="preserve"> КВАРТАЛ проведено 37 мероприятий, в которых приняло участие – 6355 человек, из них – 433. </w:t>
            </w:r>
          </w:p>
          <w:p w:rsidR="00E0317E" w:rsidRDefault="00E0317E" w:rsidP="001E18F3">
            <w:pPr>
              <w:jc w:val="both"/>
              <w:rPr>
                <w:sz w:val="28"/>
                <w:szCs w:val="28"/>
              </w:rPr>
            </w:pPr>
          </w:p>
          <w:p w:rsidR="00DF4C06" w:rsidRPr="00DF4C06" w:rsidRDefault="00DF4C06" w:rsidP="00DF4C06">
            <w:pPr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1. Старорусский этап Всероссийской акции «Лыжня России - 2021» (фе</w:t>
            </w:r>
            <w:r w:rsidRPr="00DF4C06">
              <w:rPr>
                <w:sz w:val="24"/>
                <w:szCs w:val="24"/>
              </w:rPr>
              <w:t>в</w:t>
            </w:r>
            <w:r w:rsidRPr="00DF4C06">
              <w:rPr>
                <w:sz w:val="24"/>
                <w:szCs w:val="24"/>
              </w:rPr>
              <w:t>раль):</w:t>
            </w:r>
          </w:p>
          <w:p w:rsidR="00DF4C06" w:rsidRPr="00DF4C06" w:rsidRDefault="00DF4C06" w:rsidP="00DF4C06">
            <w:pPr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 xml:space="preserve">- ГОБОУ " </w:t>
            </w:r>
            <w:proofErr w:type="spellStart"/>
            <w:r w:rsidRPr="00DF4C06">
              <w:rPr>
                <w:sz w:val="24"/>
                <w:szCs w:val="24"/>
              </w:rPr>
              <w:t>Адапированная</w:t>
            </w:r>
            <w:proofErr w:type="spellEnd"/>
            <w:r w:rsidRPr="00DF4C06">
              <w:rPr>
                <w:sz w:val="24"/>
                <w:szCs w:val="24"/>
              </w:rPr>
              <w:t xml:space="preserve"> школа № 3" – 47 чел.;</w:t>
            </w:r>
          </w:p>
          <w:p w:rsidR="00DF4C06" w:rsidRPr="00DF4C06" w:rsidRDefault="00DF4C06" w:rsidP="00DF4C06">
            <w:pPr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- ОАПОУ "Старорусский агротехнический колледж" – 22 чел.</w:t>
            </w:r>
          </w:p>
          <w:p w:rsidR="00DF4C06" w:rsidRPr="00DF4C06" w:rsidRDefault="00DF4C06" w:rsidP="00DF4C06">
            <w:pPr>
              <w:jc w:val="both"/>
              <w:rPr>
                <w:sz w:val="28"/>
                <w:szCs w:val="28"/>
              </w:rPr>
            </w:pPr>
            <w:r w:rsidRPr="00DF4C06">
              <w:rPr>
                <w:sz w:val="24"/>
                <w:szCs w:val="24"/>
              </w:rPr>
              <w:t>- образовательные учреждения – 98 чел</w:t>
            </w:r>
            <w:r w:rsidRPr="00DF4C06">
              <w:rPr>
                <w:sz w:val="28"/>
                <w:szCs w:val="28"/>
              </w:rPr>
              <w:t>.</w:t>
            </w:r>
          </w:p>
          <w:p w:rsidR="00DF4C06" w:rsidRPr="00DF4C06" w:rsidRDefault="00DF4C06" w:rsidP="00DF4C06">
            <w:pPr>
              <w:jc w:val="both"/>
              <w:rPr>
                <w:sz w:val="28"/>
                <w:szCs w:val="28"/>
              </w:rPr>
            </w:pPr>
          </w:p>
          <w:p w:rsidR="00CD1CFD" w:rsidRDefault="00DF4C06" w:rsidP="00DF4C06">
            <w:pPr>
              <w:jc w:val="both"/>
              <w:rPr>
                <w:sz w:val="28"/>
                <w:szCs w:val="28"/>
              </w:rPr>
            </w:pPr>
            <w:r w:rsidRPr="00DF4C06">
              <w:rPr>
                <w:sz w:val="28"/>
                <w:szCs w:val="28"/>
              </w:rPr>
              <w:t>Итого: 167 человек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1. Старорусский этап Всероссийской акции «Лыжня России - 2022» (фе</w:t>
            </w:r>
            <w:r w:rsidRPr="00DD39D8">
              <w:rPr>
                <w:rFonts w:eastAsia="Calibri"/>
                <w:sz w:val="24"/>
                <w:szCs w:val="24"/>
              </w:rPr>
              <w:t>в</w:t>
            </w:r>
            <w:r w:rsidRPr="00DD39D8">
              <w:rPr>
                <w:rFonts w:eastAsia="Calibri"/>
                <w:sz w:val="24"/>
                <w:szCs w:val="24"/>
              </w:rPr>
              <w:t>раль):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ГОБОУ " Адаптированная школа № 3" – 41 чел.;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ОАПОУ "Старорусский агротехнический колледж" – 23 чел.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образовательные учреждения – 119 чел.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1. Сплав по р. Мста для инвалидов Новгородской области (14-16 июня):</w:t>
            </w:r>
          </w:p>
          <w:p w:rsidR="00DD39D8" w:rsidRDefault="00DD39D8" w:rsidP="00DD39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Старорусская команда РО НООО ВОИ  в составе 5 чел.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356E0" w:rsidRDefault="00DD39D8" w:rsidP="00DD39D8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b/>
                <w:sz w:val="24"/>
                <w:szCs w:val="24"/>
              </w:rPr>
              <w:t>Итого приняли участие:</w:t>
            </w:r>
            <w:r w:rsidRPr="00DD39D8">
              <w:rPr>
                <w:rFonts w:eastAsia="Calibri"/>
                <w:sz w:val="24"/>
                <w:szCs w:val="24"/>
              </w:rPr>
              <w:t xml:space="preserve">  188 человек</w:t>
            </w:r>
          </w:p>
          <w:p w:rsidR="00DD39D8" w:rsidRPr="00C42013" w:rsidRDefault="00DD39D8" w:rsidP="00DD39D8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D415C" w:rsidRPr="00753397" w:rsidRDefault="00AD415C" w:rsidP="00DD39D8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30E6C" w:rsidRPr="00937A10" w:rsidTr="00923147">
        <w:tc>
          <w:tcPr>
            <w:tcW w:w="1418" w:type="dxa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3.8.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Создание условий для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объектам ф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зической культуры и спорта (соответствие объектов физ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ческой культуры и спорта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культуре и спорту 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  <w:shd w:val="clear" w:color="auto" w:fill="auto"/>
          </w:tcPr>
          <w:p w:rsidR="00930E6C" w:rsidRDefault="00930E6C" w:rsidP="009100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На базе МАУ «Физкультурн</w:t>
            </w:r>
            <w:r w:rsidR="002D62F4" w:rsidRPr="00937A10">
              <w:rPr>
                <w:rFonts w:eastAsia="Calibri"/>
                <w:sz w:val="24"/>
                <w:szCs w:val="24"/>
              </w:rPr>
              <w:t>о-оздоровительный комплекс</w:t>
            </w:r>
            <w:r w:rsidR="00603923" w:rsidRPr="00937A10">
              <w:rPr>
                <w:rFonts w:eastAsia="Calibri"/>
                <w:sz w:val="24"/>
                <w:szCs w:val="24"/>
              </w:rPr>
              <w:t>»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и МАО</w:t>
            </w:r>
            <w:r w:rsidRPr="00937A10">
              <w:rPr>
                <w:rFonts w:eastAsia="Calibri"/>
                <w:sz w:val="24"/>
                <w:szCs w:val="24"/>
              </w:rPr>
              <w:t xml:space="preserve">У ДОД «Детско-юношеская спортивная школа» функционируют тренажерные  залы с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кардиотренажерами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для людей с нарушением </w:t>
            </w:r>
            <w:r w:rsidR="00D44046" w:rsidRPr="00937A10">
              <w:rPr>
                <w:rFonts w:eastAsia="Calibri"/>
                <w:sz w:val="24"/>
                <w:szCs w:val="24"/>
              </w:rPr>
              <w:t xml:space="preserve">опорно-двигательного аппарата. </w:t>
            </w:r>
            <w:r w:rsidRPr="00937A10">
              <w:rPr>
                <w:rFonts w:eastAsia="Calibri"/>
                <w:sz w:val="24"/>
                <w:szCs w:val="24"/>
              </w:rPr>
              <w:t xml:space="preserve">В 2015 году в МАОУ 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603923" w:rsidRPr="00937A10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="00603923" w:rsidRPr="00937A10">
              <w:rPr>
                <w:rFonts w:eastAsia="Calibri"/>
                <w:sz w:val="24"/>
                <w:szCs w:val="24"/>
              </w:rPr>
              <w:t>Детско-юношеская</w:t>
            </w:r>
            <w:proofErr w:type="gramEnd"/>
            <w:r w:rsidR="00603923" w:rsidRPr="00937A10">
              <w:rPr>
                <w:rFonts w:eastAsia="Calibri"/>
                <w:sz w:val="24"/>
                <w:szCs w:val="24"/>
              </w:rPr>
              <w:t xml:space="preserve"> спортивная школа»</w:t>
            </w:r>
            <w:r w:rsidRPr="00937A10">
              <w:rPr>
                <w:rFonts w:eastAsia="Calibri"/>
                <w:sz w:val="24"/>
                <w:szCs w:val="24"/>
              </w:rPr>
              <w:t xml:space="preserve"> и МАУ </w:t>
            </w:r>
            <w:r w:rsidR="00603923" w:rsidRPr="00937A10">
              <w:rPr>
                <w:rFonts w:eastAsia="Calibri"/>
                <w:sz w:val="24"/>
                <w:szCs w:val="24"/>
              </w:rPr>
              <w:t>«Физкультурно-оздоровительный комплекс»</w:t>
            </w:r>
            <w:r w:rsidRPr="00937A10">
              <w:rPr>
                <w:rFonts w:eastAsia="Calibri"/>
                <w:sz w:val="24"/>
                <w:szCs w:val="24"/>
              </w:rPr>
              <w:t xml:space="preserve"> была проведена работа по адаптации санитарных узлов для инвалидов 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лясочников. Всего на эти цели было затрачено 190,0 тыс. руб., из местн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го, областного и федерального бюджетов. В 2016 году приобретено об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рудование для обозначения автостоянки для инвалидов на территории МАУ «Физкультурно-оздоровительный комплекс» (дорожный знак). В сентябре 2017 года в МАУ 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«Физкультурно-оздоровительный комплекс» </w:t>
            </w:r>
            <w:r w:rsidRPr="00937A10">
              <w:rPr>
                <w:rFonts w:eastAsia="Calibri"/>
                <w:sz w:val="24"/>
                <w:szCs w:val="24"/>
              </w:rPr>
              <w:t xml:space="preserve">оборудованы не менее 10% парковочные места для </w:t>
            </w:r>
            <w:r w:rsidR="00910053" w:rsidRPr="00937A10">
              <w:rPr>
                <w:rFonts w:eastAsia="Calibri"/>
                <w:sz w:val="24"/>
                <w:szCs w:val="24"/>
              </w:rPr>
              <w:t>транспорта инвалидов</w:t>
            </w:r>
            <w:r w:rsidRPr="00937A10">
              <w:rPr>
                <w:rFonts w:eastAsia="Calibri"/>
                <w:sz w:val="24"/>
                <w:szCs w:val="24"/>
              </w:rPr>
              <w:t xml:space="preserve"> и соблюден порядок их использования (2знака).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Во втором квартале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 2018 года 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в подведомственных учреждениях установлены кнопки вызова пе</w:t>
            </w:r>
            <w:r w:rsidR="002D62F4" w:rsidRPr="00937A10">
              <w:rPr>
                <w:rFonts w:eastAsia="Calibri"/>
                <w:sz w:val="24"/>
                <w:szCs w:val="24"/>
              </w:rPr>
              <w:t>р</w:t>
            </w:r>
            <w:r w:rsidR="002D62F4" w:rsidRPr="00937A10">
              <w:rPr>
                <w:rFonts w:eastAsia="Calibri"/>
                <w:sz w:val="24"/>
                <w:szCs w:val="24"/>
              </w:rPr>
              <w:t>сонала на входную группу</w:t>
            </w:r>
            <w:r w:rsidR="00624962" w:rsidRPr="00937A10">
              <w:rPr>
                <w:rFonts w:eastAsia="Calibri"/>
                <w:sz w:val="24"/>
                <w:szCs w:val="24"/>
              </w:rPr>
              <w:t>.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 В четвертом квартале 2018 года в МАОУ ДОД «Детско-юношеская спортивная школа»</w:t>
            </w:r>
            <w:r w:rsidR="000F64C6" w:rsidRPr="00937A10">
              <w:rPr>
                <w:rFonts w:eastAsia="Calibri"/>
                <w:sz w:val="24"/>
                <w:szCs w:val="24"/>
              </w:rPr>
              <w:t xml:space="preserve"> приобретены и установлены с</w:t>
            </w:r>
            <w:r w:rsidR="000F64C6" w:rsidRPr="00937A10">
              <w:rPr>
                <w:rFonts w:eastAsia="Calibri"/>
                <w:sz w:val="24"/>
                <w:szCs w:val="24"/>
              </w:rPr>
              <w:t>о</w:t>
            </w:r>
            <w:r w:rsidR="000F64C6" w:rsidRPr="00937A10">
              <w:rPr>
                <w:rFonts w:eastAsia="Calibri"/>
                <w:sz w:val="24"/>
                <w:szCs w:val="24"/>
              </w:rPr>
              <w:t>ответствующие знаки</w:t>
            </w:r>
            <w:r w:rsidR="00BF1406" w:rsidRPr="00937A10">
              <w:rPr>
                <w:rFonts w:eastAsia="Calibri"/>
                <w:sz w:val="24"/>
                <w:szCs w:val="24"/>
              </w:rPr>
              <w:t xml:space="preserve"> (2)</w:t>
            </w:r>
            <w:r w:rsidR="000F64C6" w:rsidRPr="00937A10">
              <w:rPr>
                <w:rFonts w:eastAsia="Calibri"/>
                <w:sz w:val="24"/>
                <w:szCs w:val="24"/>
              </w:rPr>
              <w:t>, обозначающие бесплатную парковку для</w:t>
            </w:r>
            <w:r w:rsidR="00910053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0F64C6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96F07" w:rsidRPr="00937A10">
              <w:rPr>
                <w:rFonts w:eastAsia="Calibri"/>
                <w:sz w:val="24"/>
                <w:szCs w:val="24"/>
              </w:rPr>
              <w:t>инв</w:t>
            </w:r>
            <w:r w:rsidR="00896F07" w:rsidRPr="00937A10">
              <w:rPr>
                <w:rFonts w:eastAsia="Calibri"/>
                <w:sz w:val="24"/>
                <w:szCs w:val="24"/>
              </w:rPr>
              <w:t>а</w:t>
            </w:r>
            <w:r w:rsidR="00896F07" w:rsidRPr="00937A10">
              <w:rPr>
                <w:rFonts w:eastAsia="Calibri"/>
                <w:sz w:val="24"/>
                <w:szCs w:val="24"/>
              </w:rPr>
              <w:t>лидов.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В МАОУ ДО ДЮСШ и МАУ «ФОК»: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проведена адаптация санитарных узлов для инвалидов колясочников;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 оборудована автостоянка для инвалидов;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оборудованы кнопки для вызова помощника;</w:t>
            </w:r>
          </w:p>
          <w:p w:rsidR="00027C5D" w:rsidRPr="00937A10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оснащены вывесками с указанием названия учреждения и режима его работы со шрифтом Брайля.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3.9.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зяйства: Создание  условий беспрепятственного доступа к жилым, общественным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социальной, инженерной и транспортной инфрастру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тур (соответствие объектов социальной, инженерной и  транспортной инфраструктур требованиям доступности для инвалидов, самостоятельное передвижение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щи в преодолении барьеров, мешающих получению ими услуг, беспрепятственное пользование автомобильным транспортом городского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</w:t>
            </w:r>
          </w:p>
        </w:tc>
        <w:tc>
          <w:tcPr>
            <w:tcW w:w="793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Комитетом по строительству и жилищно-коммунальному хозяйству ос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 xml:space="preserve">ществляется </w:t>
            </w:r>
            <w:r w:rsidR="00BF1406" w:rsidRPr="00937A10">
              <w:rPr>
                <w:rFonts w:eastAsia="Calibri"/>
                <w:sz w:val="24"/>
                <w:szCs w:val="24"/>
              </w:rPr>
              <w:t>координирующая работа по обеспечению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доступности для инвалидов и маломобильных групп населения </w:t>
            </w:r>
            <w:r w:rsidR="00BF1406" w:rsidRPr="00937A10">
              <w:rPr>
                <w:rFonts w:eastAsia="Calibri"/>
                <w:sz w:val="24"/>
                <w:szCs w:val="24"/>
              </w:rPr>
              <w:t xml:space="preserve">организаций, оказывающих услуги жилищно-коммунального хозяйства и </w:t>
            </w:r>
            <w:proofErr w:type="spellStart"/>
            <w:r w:rsidR="00BF1406" w:rsidRPr="00937A10">
              <w:rPr>
                <w:rFonts w:eastAsia="Calibri"/>
                <w:sz w:val="24"/>
                <w:szCs w:val="24"/>
              </w:rPr>
              <w:t>пешеходно</w:t>
            </w:r>
            <w:proofErr w:type="spellEnd"/>
            <w:r w:rsidR="00BF1406" w:rsidRPr="00937A10">
              <w:rPr>
                <w:rFonts w:eastAsia="Calibri"/>
                <w:sz w:val="24"/>
                <w:szCs w:val="24"/>
              </w:rPr>
              <w:t>-транспортной инфраструктуры путем проведения обследования.</w:t>
            </w:r>
            <w:r w:rsidRPr="00937A10">
              <w:rPr>
                <w:rFonts w:eastAsia="Calibri"/>
                <w:sz w:val="24"/>
                <w:szCs w:val="24"/>
              </w:rPr>
              <w:t xml:space="preserve"> Всеми управляющими организациями обеспечивается беспрепятственный доступ инвалидов к информации в сфере ЖКХ, организационно решаются вопросы по пред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ставлению услуг путем обновления информационных стендов, проведения «прямых телефонных линий», выездов специалистов по месту жительства инвалидов, снятия показаний приборов учета, сопровождения и оказания помощи в любом удобном для них месте.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37A10">
              <w:rPr>
                <w:rFonts w:eastAsia="Calibri"/>
                <w:sz w:val="24"/>
                <w:szCs w:val="24"/>
              </w:rPr>
              <w:t>В рамках реализации приоритетного проекта «Формирование совреме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ной городской среды» на территории муниципального образования город Старая Русса действует муниципальная программа «Формирование с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временной городской среды на территории муниципального образования город Старая Русса на 2018-2022 годы», в соответствии с которой при бл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гоустройстве дворовых территорий выполняются мероприятия по обесп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чению доступной городской среды для инвалидов и маломобильных групп населения, включающие в себя:</w:t>
            </w:r>
            <w:proofErr w:type="gramEnd"/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установку скамеек со спинками и подлокотниками;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устройство пандусов на придомовых территориях;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парковочные места на придомовых территориях с учётом не менее 10 % для маломобильных групп.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В ходе реализации </w:t>
            </w:r>
            <w:r w:rsidRPr="00937A10">
              <w:rPr>
                <w:rFonts w:eastAsia="Calibri"/>
                <w:bCs/>
                <w:sz w:val="24"/>
                <w:szCs w:val="24"/>
              </w:rPr>
              <w:t>проекта по объекту «Реконструкция площади Револ</w:t>
            </w:r>
            <w:r w:rsidRPr="00937A10">
              <w:rPr>
                <w:rFonts w:eastAsia="Calibri"/>
                <w:bCs/>
                <w:sz w:val="24"/>
                <w:szCs w:val="24"/>
              </w:rPr>
              <w:t>ю</w:t>
            </w:r>
            <w:r w:rsidRPr="00937A10">
              <w:rPr>
                <w:rFonts w:eastAsia="Calibri"/>
                <w:bCs/>
                <w:sz w:val="24"/>
                <w:szCs w:val="24"/>
              </w:rPr>
              <w:t>ции с благоустройством прилегающей территории и обустройством тур</w:t>
            </w:r>
            <w:r w:rsidRPr="00937A10">
              <w:rPr>
                <w:rFonts w:eastAsia="Calibri"/>
                <w:bCs/>
                <w:sz w:val="24"/>
                <w:szCs w:val="24"/>
              </w:rPr>
              <w:t>и</w:t>
            </w:r>
            <w:r w:rsidRPr="00937A10">
              <w:rPr>
                <w:rFonts w:eastAsia="Calibri"/>
                <w:bCs/>
                <w:sz w:val="24"/>
                <w:szCs w:val="24"/>
              </w:rPr>
              <w:t xml:space="preserve">стического маршрута в составе туристического кластера </w:t>
            </w:r>
            <w:proofErr w:type="gramStart"/>
            <w:r w:rsidRPr="00937A10">
              <w:rPr>
                <w:rFonts w:eastAsia="Calibri"/>
                <w:bCs/>
                <w:sz w:val="24"/>
                <w:szCs w:val="24"/>
              </w:rPr>
              <w:t>Старорусский</w:t>
            </w:r>
            <w:proofErr w:type="gramEnd"/>
            <w:r w:rsidRPr="00937A10">
              <w:rPr>
                <w:rFonts w:eastAsia="Calibri"/>
                <w:bCs/>
                <w:sz w:val="24"/>
                <w:szCs w:val="24"/>
              </w:rPr>
              <w:t xml:space="preserve">» </w:t>
            </w:r>
            <w:r w:rsidR="004218F8" w:rsidRPr="00937A10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предусмотрены условия беспрепятственного, безопасного и удобного п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редвижения маломобильных групп. В местах изменения высот поверхн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стей пешеходных путей их выполняют с плавным понижением с </w:t>
            </w:r>
            <w:r w:rsidR="00354446" w:rsidRPr="00937A10">
              <w:rPr>
                <w:rFonts w:eastAsia="Calibri"/>
                <w:sz w:val="24"/>
                <w:szCs w:val="24"/>
              </w:rPr>
              <w:t>уклоном не более 1:20</w:t>
            </w:r>
            <w:proofErr w:type="gramStart"/>
            <w:r w:rsidR="00354446" w:rsidRPr="00937A10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="00354446" w:rsidRPr="00937A10">
              <w:rPr>
                <w:rFonts w:eastAsia="Calibri"/>
                <w:sz w:val="24"/>
                <w:szCs w:val="24"/>
              </w:rPr>
              <w:t>5%). Шири</w:t>
            </w:r>
            <w:r w:rsidRPr="00937A10">
              <w:rPr>
                <w:rFonts w:eastAsia="Calibri"/>
                <w:sz w:val="24"/>
                <w:szCs w:val="24"/>
              </w:rPr>
              <w:t>на всех пешеходных путей на маршруте не менее 2 метров для возможного проезда инвалидов на колясках, на самой пл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щади  в местах по краям размещены тактильн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контрастные полосы.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Согласно полученной информации от руководителей организаций, ос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ществляющих перевозку пассажиров на территории Старорусского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 для обеспечения доступности для инвалидов проводятся следующие мероприятия:</w:t>
            </w:r>
          </w:p>
          <w:p w:rsidR="00D348B8" w:rsidRPr="00937A10" w:rsidRDefault="002E2106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="00D348B8" w:rsidRPr="00937A10">
              <w:rPr>
                <w:rFonts w:eastAsia="Calibri"/>
                <w:sz w:val="24"/>
                <w:szCs w:val="24"/>
              </w:rPr>
              <w:t xml:space="preserve"> обучение (инструктирование) водительского состава по вопросам, св</w:t>
            </w:r>
            <w:r w:rsidR="00D348B8" w:rsidRPr="00937A10">
              <w:rPr>
                <w:rFonts w:eastAsia="Calibri"/>
                <w:sz w:val="24"/>
                <w:szCs w:val="24"/>
              </w:rPr>
              <w:t>я</w:t>
            </w:r>
            <w:r w:rsidR="00D348B8" w:rsidRPr="00937A10">
              <w:rPr>
                <w:rFonts w:eastAsia="Calibri"/>
                <w:sz w:val="24"/>
                <w:szCs w:val="24"/>
              </w:rPr>
              <w:t>занным с обеспечением доступности для инвалидов во время посадки, п</w:t>
            </w:r>
            <w:r w:rsidR="00D348B8" w:rsidRPr="00937A10">
              <w:rPr>
                <w:rFonts w:eastAsia="Calibri"/>
                <w:sz w:val="24"/>
                <w:szCs w:val="24"/>
              </w:rPr>
              <w:t>е</w:t>
            </w:r>
            <w:r w:rsidR="00D348B8" w:rsidRPr="00937A10">
              <w:rPr>
                <w:rFonts w:eastAsia="Calibri"/>
                <w:sz w:val="24"/>
                <w:szCs w:val="24"/>
              </w:rPr>
              <w:t>ревозки и высадки граждан с ограниченными возможностями;</w:t>
            </w:r>
          </w:p>
          <w:p w:rsidR="00D420E4" w:rsidRDefault="002E2106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 </w:t>
            </w:r>
            <w:r w:rsidR="00D348B8" w:rsidRPr="00937A10">
              <w:rPr>
                <w:rFonts w:eastAsia="Calibri"/>
                <w:sz w:val="24"/>
                <w:szCs w:val="24"/>
              </w:rPr>
              <w:t xml:space="preserve">выделение в бюджете организации финансовых средств на приобретение транспортных средств, обеспечивающих комфортную посадку  инвалидов-колясочников и маломобильных групп населения. </w:t>
            </w:r>
          </w:p>
          <w:p w:rsidR="00D420E4" w:rsidRDefault="00D420E4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 xml:space="preserve">В 2020 году при ремонте автомобильных дорог на территории </w:t>
            </w:r>
            <w:proofErr w:type="spellStart"/>
            <w:proofErr w:type="gramStart"/>
            <w:r w:rsidRPr="00D420E4">
              <w:rPr>
                <w:rFonts w:eastAsia="Calibri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D420E4">
              <w:rPr>
                <w:rFonts w:eastAsia="Calibri"/>
                <w:sz w:val="24"/>
                <w:szCs w:val="24"/>
              </w:rPr>
              <w:t xml:space="preserve"> образования город Старая Русса выполнялось занижение бо</w:t>
            </w:r>
            <w:r w:rsidRPr="00D420E4">
              <w:rPr>
                <w:rFonts w:eastAsia="Calibri"/>
                <w:sz w:val="24"/>
                <w:szCs w:val="24"/>
              </w:rPr>
              <w:t>р</w:t>
            </w:r>
            <w:r w:rsidRPr="00D420E4">
              <w:rPr>
                <w:rFonts w:eastAsia="Calibri"/>
                <w:sz w:val="24"/>
                <w:szCs w:val="24"/>
              </w:rPr>
              <w:t>дюров в районе пешеходных переходов для удобства передвижения. З</w:t>
            </w:r>
            <w:r w:rsidRPr="00D420E4">
              <w:rPr>
                <w:rFonts w:eastAsia="Calibri"/>
                <w:sz w:val="24"/>
                <w:szCs w:val="24"/>
              </w:rPr>
              <w:t>а</w:t>
            </w:r>
            <w:r w:rsidRPr="00D420E4">
              <w:rPr>
                <w:rFonts w:eastAsia="Calibri"/>
                <w:sz w:val="24"/>
                <w:szCs w:val="24"/>
              </w:rPr>
              <w:t>нижение бордюров предусматривается и при выполнении ремонта авт</w:t>
            </w:r>
            <w:r w:rsidRPr="00D420E4">
              <w:rPr>
                <w:rFonts w:eastAsia="Calibri"/>
                <w:sz w:val="24"/>
                <w:szCs w:val="24"/>
              </w:rPr>
              <w:t>о</w:t>
            </w:r>
            <w:r w:rsidRPr="00D420E4">
              <w:rPr>
                <w:rFonts w:eastAsia="Calibri"/>
                <w:sz w:val="24"/>
                <w:szCs w:val="24"/>
              </w:rPr>
              <w:t>мобильных дорог в 2021 году.</w:t>
            </w:r>
          </w:p>
          <w:p w:rsidR="008F20C2" w:rsidRDefault="008F20C2" w:rsidP="008F20C2">
            <w:pPr>
              <w:jc w:val="both"/>
              <w:rPr>
                <w:sz w:val="24"/>
                <w:szCs w:val="24"/>
              </w:rPr>
            </w:pPr>
            <w:r w:rsidRPr="008F20C2">
              <w:rPr>
                <w:sz w:val="24"/>
                <w:szCs w:val="24"/>
              </w:rPr>
              <w:t xml:space="preserve">В 2021 году в рамках ремонта автомобильной дороги по наб. </w:t>
            </w:r>
            <w:proofErr w:type="gramStart"/>
            <w:r w:rsidRPr="008F20C2">
              <w:rPr>
                <w:sz w:val="24"/>
                <w:szCs w:val="24"/>
              </w:rPr>
              <w:t>Советская</w:t>
            </w:r>
            <w:proofErr w:type="gramEnd"/>
            <w:r w:rsidRPr="008F20C2">
              <w:rPr>
                <w:sz w:val="24"/>
                <w:szCs w:val="24"/>
              </w:rPr>
              <w:t xml:space="preserve"> оборудован новый отвечающий требованиям безопасности пешеходный переход с учетом обеспечения </w:t>
            </w:r>
            <w:proofErr w:type="spellStart"/>
            <w:r w:rsidRPr="008F20C2">
              <w:rPr>
                <w:sz w:val="24"/>
                <w:szCs w:val="24"/>
              </w:rPr>
              <w:t>безбарьерной</w:t>
            </w:r>
            <w:proofErr w:type="spellEnd"/>
            <w:r w:rsidRPr="008F20C2">
              <w:rPr>
                <w:sz w:val="24"/>
                <w:szCs w:val="24"/>
              </w:rPr>
              <w:t xml:space="preserve"> среды для людей с инвали</w:t>
            </w:r>
            <w:r w:rsidRPr="008F20C2">
              <w:rPr>
                <w:sz w:val="24"/>
                <w:szCs w:val="24"/>
              </w:rPr>
              <w:t>д</w:t>
            </w:r>
            <w:r w:rsidRPr="008F20C2">
              <w:rPr>
                <w:sz w:val="24"/>
                <w:szCs w:val="24"/>
              </w:rPr>
              <w:t>ностью и маломобильных групп населения.</w:t>
            </w:r>
          </w:p>
          <w:p w:rsidR="00C94F75" w:rsidRPr="008F20C2" w:rsidRDefault="00C94F75" w:rsidP="008F2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ремонте дорожного покрытия на ул. Некрасова, около Пенсионного фонда Российской Федерации пешеходный переход оснащен </w:t>
            </w:r>
            <w:proofErr w:type="gramStart"/>
            <w:r>
              <w:rPr>
                <w:sz w:val="24"/>
                <w:szCs w:val="24"/>
              </w:rPr>
              <w:t>заниженным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паребриком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F20C2" w:rsidRPr="00937A10" w:rsidRDefault="008F20C2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304D" w:rsidRPr="00937A10" w:rsidTr="00923147">
        <w:tc>
          <w:tcPr>
            <w:tcW w:w="1418" w:type="dxa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3.10</w:t>
            </w:r>
          </w:p>
        </w:tc>
        <w:tc>
          <w:tcPr>
            <w:tcW w:w="3402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лидам и семьям, имеющим д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тей-инвалидов в соответствии с действующим законодател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A901CF" w:rsidRPr="00A901CF" w:rsidRDefault="00A901CF" w:rsidP="00A901CF">
            <w:pPr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>За истекший период 2022 года жилые помещения инвалидам и семьям, имеющим детей-инвалидов,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тельной политики: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цию объектов социальной, инженерной и транспортной инфраструктуры, соотве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ствующих требованиям д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личества вновь вводимых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социальной, инжене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ной и транспортной инфр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Отдел архитектуры 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930E6C" w:rsidRPr="00937A10" w:rsidRDefault="00085B1B" w:rsidP="00EA5423">
            <w:pPr>
              <w:autoSpaceDE w:val="0"/>
              <w:jc w:val="both"/>
              <w:rPr>
                <w:sz w:val="24"/>
                <w:szCs w:val="24"/>
              </w:rPr>
            </w:pPr>
            <w:r w:rsidRPr="00085B1B">
              <w:rPr>
                <w:rFonts w:eastAsia="Calibri"/>
                <w:sz w:val="24"/>
                <w:szCs w:val="24"/>
                <w:lang w:eastAsia="en-US"/>
              </w:rPr>
              <w:t>За истекший период 2022 года в эксплуатацию объекты социальной и</w:t>
            </w:r>
            <w:r w:rsidRPr="00085B1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085B1B">
              <w:rPr>
                <w:rFonts w:eastAsia="Calibri"/>
                <w:sz w:val="24"/>
                <w:szCs w:val="24"/>
                <w:lang w:eastAsia="en-US"/>
              </w:rPr>
              <w:t>фраструктуры не вводились.</w:t>
            </w:r>
          </w:p>
        </w:tc>
      </w:tr>
      <w:tr w:rsidR="00897F00" w:rsidRPr="00937A10" w:rsidTr="00923147">
        <w:tc>
          <w:tcPr>
            <w:tcW w:w="1418" w:type="dxa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3.12.</w:t>
            </w:r>
          </w:p>
        </w:tc>
        <w:tc>
          <w:tcPr>
            <w:tcW w:w="3402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</w:t>
            </w:r>
            <w:r w:rsidR="0098167E" w:rsidRPr="00937A10">
              <w:rPr>
                <w:sz w:val="24"/>
                <w:szCs w:val="24"/>
              </w:rPr>
              <w:t>с</w:t>
            </w:r>
            <w:r w:rsidR="0098167E" w:rsidRPr="00937A10">
              <w:rPr>
                <w:sz w:val="24"/>
                <w:szCs w:val="24"/>
              </w:rPr>
              <w:t>плуатацию</w:t>
            </w:r>
            <w:r w:rsidRPr="00937A10">
              <w:rPr>
                <w:sz w:val="24"/>
                <w:szCs w:val="24"/>
              </w:rPr>
              <w:t xml:space="preserve"> в отчетном пери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де жилых многоквартирных домов с заключением о том, что они полностью присп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соблены с учетом потребн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стей инвалидов, от общего числа принятых многоква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Отдел архитектуры 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085B1B" w:rsidRPr="00085B1B" w:rsidRDefault="00085B1B" w:rsidP="00085B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5B1B">
              <w:rPr>
                <w:rFonts w:eastAsia="Calibri"/>
                <w:sz w:val="24"/>
                <w:szCs w:val="24"/>
                <w:lang w:eastAsia="en-US"/>
              </w:rPr>
              <w:t>За истекший период 2022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402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тов, на которых организовано оказание инвалидам помощи в преодолении барьеров, меш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ющих получению услуг, а также оснащенных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витию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</w:t>
            </w:r>
            <w:r w:rsidR="00F01318" w:rsidRPr="00937A10">
              <w:rPr>
                <w:sz w:val="24"/>
                <w:szCs w:val="24"/>
              </w:rPr>
              <w:t>р</w:t>
            </w:r>
            <w:r w:rsidR="00F01318" w:rsidRPr="00937A10">
              <w:rPr>
                <w:sz w:val="24"/>
                <w:szCs w:val="24"/>
              </w:rPr>
              <w:t>говли, общественного питания и бытового обслуживания, по разработке и проведению мероприятий, направленных на повышение  доступности объектов и услуг для граждан с ограниченными возможностями здоровья.</w:t>
            </w:r>
          </w:p>
          <w:p w:rsidR="00A24171" w:rsidRDefault="002255B2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E21516">
              <w:rPr>
                <w:sz w:val="24"/>
                <w:szCs w:val="24"/>
              </w:rPr>
              <w:t>6</w:t>
            </w:r>
            <w:r w:rsidR="009745C5">
              <w:rPr>
                <w:sz w:val="24"/>
                <w:szCs w:val="24"/>
              </w:rPr>
              <w:t xml:space="preserve"> месяцев</w:t>
            </w:r>
            <w:r w:rsidR="00027C5D">
              <w:rPr>
                <w:sz w:val="24"/>
                <w:szCs w:val="24"/>
              </w:rPr>
              <w:t xml:space="preserve"> 202</w:t>
            </w:r>
            <w:r w:rsidR="00E21516">
              <w:rPr>
                <w:sz w:val="24"/>
                <w:szCs w:val="24"/>
              </w:rPr>
              <w:t>2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E21516">
              <w:rPr>
                <w:sz w:val="24"/>
                <w:szCs w:val="24"/>
              </w:rPr>
              <w:t xml:space="preserve">6 </w:t>
            </w:r>
            <w:r w:rsidRPr="00937A10">
              <w:rPr>
                <w:sz w:val="24"/>
                <w:szCs w:val="24"/>
              </w:rPr>
              <w:t>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вер</w:t>
            </w:r>
            <w:r w:rsidR="009745C5">
              <w:rPr>
                <w:sz w:val="24"/>
                <w:szCs w:val="24"/>
              </w:rPr>
              <w:t>о</w:t>
            </w:r>
            <w:r w:rsidR="00027C5D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Фомина Е.А.</w:t>
            </w:r>
            <w:r>
              <w:rPr>
                <w:sz w:val="24"/>
                <w:szCs w:val="24"/>
              </w:rPr>
              <w:t xml:space="preserve"> - п</w:t>
            </w:r>
            <w:r w:rsidRPr="00E21516">
              <w:rPr>
                <w:sz w:val="24"/>
                <w:szCs w:val="24"/>
              </w:rPr>
              <w:t>авильон ул. Поперечная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Котова Е.В.</w:t>
            </w:r>
            <w:r>
              <w:rPr>
                <w:sz w:val="24"/>
                <w:szCs w:val="24"/>
              </w:rPr>
              <w:t xml:space="preserve"> - кафе «Раскольников» </w:t>
            </w:r>
            <w:r w:rsidRPr="00E21516">
              <w:rPr>
                <w:sz w:val="24"/>
                <w:szCs w:val="24"/>
              </w:rPr>
              <w:t>ул. Гостинодворская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Гаврилов С.А. тор</w:t>
            </w:r>
            <w:r>
              <w:rPr>
                <w:sz w:val="24"/>
                <w:szCs w:val="24"/>
              </w:rPr>
              <w:t>говое место Никольское кладбище;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 xml:space="preserve">ИП  Осин А.Е. </w:t>
            </w:r>
            <w:r>
              <w:rPr>
                <w:sz w:val="24"/>
                <w:szCs w:val="24"/>
              </w:rPr>
              <w:t xml:space="preserve">- </w:t>
            </w:r>
            <w:r w:rsidRPr="00E21516">
              <w:rPr>
                <w:sz w:val="24"/>
                <w:szCs w:val="24"/>
              </w:rPr>
              <w:t xml:space="preserve"> павильон ул. Восстания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Тишков А.А.</w:t>
            </w:r>
            <w:r>
              <w:rPr>
                <w:sz w:val="24"/>
                <w:szCs w:val="24"/>
              </w:rPr>
              <w:t xml:space="preserve"> - </w:t>
            </w:r>
            <w:r w:rsidRPr="00E21516">
              <w:rPr>
                <w:sz w:val="24"/>
                <w:szCs w:val="24"/>
              </w:rPr>
              <w:t>Фабрика еды</w:t>
            </w:r>
            <w:r>
              <w:rPr>
                <w:sz w:val="24"/>
                <w:szCs w:val="24"/>
              </w:rPr>
              <w:t xml:space="preserve"> </w:t>
            </w:r>
            <w:r w:rsidRPr="00E21516">
              <w:rPr>
                <w:sz w:val="24"/>
                <w:szCs w:val="24"/>
              </w:rPr>
              <w:t>ул. Дзержинского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ООО «</w:t>
            </w:r>
            <w:proofErr w:type="spellStart"/>
            <w:r w:rsidRPr="00E21516">
              <w:rPr>
                <w:sz w:val="24"/>
                <w:szCs w:val="24"/>
              </w:rPr>
              <w:t>Прометрус</w:t>
            </w:r>
            <w:proofErr w:type="spellEnd"/>
            <w:r w:rsidRPr="00E2151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- </w:t>
            </w:r>
            <w:r w:rsidRPr="00E21516">
              <w:rPr>
                <w:sz w:val="24"/>
                <w:szCs w:val="24"/>
              </w:rPr>
              <w:t>Сувенирная Лавка</w:t>
            </w:r>
            <w:r>
              <w:rPr>
                <w:sz w:val="24"/>
                <w:szCs w:val="24"/>
              </w:rPr>
              <w:t xml:space="preserve">  </w:t>
            </w:r>
            <w:r w:rsidRPr="00E21516">
              <w:rPr>
                <w:sz w:val="24"/>
                <w:szCs w:val="24"/>
              </w:rPr>
              <w:t>ул. Александровская</w:t>
            </w:r>
            <w:r>
              <w:rPr>
                <w:sz w:val="24"/>
                <w:szCs w:val="24"/>
              </w:rPr>
              <w:t>.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по соблюдению норм Федерального закона</w:t>
            </w:r>
            <w:r>
              <w:rPr>
                <w:sz w:val="24"/>
                <w:szCs w:val="24"/>
              </w:rPr>
              <w:t xml:space="preserve"> от 01.12.2014 № 419-ФЗ</w:t>
            </w:r>
            <w:r w:rsidRPr="00937A10">
              <w:rPr>
                <w:sz w:val="24"/>
                <w:szCs w:val="24"/>
              </w:rPr>
              <w:t>, нарушений не выяв</w:t>
            </w:r>
            <w:r>
              <w:rPr>
                <w:sz w:val="24"/>
                <w:szCs w:val="24"/>
              </w:rPr>
              <w:t>лено.</w:t>
            </w:r>
          </w:p>
          <w:p w:rsidR="00E21516" w:rsidRDefault="00F01318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 всех обследуемых предприятиях организовано оказание инвалидам помощи в преодолении барьеров, мешающих получению услуг, а также оснащенных пандусами, указателями. Для исполнения норм Федерального законодательства  разработан реестр коммерческих организаций, которые в обязательном порядке  должны принять планово-распорядительные и иные управленческие решения (порядки, инструкции, планы, проведение паспортизации) об обеспечении доступности для инвалидов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емых услуг.</w:t>
            </w:r>
          </w:p>
          <w:p w:rsidR="00F01318" w:rsidRPr="00937A10" w:rsidRDefault="00F01318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 В соответствии с реестром о приоритетных объектах и услуг, в части обеспечения условий доступности для инвалидов взаимодействовали 6 коммерческих организаций, которыми приняты планово-распорядительные акты, проведена паспортизация 10  объектов (ООО «Диамант» - 1 объект; ООО ТК «Сплав» - 1 объект; ИП Суворов О.Ф. то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- 3 объекта; ИП Суворова А.Г. торговый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- 1 объект; ИП Кузнецов Ю.П. торговый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 xml:space="preserve">» - 3 объекта; ООО «Усадьба» - 1 объект ).  </w:t>
            </w:r>
          </w:p>
          <w:p w:rsidR="002255B2" w:rsidRPr="00937A10" w:rsidRDefault="002255B2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рования (обучения) 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циалистов, работающих с инвалидами</w:t>
            </w:r>
            <w:proofErr w:type="gramStart"/>
            <w:r w:rsidRPr="00937A10">
              <w:rPr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sz w:val="24"/>
                <w:szCs w:val="24"/>
              </w:rPr>
              <w:t xml:space="preserve">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связанным с обесп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чением доступности для них объектов и услуг, на которых они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FE6B98" w:rsidRPr="00937A10" w:rsidRDefault="00930E6C" w:rsidP="00D440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Федерации»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 xml:space="preserve">.2014 № 419-ФЗ)  ежегодно проходят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инвалидами по вопросам, связанным с обеспечением доступности для  них объектов  соц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С декабря 2015 года и по состоянию на </w:t>
            </w:r>
            <w:r w:rsidR="006A3382">
              <w:rPr>
                <w:sz w:val="24"/>
                <w:szCs w:val="24"/>
              </w:rPr>
              <w:t>30.</w:t>
            </w:r>
            <w:r w:rsidR="00525251">
              <w:rPr>
                <w:sz w:val="24"/>
                <w:szCs w:val="24"/>
              </w:rPr>
              <w:t>12</w:t>
            </w:r>
            <w:r w:rsidR="00E0317E">
              <w:rPr>
                <w:sz w:val="24"/>
                <w:szCs w:val="24"/>
              </w:rPr>
              <w:t>.2021</w:t>
            </w:r>
            <w:r w:rsidRPr="00937A10">
              <w:rPr>
                <w:sz w:val="24"/>
                <w:szCs w:val="24"/>
              </w:rPr>
              <w:t xml:space="preserve"> прошли обучение  17</w:t>
            </w:r>
            <w:r w:rsidR="004A23C4" w:rsidRPr="00937A10">
              <w:rPr>
                <w:sz w:val="24"/>
                <w:szCs w:val="24"/>
              </w:rPr>
              <w:t>2</w:t>
            </w:r>
            <w:r w:rsidR="00E0317E">
              <w:rPr>
                <w:sz w:val="24"/>
                <w:szCs w:val="24"/>
              </w:rPr>
              <w:t xml:space="preserve">2 </w:t>
            </w:r>
            <w:r w:rsidRPr="00937A10">
              <w:rPr>
                <w:sz w:val="24"/>
                <w:szCs w:val="24"/>
              </w:rPr>
              <w:t>специалист</w:t>
            </w:r>
            <w:r w:rsidR="00D420E4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. 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полнителями каждой сферы составлены распорядительные документы о назначении ответственных лиц, которые прошли обучение и работают с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 xml:space="preserve">валидами, с занесением в журналы регистрации </w:t>
            </w:r>
            <w:proofErr w:type="gramStart"/>
            <w:r w:rsidRPr="00937A10">
              <w:rPr>
                <w:sz w:val="24"/>
                <w:szCs w:val="24"/>
              </w:rPr>
              <w:t>обучения работников по обеспечению</w:t>
            </w:r>
            <w:proofErr w:type="gramEnd"/>
            <w:r w:rsidRPr="00937A10">
              <w:rPr>
                <w:sz w:val="24"/>
                <w:szCs w:val="24"/>
              </w:rPr>
              <w:t xml:space="preserve">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образовательных организациях приказами назначены ответственные за ок</w:t>
            </w:r>
            <w:r w:rsidR="00FE6B98" w:rsidRPr="00937A10">
              <w:rPr>
                <w:sz w:val="24"/>
                <w:szCs w:val="24"/>
              </w:rPr>
              <w:t>а</w:t>
            </w:r>
            <w:r w:rsidR="00FE6B98" w:rsidRPr="00937A10">
              <w:rPr>
                <w:sz w:val="24"/>
                <w:szCs w:val="24"/>
              </w:rPr>
              <w:t xml:space="preserve">зания помощи инвалидам и маломобильным группам населения. В </w:t>
            </w:r>
            <w:r w:rsidR="00525251">
              <w:rPr>
                <w:sz w:val="24"/>
                <w:szCs w:val="24"/>
              </w:rPr>
              <w:t>декабре</w:t>
            </w:r>
            <w:r w:rsidR="00D420E4">
              <w:rPr>
                <w:sz w:val="24"/>
                <w:szCs w:val="24"/>
              </w:rPr>
              <w:t xml:space="preserve"> </w:t>
            </w:r>
            <w:r w:rsidR="0064498C">
              <w:rPr>
                <w:sz w:val="24"/>
                <w:szCs w:val="24"/>
              </w:rPr>
              <w:t xml:space="preserve"> </w:t>
            </w:r>
            <w:r w:rsidR="00E0317E">
              <w:rPr>
                <w:sz w:val="24"/>
                <w:szCs w:val="24"/>
              </w:rPr>
              <w:t xml:space="preserve">2021 </w:t>
            </w:r>
            <w:r w:rsidR="0040346F" w:rsidRPr="00937A10">
              <w:rPr>
                <w:sz w:val="24"/>
                <w:szCs w:val="24"/>
              </w:rPr>
              <w:t xml:space="preserve"> года</w:t>
            </w:r>
            <w:r w:rsidR="00FE6B98" w:rsidRPr="00937A10">
              <w:rPr>
                <w:sz w:val="24"/>
                <w:szCs w:val="24"/>
              </w:rPr>
              <w:t xml:space="preserve"> с ответственными работниками проведен плановый инструктаж.</w:t>
            </w:r>
          </w:p>
          <w:p w:rsidR="00292B22" w:rsidRDefault="00930E6C" w:rsidP="00292B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Проводится инструктирование вновь прибывших работников учреждений физической культуры и спорта, по вопросу обеспечения доступности для инвалидов услуг и объектов на которых они предоставляются и оказа</w:t>
            </w:r>
            <w:r w:rsidR="009D494C">
              <w:rPr>
                <w:sz w:val="24"/>
                <w:szCs w:val="24"/>
              </w:rPr>
              <w:t>н</w:t>
            </w:r>
            <w:r w:rsidR="00E612F7">
              <w:rPr>
                <w:sz w:val="24"/>
                <w:szCs w:val="24"/>
              </w:rPr>
              <w:t xml:space="preserve">ия при этом необходимой помощи, </w:t>
            </w:r>
            <w:r w:rsidR="00E612F7">
              <w:rPr>
                <w:rFonts w:eastAsia="Calibri"/>
                <w:sz w:val="24"/>
                <w:szCs w:val="24"/>
              </w:rPr>
              <w:t>з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а </w:t>
            </w:r>
            <w:r w:rsidR="00525251">
              <w:rPr>
                <w:rFonts w:eastAsia="Calibri"/>
                <w:sz w:val="24"/>
                <w:szCs w:val="24"/>
              </w:rPr>
              <w:t>4</w:t>
            </w:r>
            <w:r w:rsidR="00E0317E">
              <w:rPr>
                <w:rFonts w:eastAsia="Calibri"/>
                <w:sz w:val="24"/>
                <w:szCs w:val="24"/>
              </w:rPr>
              <w:t xml:space="preserve"> квартал 2021 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 года</w:t>
            </w:r>
            <w:r w:rsidR="00F04E48" w:rsidRPr="00937A10">
              <w:rPr>
                <w:rFonts w:eastAsia="Calibri"/>
                <w:sz w:val="24"/>
                <w:szCs w:val="24"/>
              </w:rPr>
              <w:t xml:space="preserve">  инструктирование по работе с инвалидами в подведомствен</w:t>
            </w:r>
            <w:r w:rsidR="00A4081E" w:rsidRPr="00937A10">
              <w:rPr>
                <w:rFonts w:eastAsia="Calibri"/>
                <w:sz w:val="24"/>
                <w:szCs w:val="24"/>
              </w:rPr>
              <w:t xml:space="preserve">ных  учреждениях 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культуры </w:t>
            </w:r>
            <w:r w:rsidR="0008170C">
              <w:rPr>
                <w:rFonts w:eastAsia="Calibri"/>
                <w:sz w:val="24"/>
                <w:szCs w:val="24"/>
              </w:rPr>
              <w:t xml:space="preserve">не </w:t>
            </w:r>
            <w:r w:rsidR="00E0317E">
              <w:rPr>
                <w:rFonts w:eastAsia="Calibri"/>
                <w:sz w:val="24"/>
                <w:szCs w:val="24"/>
              </w:rPr>
              <w:t>пров</w:t>
            </w:r>
            <w:r w:rsidR="0008170C">
              <w:rPr>
                <w:rFonts w:eastAsia="Calibri"/>
                <w:sz w:val="24"/>
                <w:szCs w:val="24"/>
              </w:rPr>
              <w:t>одилось.</w:t>
            </w:r>
            <w:r w:rsidR="00E0317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В январе 2022 го</w:t>
            </w:r>
            <w:r>
              <w:rPr>
                <w:rFonts w:eastAsia="Calibri"/>
                <w:sz w:val="24"/>
                <w:szCs w:val="24"/>
              </w:rPr>
              <w:t>да с ответственными работниками образовательных учр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ждений </w:t>
            </w:r>
            <w:r w:rsidRPr="00DF4C06">
              <w:rPr>
                <w:rFonts w:eastAsia="Calibri"/>
                <w:sz w:val="24"/>
                <w:szCs w:val="24"/>
              </w:rPr>
              <w:t>проведен плановый и</w:t>
            </w:r>
            <w:r w:rsidRPr="00DF4C06">
              <w:rPr>
                <w:rFonts w:eastAsia="Calibri"/>
                <w:sz w:val="24"/>
                <w:szCs w:val="24"/>
              </w:rPr>
              <w:t>н</w:t>
            </w:r>
            <w:r w:rsidRPr="00DF4C06">
              <w:rPr>
                <w:rFonts w:eastAsia="Calibri"/>
                <w:sz w:val="24"/>
                <w:szCs w:val="24"/>
              </w:rPr>
              <w:t xml:space="preserve">структаж 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по оказанию помощи инвалидам и маломобильным группам населения.</w:t>
            </w:r>
          </w:p>
          <w:p w:rsidR="00CF7C79" w:rsidRDefault="00E372AE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В апреле 2022 года с ответственными работниками проведен плановый и</w:t>
            </w:r>
            <w:r w:rsidRPr="00E372AE">
              <w:rPr>
                <w:sz w:val="24"/>
                <w:szCs w:val="24"/>
              </w:rPr>
              <w:t>н</w:t>
            </w:r>
            <w:r w:rsidRPr="00E372AE">
              <w:rPr>
                <w:sz w:val="24"/>
                <w:szCs w:val="24"/>
              </w:rPr>
              <w:t>структаж по оказанию помощи инвалидам и маломобильным группам нас</w:t>
            </w:r>
            <w:r w:rsidRPr="00E372AE">
              <w:rPr>
                <w:sz w:val="24"/>
                <w:szCs w:val="24"/>
              </w:rPr>
              <w:t>е</w:t>
            </w:r>
            <w:r w:rsidRPr="00E372AE">
              <w:rPr>
                <w:sz w:val="24"/>
                <w:szCs w:val="24"/>
              </w:rPr>
              <w:t>ления.</w:t>
            </w:r>
          </w:p>
          <w:p w:rsidR="00CD1CFD" w:rsidRDefault="00CD1CFD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Учреждениями культуры: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За 1 кв. 2022 г.  инструктирование по работе с инвалидами  не проводились.</w:t>
            </w:r>
          </w:p>
          <w:p w:rsidR="00CD1CFD" w:rsidRPr="00292B22" w:rsidRDefault="00CD1CFD" w:rsidP="00CD1C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За 2 кв. 2022 г.  инструктирование по работе с инвалидами прошёл 1 чел</w:t>
            </w:r>
            <w:r w:rsidRPr="00CD1CFD">
              <w:rPr>
                <w:sz w:val="24"/>
                <w:szCs w:val="24"/>
              </w:rPr>
              <w:t>о</w:t>
            </w:r>
            <w:r w:rsidRPr="00CD1CFD">
              <w:rPr>
                <w:sz w:val="24"/>
                <w:szCs w:val="24"/>
              </w:rPr>
              <w:t>век, поступивший на работу.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информационных встреч, круглых столов для представителей органов и учреждений социал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ной сферы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4218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муниципального района, комитет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туры, 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культуре и спо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ту,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жилищно-коммунальному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ству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F4C06">
              <w:rPr>
                <w:rFonts w:eastAsia="Calibri"/>
                <w:sz w:val="24"/>
                <w:szCs w:val="24"/>
              </w:rPr>
              <w:t>С 21 по 25 марта 2022 года на базе ГОБУ «Старорусский ЦППМС» прошла методическая неделя для педагогов, психологов, социальных педагогов, в рамках которой проведен семинар:</w:t>
            </w:r>
            <w:proofErr w:type="gramEnd"/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«Разработка, создание и внедрение программ, направленных на профила</w:t>
            </w:r>
            <w:r w:rsidRPr="00DF4C06">
              <w:rPr>
                <w:rFonts w:eastAsia="Calibri"/>
                <w:sz w:val="24"/>
                <w:szCs w:val="24"/>
              </w:rPr>
              <w:t>к</w:t>
            </w:r>
            <w:r w:rsidRPr="00DF4C06">
              <w:rPr>
                <w:rFonts w:eastAsia="Calibri"/>
                <w:sz w:val="24"/>
                <w:szCs w:val="24"/>
              </w:rPr>
              <w:t>тику травли (</w:t>
            </w:r>
            <w:proofErr w:type="spellStart"/>
            <w:r w:rsidRPr="00DF4C06">
              <w:rPr>
                <w:rFonts w:eastAsia="Calibri"/>
                <w:sz w:val="24"/>
                <w:szCs w:val="24"/>
              </w:rPr>
              <w:t>буллинга</w:t>
            </w:r>
            <w:proofErr w:type="spellEnd"/>
            <w:r w:rsidRPr="00DF4C06">
              <w:rPr>
                <w:rFonts w:eastAsia="Calibri"/>
                <w:sz w:val="24"/>
                <w:szCs w:val="24"/>
              </w:rPr>
              <w:t>)»</w:t>
            </w:r>
          </w:p>
          <w:p w:rsidR="00525251" w:rsidRPr="00CF7C79" w:rsidRDefault="00E372AE" w:rsidP="000E52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В апреле 2022 года организован и проведен семинар для психологов и пед</w:t>
            </w:r>
            <w:r w:rsidRPr="00E372AE">
              <w:rPr>
                <w:rFonts w:eastAsia="Calibri"/>
                <w:sz w:val="24"/>
                <w:szCs w:val="24"/>
              </w:rPr>
              <w:t>а</w:t>
            </w:r>
            <w:r w:rsidRPr="00E372AE">
              <w:rPr>
                <w:rFonts w:eastAsia="Calibri"/>
                <w:sz w:val="24"/>
                <w:szCs w:val="24"/>
              </w:rPr>
              <w:t>гогов по теме: «О сопровождении детей с ОВЗ и детей-инвалидов на гос</w:t>
            </w:r>
            <w:r w:rsidRPr="00E372AE">
              <w:rPr>
                <w:rFonts w:eastAsia="Calibri"/>
                <w:sz w:val="24"/>
                <w:szCs w:val="24"/>
              </w:rPr>
              <w:t>у</w:t>
            </w:r>
            <w:r w:rsidRPr="00E372AE">
              <w:rPr>
                <w:rFonts w:eastAsia="Calibri"/>
                <w:sz w:val="24"/>
                <w:szCs w:val="24"/>
              </w:rPr>
              <w:t>дарственной итоговой аттестации»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4.3.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товки кадров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  обучения детей-инвалидов, оказания услуг инвалидам в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DF4C06" w:rsidRDefault="00DF4C06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В январе-марте 2022 года прошли профессиональную переподготовку 5 п</w:t>
            </w:r>
            <w:r w:rsidRPr="00DF4C06">
              <w:rPr>
                <w:rFonts w:eastAsia="Calibri"/>
                <w:sz w:val="24"/>
                <w:szCs w:val="24"/>
              </w:rPr>
              <w:t>е</w:t>
            </w:r>
            <w:r w:rsidRPr="00DF4C06">
              <w:rPr>
                <w:rFonts w:eastAsia="Calibri"/>
                <w:sz w:val="24"/>
                <w:szCs w:val="24"/>
              </w:rPr>
              <w:t>дагогов.</w:t>
            </w:r>
          </w:p>
          <w:p w:rsidR="00525251" w:rsidRPr="00937A10" w:rsidRDefault="00E372AE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В апреле-июне 2022 года прошли профессиональную переподготовку 3 п</w:t>
            </w:r>
            <w:r w:rsidRPr="00E372AE">
              <w:rPr>
                <w:rFonts w:eastAsia="Calibri"/>
                <w:sz w:val="24"/>
                <w:szCs w:val="24"/>
              </w:rPr>
              <w:t>е</w:t>
            </w:r>
            <w:r w:rsidRPr="00E372AE">
              <w:rPr>
                <w:rFonts w:eastAsia="Calibri"/>
                <w:sz w:val="24"/>
                <w:szCs w:val="24"/>
              </w:rPr>
              <w:t>дагога.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  обучения детей-инвалидов,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 услуг инвалидам в доступных для них фо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33297" w:rsidRDefault="00D33297" w:rsidP="00183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color w:val="000000"/>
                <w:sz w:val="24"/>
                <w:szCs w:val="24"/>
                <w:lang w:eastAsia="ar-SA"/>
              </w:rPr>
              <w:t>Педагоги МАОУ «Средняя общеобразовательная школа с углубленным изучением математики» №8  активно работают в сетевых творческих гру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пах педагогов по организации обучения детей с нарушениями зрения по т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 xml:space="preserve">ме: </w:t>
            </w:r>
            <w:r w:rsidRPr="00937A10">
              <w:rPr>
                <w:color w:val="000000"/>
                <w:sz w:val="24"/>
                <w:szCs w:val="24"/>
              </w:rPr>
              <w:t>«Адаптация образовательной среды и педагогических технологий для детей с нарушением зрения».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37A10">
              <w:rPr>
                <w:sz w:val="24"/>
                <w:szCs w:val="24"/>
              </w:rPr>
              <w:t>Во всех муниципальных образовательных 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ганизациях приказами назначены ответственные за оказания помощи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 и маломобильным группам населения.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На базе ГОБУ «</w:t>
            </w:r>
            <w:proofErr w:type="gramStart"/>
            <w:r w:rsidRPr="00DF4C06">
              <w:rPr>
                <w:sz w:val="24"/>
                <w:szCs w:val="24"/>
              </w:rPr>
              <w:t>Старорусский</w:t>
            </w:r>
            <w:proofErr w:type="gramEnd"/>
            <w:r w:rsidRPr="00DF4C06">
              <w:rPr>
                <w:sz w:val="24"/>
                <w:szCs w:val="24"/>
              </w:rPr>
              <w:t xml:space="preserve"> ЦППМС» </w:t>
            </w:r>
            <w:r>
              <w:rPr>
                <w:sz w:val="24"/>
                <w:szCs w:val="24"/>
              </w:rPr>
              <w:t xml:space="preserve">в 1 квартале </w:t>
            </w:r>
            <w:r w:rsidRPr="00DF4C06">
              <w:rPr>
                <w:sz w:val="24"/>
                <w:szCs w:val="24"/>
              </w:rPr>
              <w:t>организованы мастер-классы: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а) «Использование приёмов сенсорной интеграции в процессе подготовки детей старшего дошкольного возраста к составлению рассказа по пейзажной картине»;</w:t>
            </w:r>
          </w:p>
          <w:p w:rsidR="00DF4C06" w:rsidRPr="00937A10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 xml:space="preserve">б) «Развитие связной речи с использованием картинно-графических схем по методике Т.Ю. </w:t>
            </w:r>
            <w:proofErr w:type="spellStart"/>
            <w:r w:rsidRPr="00DF4C06">
              <w:rPr>
                <w:sz w:val="24"/>
                <w:szCs w:val="24"/>
              </w:rPr>
              <w:t>Бардышевой</w:t>
            </w:r>
            <w:proofErr w:type="spellEnd"/>
            <w:r w:rsidRPr="00DF4C06">
              <w:rPr>
                <w:sz w:val="24"/>
                <w:szCs w:val="24"/>
              </w:rPr>
              <w:t>»;</w:t>
            </w:r>
          </w:p>
          <w:p w:rsidR="00CF7C79" w:rsidRDefault="00D420E4" w:rsidP="00A070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 xml:space="preserve">На базе ГОБУ </w:t>
            </w:r>
            <w:r w:rsidRPr="00937A10">
              <w:rPr>
                <w:rFonts w:eastAsia="Calibri"/>
                <w:sz w:val="24"/>
                <w:szCs w:val="24"/>
              </w:rPr>
              <w:t>«Старорусский центр психолого-педагогической, медици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ской и социальной помощи»</w:t>
            </w:r>
            <w:r w:rsidR="00DF4C06">
              <w:rPr>
                <w:rFonts w:eastAsia="Calibri"/>
                <w:sz w:val="24"/>
                <w:szCs w:val="24"/>
              </w:rPr>
              <w:t xml:space="preserve"> во 2 квартале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20E4">
              <w:rPr>
                <w:rFonts w:eastAsia="Calibri"/>
                <w:sz w:val="24"/>
                <w:szCs w:val="24"/>
              </w:rPr>
              <w:t>организован мастер-класс по т</w:t>
            </w:r>
            <w:r w:rsidRPr="00D420E4">
              <w:rPr>
                <w:rFonts w:eastAsia="Calibri"/>
                <w:sz w:val="24"/>
                <w:szCs w:val="24"/>
              </w:rPr>
              <w:t>е</w:t>
            </w:r>
            <w:r w:rsidRPr="00D420E4">
              <w:rPr>
                <w:rFonts w:eastAsia="Calibri"/>
                <w:sz w:val="24"/>
                <w:szCs w:val="24"/>
              </w:rPr>
              <w:t>ме «Коррекционно-развивающая работа по развитию зрительно-моторной корре</w:t>
            </w:r>
            <w:r w:rsidRPr="00D420E4">
              <w:rPr>
                <w:rFonts w:eastAsia="Calibri"/>
                <w:sz w:val="24"/>
                <w:szCs w:val="24"/>
              </w:rPr>
              <w:t>к</w:t>
            </w:r>
            <w:r w:rsidRPr="00D420E4">
              <w:rPr>
                <w:rFonts w:eastAsia="Calibri"/>
                <w:sz w:val="24"/>
                <w:szCs w:val="24"/>
              </w:rPr>
              <w:t>ции у детей с ограниченными возможностями здоровья»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25251" w:rsidRPr="00D420E4" w:rsidRDefault="00E372AE" w:rsidP="000817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372AE">
              <w:rPr>
                <w:rFonts w:eastAsia="Calibri"/>
                <w:sz w:val="24"/>
                <w:szCs w:val="24"/>
              </w:rPr>
              <w:t>На базе ГОБУ «Старорусский ЦППМС» проведен семинар для приемных родителей</w:t>
            </w:r>
          </w:p>
        </w:tc>
      </w:tr>
      <w:tr w:rsidR="00D33297" w:rsidRPr="00774524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ми областными 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вательными организац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ями, организациями профессионального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разования по вопросам  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F4C06" w:rsidRPr="00DF4C06" w:rsidRDefault="00DF4C06" w:rsidP="00DF4C06">
            <w:pPr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 xml:space="preserve">В феврале-марте 2022 года 3 ребенка </w:t>
            </w:r>
            <w:proofErr w:type="gramStart"/>
            <w:r w:rsidRPr="00DF4C06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DF4C06">
              <w:rPr>
                <w:rFonts w:eastAsia="Calibri"/>
                <w:sz w:val="24"/>
                <w:szCs w:val="24"/>
              </w:rPr>
              <w:t>нвалида и 19 детей с ограниченным возможностями здоровья приняли участие в Днях открытых дверей, орган</w:t>
            </w:r>
            <w:r w:rsidRPr="00DF4C06">
              <w:rPr>
                <w:rFonts w:eastAsia="Calibri"/>
                <w:sz w:val="24"/>
                <w:szCs w:val="24"/>
              </w:rPr>
              <w:t>и</w:t>
            </w:r>
            <w:r w:rsidRPr="00DF4C06">
              <w:rPr>
                <w:rFonts w:eastAsia="Calibri"/>
                <w:sz w:val="24"/>
                <w:szCs w:val="24"/>
              </w:rPr>
              <w:t>зованных учреждениями профессионального образования..</w:t>
            </w:r>
          </w:p>
          <w:p w:rsidR="00E372AE" w:rsidRPr="00E372AE" w:rsidRDefault="00E372AE" w:rsidP="00E372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26 детей с ОВЗ подали заявления в организации профессионального образ</w:t>
            </w:r>
            <w:r w:rsidRPr="00E372AE">
              <w:rPr>
                <w:rFonts w:eastAsia="Calibri"/>
                <w:sz w:val="24"/>
                <w:szCs w:val="24"/>
              </w:rPr>
              <w:t>о</w:t>
            </w:r>
            <w:r w:rsidRPr="00E372AE">
              <w:rPr>
                <w:rFonts w:eastAsia="Calibri"/>
                <w:sz w:val="24"/>
                <w:szCs w:val="24"/>
              </w:rPr>
              <w:t>вания на продолжение дальнейшего обучения.</w:t>
            </w:r>
          </w:p>
          <w:p w:rsidR="00525251" w:rsidRPr="00A070EA" w:rsidRDefault="00E372AE" w:rsidP="00E372A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8 дете</w:t>
            </w:r>
            <w:proofErr w:type="gramStart"/>
            <w:r w:rsidRPr="00E372AE">
              <w:rPr>
                <w:rFonts w:eastAsia="Calibri"/>
                <w:sz w:val="24"/>
                <w:szCs w:val="24"/>
              </w:rPr>
              <w:t>й-</w:t>
            </w:r>
            <w:proofErr w:type="gramEnd"/>
            <w:r w:rsidRPr="00E372AE">
              <w:rPr>
                <w:rFonts w:eastAsia="Calibri"/>
                <w:sz w:val="24"/>
                <w:szCs w:val="24"/>
              </w:rPr>
              <w:t xml:space="preserve"> инвалидов закончили курс обучения в общеобразовательных шк</w:t>
            </w:r>
            <w:r w:rsidRPr="00E372AE">
              <w:rPr>
                <w:rFonts w:eastAsia="Calibri"/>
                <w:sz w:val="24"/>
                <w:szCs w:val="24"/>
              </w:rPr>
              <w:t>о</w:t>
            </w:r>
            <w:r w:rsidRPr="00E372AE">
              <w:rPr>
                <w:rFonts w:eastAsia="Calibri"/>
                <w:sz w:val="24"/>
                <w:szCs w:val="24"/>
              </w:rPr>
              <w:t>лах и также будут поступать в организации профессионального образования</w:t>
            </w: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2181"/>
    <w:rsid w:val="000135B2"/>
    <w:rsid w:val="00015349"/>
    <w:rsid w:val="00016336"/>
    <w:rsid w:val="000251E4"/>
    <w:rsid w:val="00027C5D"/>
    <w:rsid w:val="00034BFF"/>
    <w:rsid w:val="0003551D"/>
    <w:rsid w:val="000364D9"/>
    <w:rsid w:val="00036CD9"/>
    <w:rsid w:val="0003784B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812BD"/>
    <w:rsid w:val="0008170C"/>
    <w:rsid w:val="00082438"/>
    <w:rsid w:val="000831E6"/>
    <w:rsid w:val="0008438B"/>
    <w:rsid w:val="000859DE"/>
    <w:rsid w:val="00085B1B"/>
    <w:rsid w:val="00085BA8"/>
    <w:rsid w:val="00086BF6"/>
    <w:rsid w:val="00090677"/>
    <w:rsid w:val="00090ACB"/>
    <w:rsid w:val="00090C88"/>
    <w:rsid w:val="000960C1"/>
    <w:rsid w:val="000A0FD6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35B2"/>
    <w:rsid w:val="000D58D2"/>
    <w:rsid w:val="000D5C40"/>
    <w:rsid w:val="000D7A58"/>
    <w:rsid w:val="000E52D5"/>
    <w:rsid w:val="000E6C5D"/>
    <w:rsid w:val="000F31F3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475D"/>
    <w:rsid w:val="00146634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A17C6"/>
    <w:rsid w:val="001A31C9"/>
    <w:rsid w:val="001A6008"/>
    <w:rsid w:val="001A61BF"/>
    <w:rsid w:val="001B3134"/>
    <w:rsid w:val="001B59D9"/>
    <w:rsid w:val="001C1D11"/>
    <w:rsid w:val="001C5818"/>
    <w:rsid w:val="001C639A"/>
    <w:rsid w:val="001C6862"/>
    <w:rsid w:val="001D1289"/>
    <w:rsid w:val="001D1CA5"/>
    <w:rsid w:val="001D5D6D"/>
    <w:rsid w:val="001D6BC7"/>
    <w:rsid w:val="001E1153"/>
    <w:rsid w:val="001E1758"/>
    <w:rsid w:val="001E18F3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59D1"/>
    <w:rsid w:val="0024663F"/>
    <w:rsid w:val="002560D7"/>
    <w:rsid w:val="00260EA7"/>
    <w:rsid w:val="00263A9C"/>
    <w:rsid w:val="0026473A"/>
    <w:rsid w:val="00266381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24F6"/>
    <w:rsid w:val="00333A56"/>
    <w:rsid w:val="00336020"/>
    <w:rsid w:val="00340721"/>
    <w:rsid w:val="00343CCF"/>
    <w:rsid w:val="00344A79"/>
    <w:rsid w:val="00347538"/>
    <w:rsid w:val="00352BCC"/>
    <w:rsid w:val="00354446"/>
    <w:rsid w:val="003553AF"/>
    <w:rsid w:val="00356778"/>
    <w:rsid w:val="00356F5F"/>
    <w:rsid w:val="00357FEB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655F"/>
    <w:rsid w:val="00410CEC"/>
    <w:rsid w:val="00412A0D"/>
    <w:rsid w:val="00413242"/>
    <w:rsid w:val="004137A8"/>
    <w:rsid w:val="00420F3E"/>
    <w:rsid w:val="004218F8"/>
    <w:rsid w:val="00422FF8"/>
    <w:rsid w:val="0042304D"/>
    <w:rsid w:val="00423A92"/>
    <w:rsid w:val="00425D6B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7076D"/>
    <w:rsid w:val="00474563"/>
    <w:rsid w:val="004745E7"/>
    <w:rsid w:val="004760CC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D3D"/>
    <w:rsid w:val="004D2A05"/>
    <w:rsid w:val="004E4E17"/>
    <w:rsid w:val="004E6B3D"/>
    <w:rsid w:val="004F443B"/>
    <w:rsid w:val="004F6643"/>
    <w:rsid w:val="004F707B"/>
    <w:rsid w:val="00501258"/>
    <w:rsid w:val="00506F60"/>
    <w:rsid w:val="00511DE6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68AA"/>
    <w:rsid w:val="005975E4"/>
    <w:rsid w:val="005B3C44"/>
    <w:rsid w:val="005B4B61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6D4A"/>
    <w:rsid w:val="0061612F"/>
    <w:rsid w:val="00623362"/>
    <w:rsid w:val="00624962"/>
    <w:rsid w:val="00625DF2"/>
    <w:rsid w:val="00630EC5"/>
    <w:rsid w:val="00633C13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455"/>
    <w:rsid w:val="00680E78"/>
    <w:rsid w:val="00686599"/>
    <w:rsid w:val="00687550"/>
    <w:rsid w:val="00694360"/>
    <w:rsid w:val="00696A3F"/>
    <w:rsid w:val="006A08F4"/>
    <w:rsid w:val="006A115A"/>
    <w:rsid w:val="006A3382"/>
    <w:rsid w:val="006A4635"/>
    <w:rsid w:val="006B2B88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39EB"/>
    <w:rsid w:val="007A3AEF"/>
    <w:rsid w:val="007A5560"/>
    <w:rsid w:val="007A5B31"/>
    <w:rsid w:val="007A77E5"/>
    <w:rsid w:val="007B6864"/>
    <w:rsid w:val="007C1DC6"/>
    <w:rsid w:val="007C38DD"/>
    <w:rsid w:val="007C652C"/>
    <w:rsid w:val="007C7A98"/>
    <w:rsid w:val="007D1E4B"/>
    <w:rsid w:val="007E11DA"/>
    <w:rsid w:val="007E730F"/>
    <w:rsid w:val="007F3037"/>
    <w:rsid w:val="007F3303"/>
    <w:rsid w:val="007F3BA4"/>
    <w:rsid w:val="008061BE"/>
    <w:rsid w:val="0080750F"/>
    <w:rsid w:val="00811522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92B08"/>
    <w:rsid w:val="00896F07"/>
    <w:rsid w:val="0089756D"/>
    <w:rsid w:val="00897F00"/>
    <w:rsid w:val="008B2E6F"/>
    <w:rsid w:val="008C01CD"/>
    <w:rsid w:val="008C0F12"/>
    <w:rsid w:val="008C3043"/>
    <w:rsid w:val="008C3BB3"/>
    <w:rsid w:val="008C47C5"/>
    <w:rsid w:val="008C47E0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1C50"/>
    <w:rsid w:val="00923147"/>
    <w:rsid w:val="009277BC"/>
    <w:rsid w:val="00930E6C"/>
    <w:rsid w:val="00931BFD"/>
    <w:rsid w:val="00932973"/>
    <w:rsid w:val="0093537F"/>
    <w:rsid w:val="009355D1"/>
    <w:rsid w:val="00937A10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49C8"/>
    <w:rsid w:val="009B581B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A0571B"/>
    <w:rsid w:val="00A070EA"/>
    <w:rsid w:val="00A10AE3"/>
    <w:rsid w:val="00A10C10"/>
    <w:rsid w:val="00A11A3A"/>
    <w:rsid w:val="00A11D27"/>
    <w:rsid w:val="00A11F55"/>
    <w:rsid w:val="00A12D76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7199C"/>
    <w:rsid w:val="00A73ED2"/>
    <w:rsid w:val="00A762DC"/>
    <w:rsid w:val="00A76DD8"/>
    <w:rsid w:val="00A774A0"/>
    <w:rsid w:val="00A77E71"/>
    <w:rsid w:val="00A81959"/>
    <w:rsid w:val="00A85CB8"/>
    <w:rsid w:val="00A901CF"/>
    <w:rsid w:val="00A92BC2"/>
    <w:rsid w:val="00A94793"/>
    <w:rsid w:val="00A95BA6"/>
    <w:rsid w:val="00A9605A"/>
    <w:rsid w:val="00A96347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F1301"/>
    <w:rsid w:val="00AF3258"/>
    <w:rsid w:val="00AF6E91"/>
    <w:rsid w:val="00AF714E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42A5"/>
    <w:rsid w:val="00B651FE"/>
    <w:rsid w:val="00B71680"/>
    <w:rsid w:val="00B82106"/>
    <w:rsid w:val="00B822B8"/>
    <w:rsid w:val="00B84A2C"/>
    <w:rsid w:val="00B90824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5FCF"/>
    <w:rsid w:val="00C3037A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3D21"/>
    <w:rsid w:val="00C76C91"/>
    <w:rsid w:val="00C7749E"/>
    <w:rsid w:val="00C775A3"/>
    <w:rsid w:val="00C804F6"/>
    <w:rsid w:val="00C84D76"/>
    <w:rsid w:val="00C85160"/>
    <w:rsid w:val="00C85C7E"/>
    <w:rsid w:val="00C87B7C"/>
    <w:rsid w:val="00C92AE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656D"/>
    <w:rsid w:val="00CB66EF"/>
    <w:rsid w:val="00CB7FBF"/>
    <w:rsid w:val="00CC14DF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414E0"/>
    <w:rsid w:val="00D420E4"/>
    <w:rsid w:val="00D431EF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6518"/>
    <w:rsid w:val="00D766CA"/>
    <w:rsid w:val="00D940C9"/>
    <w:rsid w:val="00D94BB6"/>
    <w:rsid w:val="00D96C54"/>
    <w:rsid w:val="00D96D2A"/>
    <w:rsid w:val="00DA0E0F"/>
    <w:rsid w:val="00DA4579"/>
    <w:rsid w:val="00DA6B2A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C42"/>
    <w:rsid w:val="00DD39D8"/>
    <w:rsid w:val="00DD3C82"/>
    <w:rsid w:val="00DD421F"/>
    <w:rsid w:val="00DD6CFA"/>
    <w:rsid w:val="00DE0136"/>
    <w:rsid w:val="00DE5F2C"/>
    <w:rsid w:val="00DF0C8E"/>
    <w:rsid w:val="00DF4C06"/>
    <w:rsid w:val="00DF6D6F"/>
    <w:rsid w:val="00E0317E"/>
    <w:rsid w:val="00E04D2B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512D"/>
    <w:rsid w:val="00E473EC"/>
    <w:rsid w:val="00E50132"/>
    <w:rsid w:val="00E509BC"/>
    <w:rsid w:val="00E53A5D"/>
    <w:rsid w:val="00E612F7"/>
    <w:rsid w:val="00E71386"/>
    <w:rsid w:val="00E7207F"/>
    <w:rsid w:val="00E72F5D"/>
    <w:rsid w:val="00E73B29"/>
    <w:rsid w:val="00E73E17"/>
    <w:rsid w:val="00E74BE8"/>
    <w:rsid w:val="00E82068"/>
    <w:rsid w:val="00E83C5D"/>
    <w:rsid w:val="00E850EC"/>
    <w:rsid w:val="00E8553E"/>
    <w:rsid w:val="00E85E75"/>
    <w:rsid w:val="00E86590"/>
    <w:rsid w:val="00E9406C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75F2"/>
    <w:rsid w:val="00F94742"/>
    <w:rsid w:val="00F968CA"/>
    <w:rsid w:val="00F96E96"/>
    <w:rsid w:val="00FA0CDC"/>
    <w:rsid w:val="00FA2869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D3406"/>
    <w:rsid w:val="00FD7C9A"/>
    <w:rsid w:val="00FE03A2"/>
    <w:rsid w:val="00FE0624"/>
    <w:rsid w:val="00FE2615"/>
    <w:rsid w:val="00FE26A6"/>
    <w:rsid w:val="00FE6044"/>
    <w:rsid w:val="00FE6B98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usich.ru/" TargetMode="External"/><Relationship Id="rId13" Type="http://schemas.openxmlformats.org/officeDocument/2006/relationships/hyperlink" Target="https://fokruss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russa.ru/" TargetMode="External"/><Relationship Id="rId12" Type="http://schemas.openxmlformats.org/officeDocument/2006/relationships/hyperlink" Target="http://russa-art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umkc.uco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ino-russ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ripa.edusite.ru/" TargetMode="External"/><Relationship Id="rId14" Type="http://schemas.openxmlformats.org/officeDocument/2006/relationships/hyperlink" Target="https://sportstrussa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0021-CC0C-4D3B-9B70-12AD6874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11404</Words>
  <Characters>65004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76256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Фалина Любовь Николаевна</cp:lastModifiedBy>
  <cp:revision>7</cp:revision>
  <cp:lastPrinted>2020-10-12T12:49:00Z</cp:lastPrinted>
  <dcterms:created xsi:type="dcterms:W3CDTF">2022-07-11T08:10:00Z</dcterms:created>
  <dcterms:modified xsi:type="dcterms:W3CDTF">2022-07-12T06:30:00Z</dcterms:modified>
</cp:coreProperties>
</file>