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98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</w:t>
      </w:r>
    </w:p>
    <w:p w:rsidR="00EA4AFE" w:rsidRDefault="00EA4AFE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извещает о предоставлении земельного участка,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>977</w:t>
      </w:r>
      <w:r w:rsidRP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>.м, с кадастровым номером 53:17:0171701:201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обл., Старорусский м.р-н, 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Новосельское сельское поселение, д. Соколово, з/у 14б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никационной сети «Интернет» (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заинтересованные в предоставлении земельного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адресу: Новгородская область, г. Старая Русса, Советская наб., д. 1, каб. 27, тел. 8(81652)2-23-53, время приема с 08.30-17.30, перерыв с 13.00-14.00.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могут быть направлены через многофункциональный центр предоставления государственных и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каб. 27, тел. 8(81652)2-23-53, время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 8-30-17-30, перерыв с 13-00-14-00».</w:t>
      </w:r>
    </w:p>
    <w:p w:rsidR="00EA4AFE" w:rsidRDefault="00EA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AFE" w:rsidRDefault="00EA4AFE"/>
    <w:sectPr w:rsidR="00EA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FE" w:rsidRDefault="00085C3F">
      <w:pPr>
        <w:spacing w:line="240" w:lineRule="auto"/>
      </w:pPr>
      <w:r>
        <w:separator/>
      </w:r>
    </w:p>
  </w:endnote>
  <w:endnote w:type="continuationSeparator" w:id="0">
    <w:p w:rsidR="00EA4AFE" w:rsidRDefault="0008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FE" w:rsidRDefault="00085C3F">
      <w:pPr>
        <w:spacing w:after="0"/>
      </w:pPr>
      <w:r>
        <w:separator/>
      </w:r>
    </w:p>
  </w:footnote>
  <w:footnote w:type="continuationSeparator" w:id="0">
    <w:p w:rsidR="00EA4AFE" w:rsidRDefault="00085C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85C3F"/>
    <w:rsid w:val="000C61A8"/>
    <w:rsid w:val="00135C42"/>
    <w:rsid w:val="005E5EF3"/>
    <w:rsid w:val="00981985"/>
    <w:rsid w:val="00A70585"/>
    <w:rsid w:val="00B45F98"/>
    <w:rsid w:val="00E86735"/>
    <w:rsid w:val="00EA4AFE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6E9C2-CCCE-4D78-AA51-8695350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russa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Ольга Евгеневна</dc:creator>
  <cp:lastModifiedBy>Семенова Ольга Евгеневна</cp:lastModifiedBy>
  <cp:revision>7</cp:revision>
  <cp:lastPrinted>2024-06-06T07:07:00Z</cp:lastPrinted>
  <dcterms:created xsi:type="dcterms:W3CDTF">2024-02-16T13:52:00Z</dcterms:created>
  <dcterms:modified xsi:type="dcterms:W3CDTF">2024-07-29T07:45:00Z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