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AFE" w:rsidRDefault="00085C3F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</w:t>
      </w:r>
      <w:r w:rsidR="00C63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 о предоставлении земельных участков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A4AFE" w:rsidRDefault="00085C3F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C63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индивидуального жилищного строительства</w:t>
      </w:r>
    </w:p>
    <w:p w:rsidR="00EA4AFE" w:rsidRDefault="00EA4AFE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7A4" w:rsidRDefault="00085C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Старорусского муниципального р</w:t>
      </w:r>
      <w:r w:rsidR="00981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айона извещает о предоставлении </w:t>
      </w:r>
    </w:p>
    <w:p w:rsidR="00EA4AFE" w:rsidRDefault="0098198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участка, площадью </w:t>
      </w:r>
      <w:r w:rsidR="0057741C">
        <w:rPr>
          <w:rFonts w:ascii="Times New Roman" w:eastAsia="Times New Roman" w:hAnsi="Times New Roman" w:cs="Times New Roman"/>
          <w:sz w:val="28"/>
          <w:szCs w:val="28"/>
          <w:lang w:eastAsia="ru-RU"/>
        </w:rPr>
        <w:t>1037</w:t>
      </w:r>
      <w:r w:rsidR="00085C3F" w:rsidRPr="00981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C3F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r w:rsidR="00C637A4">
        <w:rPr>
          <w:rFonts w:ascii="Times New Roman" w:eastAsia="Times New Roman" w:hAnsi="Times New Roman" w:cs="Times New Roman"/>
          <w:sz w:val="28"/>
          <w:szCs w:val="28"/>
          <w:lang w:eastAsia="ru-RU"/>
        </w:rPr>
        <w:t>.м, с кадастровым номером 53:</w:t>
      </w:r>
      <w:r w:rsidR="0057741C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C637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7741C">
        <w:rPr>
          <w:rFonts w:ascii="Times New Roman" w:eastAsia="Times New Roman" w:hAnsi="Times New Roman" w:cs="Times New Roman"/>
          <w:sz w:val="28"/>
          <w:szCs w:val="28"/>
          <w:lang w:eastAsia="ru-RU"/>
        </w:rPr>
        <w:t>0221201</w:t>
      </w:r>
      <w:r w:rsidR="005653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7741C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C637A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8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57741C" w:rsidRPr="005774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 Новгородская область, Старорусский муниципальный район, Ивановское сельское поселение, деревня Скрипково, улица Полевая, земельный участок 5б</w:t>
      </w:r>
      <w:r w:rsidR="00C637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4AFE" w:rsidRDefault="00085C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извещение опубликовано в периодическом печатном издании - муниципальной газете «Русса-Информ» Старорусского муниципального района и размещено на официальном сайте Администрации муниципального района в информационно-телекоммуникационной сети «Интернет» (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https://admrussa.gosuslugi.r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EA4AFE" w:rsidRDefault="00085C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земельного участка осуществляется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предусмотренном ст.39.18 ЗК РФ. </w:t>
      </w:r>
    </w:p>
    <w:p w:rsidR="00EA4AFE" w:rsidRDefault="00085C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заинтересованные в предоставлении земельного участка для указанных в извещении целей, вправе в течение тридцати дней соответственно со дня опубликования и размещения извещения подавать заявления о намерении участвовать в аукционе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EA4AFE" w:rsidRDefault="00085C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Ознакомиться со схемой расположения земельного участка можно по адресу: Новгородская область, г. Старая Русса, Советская наб., д. 1, каб. 27, тел. 8(81652)2-23-53, время приема с 08.30-17.30, перерыв с 13.00-14.00.</w:t>
      </w:r>
    </w:p>
    <w:p w:rsidR="00EA4AFE" w:rsidRDefault="00085C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могут быть направлены через многофункциональный центр предоставления государственных и муниципальных услуг, почтовым отправлением с объявленной ценностью при его пересылке, по информационно-телекоммуникационной сети Интернет, с использованием областной государственной информационной системы «Реестр государственных услуг (функций) Новгородской области» и федеральной государственной информационной системы «Единый портал государственных и муниципальных услуг (функций)», при личном обращении по адресу: Новгородская область, г. Старая Русса, Советская наб., д. 1, каб. 27, тел. 8(81652)2-23-53, время приема с 8-30-17-30, перерыв с 13-00-14-00».</w:t>
      </w:r>
    </w:p>
    <w:p w:rsidR="00EA4AFE" w:rsidRDefault="00EA4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AFE" w:rsidRDefault="00EA4AFE"/>
    <w:sectPr w:rsidR="00EA4A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AFE" w:rsidRDefault="00085C3F">
      <w:pPr>
        <w:spacing w:line="240" w:lineRule="auto"/>
      </w:pPr>
      <w:r>
        <w:separator/>
      </w:r>
    </w:p>
  </w:endnote>
  <w:endnote w:type="continuationSeparator" w:id="0">
    <w:p w:rsidR="00EA4AFE" w:rsidRDefault="00085C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AFE" w:rsidRDefault="00085C3F">
      <w:pPr>
        <w:spacing w:after="0"/>
      </w:pPr>
      <w:r>
        <w:separator/>
      </w:r>
    </w:p>
  </w:footnote>
  <w:footnote w:type="continuationSeparator" w:id="0">
    <w:p w:rsidR="00EA4AFE" w:rsidRDefault="00085C3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A8"/>
    <w:rsid w:val="00085C3F"/>
    <w:rsid w:val="000C61A8"/>
    <w:rsid w:val="00135C42"/>
    <w:rsid w:val="005368BA"/>
    <w:rsid w:val="0056538A"/>
    <w:rsid w:val="0057741C"/>
    <w:rsid w:val="005E5EF3"/>
    <w:rsid w:val="00981985"/>
    <w:rsid w:val="00A70585"/>
    <w:rsid w:val="00B45F98"/>
    <w:rsid w:val="00BD36D5"/>
    <w:rsid w:val="00C637A4"/>
    <w:rsid w:val="00E86735"/>
    <w:rsid w:val="00EA4AFE"/>
    <w:rsid w:val="255440BD"/>
    <w:rsid w:val="405F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6E9C2-CCCE-4D78-AA51-86953504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6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russa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E1B245-C06D-47B5-B568-F72CBE46E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Ольга Евгеневна</dc:creator>
  <cp:lastModifiedBy>Принцева Елена Геннадьевна</cp:lastModifiedBy>
  <cp:revision>4</cp:revision>
  <cp:lastPrinted>2024-06-06T07:07:00Z</cp:lastPrinted>
  <dcterms:created xsi:type="dcterms:W3CDTF">2024-07-29T09:55:00Z</dcterms:created>
  <dcterms:modified xsi:type="dcterms:W3CDTF">2024-07-29T11:23:00Z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0B25B417F4144F9C80000FCF1B2CD684</vt:lpwstr>
  </property>
</Properties>
</file>