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070" w:type="dxa"/>
        <w:tblLook w:val="04A0" w:firstRow="1" w:lastRow="0" w:firstColumn="1" w:lastColumn="0" w:noHBand="0" w:noVBand="1"/>
      </w:tblPr>
      <w:tblGrid>
        <w:gridCol w:w="4500"/>
      </w:tblGrid>
      <w:tr w:rsidR="00CB7F60" w:rsidTr="00CB7F60">
        <w:tc>
          <w:tcPr>
            <w:tcW w:w="4500" w:type="dxa"/>
            <w:hideMark/>
          </w:tcPr>
          <w:p w:rsidR="00CB7F60" w:rsidRDefault="00CB7F60" w:rsidP="0060410F">
            <w:pPr>
              <w:widowControl w:val="0"/>
              <w:tabs>
                <w:tab w:val="left" w:pos="709"/>
              </w:tabs>
              <w:autoSpaceDE w:val="0"/>
              <w:autoSpaceDN w:val="0"/>
              <w:jc w:val="center"/>
              <w:textAlignment w:val="baseline"/>
              <w:rPr>
                <w:sz w:val="28"/>
                <w:szCs w:val="28"/>
              </w:rPr>
            </w:pPr>
            <w:r>
              <w:rPr>
                <w:b/>
                <w:sz w:val="28"/>
                <w:szCs w:val="28"/>
              </w:rPr>
              <w:br w:type="page"/>
            </w:r>
            <w:r>
              <w:rPr>
                <w:sz w:val="28"/>
                <w:szCs w:val="28"/>
              </w:rPr>
              <w:t>УТВЕРЖДЕНО</w:t>
            </w:r>
          </w:p>
          <w:p w:rsidR="007829D5" w:rsidRDefault="00CB7F60" w:rsidP="0060410F">
            <w:pPr>
              <w:widowControl w:val="0"/>
              <w:tabs>
                <w:tab w:val="left" w:pos="709"/>
              </w:tabs>
              <w:autoSpaceDE w:val="0"/>
              <w:autoSpaceDN w:val="0"/>
              <w:jc w:val="both"/>
              <w:textAlignment w:val="baseline"/>
              <w:rPr>
                <w:sz w:val="28"/>
                <w:szCs w:val="28"/>
              </w:rPr>
            </w:pPr>
            <w:r>
              <w:rPr>
                <w:sz w:val="28"/>
                <w:szCs w:val="28"/>
              </w:rPr>
              <w:t>п</w:t>
            </w:r>
            <w:r w:rsidR="00BF70CB">
              <w:rPr>
                <w:sz w:val="28"/>
                <w:szCs w:val="28"/>
              </w:rPr>
              <w:t>риказом</w:t>
            </w:r>
            <w:r>
              <w:rPr>
                <w:sz w:val="28"/>
                <w:szCs w:val="28"/>
              </w:rPr>
              <w:t xml:space="preserve"> </w:t>
            </w:r>
            <w:r w:rsidR="00BF70CB">
              <w:rPr>
                <w:sz w:val="28"/>
                <w:szCs w:val="28"/>
              </w:rPr>
              <w:t>комитета</w:t>
            </w:r>
            <w:r w:rsidR="004E01A3">
              <w:rPr>
                <w:sz w:val="28"/>
                <w:szCs w:val="28"/>
              </w:rPr>
              <w:t xml:space="preserve"> культуры, физической культуры и спорта</w:t>
            </w:r>
            <w:r w:rsidR="00465756">
              <w:rPr>
                <w:sz w:val="28"/>
                <w:szCs w:val="28"/>
              </w:rPr>
              <w:t xml:space="preserve"> </w:t>
            </w:r>
            <w:r w:rsidR="007829D5">
              <w:rPr>
                <w:sz w:val="28"/>
                <w:szCs w:val="28"/>
              </w:rPr>
              <w:t>Администрации Старорусского муниципального района</w:t>
            </w:r>
          </w:p>
          <w:p w:rsidR="00CB7F60" w:rsidRDefault="00CB7F60" w:rsidP="0060410F">
            <w:pPr>
              <w:widowControl w:val="0"/>
              <w:tabs>
                <w:tab w:val="left" w:pos="709"/>
              </w:tabs>
              <w:autoSpaceDE w:val="0"/>
              <w:autoSpaceDN w:val="0"/>
              <w:jc w:val="both"/>
              <w:textAlignment w:val="baseline"/>
              <w:rPr>
                <w:sz w:val="28"/>
                <w:szCs w:val="28"/>
              </w:rPr>
            </w:pPr>
            <w:r>
              <w:rPr>
                <w:sz w:val="28"/>
                <w:szCs w:val="28"/>
              </w:rPr>
              <w:t xml:space="preserve">от </w:t>
            </w:r>
            <w:r w:rsidR="00B05076">
              <w:rPr>
                <w:sz w:val="28"/>
                <w:szCs w:val="28"/>
              </w:rPr>
              <w:t>02</w:t>
            </w:r>
            <w:r w:rsidR="004E01A3">
              <w:rPr>
                <w:sz w:val="28"/>
                <w:szCs w:val="28"/>
              </w:rPr>
              <w:t>.09</w:t>
            </w:r>
            <w:r w:rsidR="00AF03A7">
              <w:rPr>
                <w:sz w:val="28"/>
                <w:szCs w:val="28"/>
              </w:rPr>
              <w:t>.</w:t>
            </w:r>
            <w:r w:rsidR="004E01A3">
              <w:rPr>
                <w:sz w:val="28"/>
                <w:szCs w:val="28"/>
              </w:rPr>
              <w:t>2024</w:t>
            </w:r>
            <w:r w:rsidR="00BF70CB">
              <w:rPr>
                <w:sz w:val="28"/>
                <w:szCs w:val="28"/>
              </w:rPr>
              <w:t xml:space="preserve"> </w:t>
            </w:r>
            <w:r>
              <w:rPr>
                <w:sz w:val="28"/>
                <w:szCs w:val="28"/>
              </w:rPr>
              <w:t>№</w:t>
            </w:r>
            <w:r w:rsidR="00BF70CB">
              <w:rPr>
                <w:sz w:val="28"/>
                <w:szCs w:val="28"/>
              </w:rPr>
              <w:t xml:space="preserve"> </w:t>
            </w:r>
            <w:r w:rsidR="004E01A3">
              <w:rPr>
                <w:sz w:val="28"/>
                <w:szCs w:val="28"/>
              </w:rPr>
              <w:t xml:space="preserve"> </w:t>
            </w:r>
            <w:r w:rsidR="00B05076">
              <w:rPr>
                <w:sz w:val="28"/>
                <w:szCs w:val="28"/>
              </w:rPr>
              <w:t xml:space="preserve">38 </w:t>
            </w:r>
            <w:r w:rsidR="00AF03A7">
              <w:rPr>
                <w:sz w:val="28"/>
                <w:szCs w:val="28"/>
              </w:rPr>
              <w:t>-</w:t>
            </w:r>
            <w:r w:rsidR="004E01A3">
              <w:rPr>
                <w:sz w:val="28"/>
                <w:szCs w:val="28"/>
              </w:rPr>
              <w:t xml:space="preserve"> </w:t>
            </w:r>
            <w:r w:rsidR="00AF03A7">
              <w:rPr>
                <w:sz w:val="28"/>
                <w:szCs w:val="28"/>
              </w:rPr>
              <w:t>ОД</w:t>
            </w:r>
            <w:r w:rsidR="00761F60">
              <w:rPr>
                <w:sz w:val="28"/>
                <w:szCs w:val="28"/>
              </w:rPr>
              <w:t xml:space="preserve"> </w:t>
            </w:r>
          </w:p>
          <w:p w:rsidR="00606650" w:rsidRDefault="00606650" w:rsidP="009B081A">
            <w:pPr>
              <w:widowControl w:val="0"/>
              <w:tabs>
                <w:tab w:val="left" w:pos="709"/>
              </w:tabs>
              <w:autoSpaceDE w:val="0"/>
              <w:autoSpaceDN w:val="0"/>
              <w:jc w:val="both"/>
              <w:textAlignment w:val="baseline"/>
              <w:rPr>
                <w:sz w:val="28"/>
                <w:szCs w:val="28"/>
              </w:rPr>
            </w:pPr>
          </w:p>
        </w:tc>
      </w:tr>
    </w:tbl>
    <w:p w:rsidR="00465756" w:rsidRDefault="00465756" w:rsidP="00CB7F60">
      <w:pPr>
        <w:autoSpaceDE w:val="0"/>
        <w:autoSpaceDN w:val="0"/>
        <w:adjustRightInd w:val="0"/>
        <w:spacing w:line="276" w:lineRule="auto"/>
        <w:jc w:val="center"/>
        <w:rPr>
          <w:b/>
          <w:bCs/>
          <w:sz w:val="28"/>
          <w:szCs w:val="28"/>
        </w:rPr>
      </w:pPr>
    </w:p>
    <w:p w:rsidR="00135151" w:rsidRDefault="00135151" w:rsidP="00CB7F60">
      <w:pPr>
        <w:autoSpaceDE w:val="0"/>
        <w:autoSpaceDN w:val="0"/>
        <w:adjustRightInd w:val="0"/>
        <w:spacing w:line="276" w:lineRule="auto"/>
        <w:jc w:val="center"/>
        <w:rPr>
          <w:b/>
          <w:bCs/>
          <w:sz w:val="28"/>
          <w:szCs w:val="28"/>
        </w:rPr>
      </w:pPr>
    </w:p>
    <w:p w:rsidR="00CB7F60" w:rsidRDefault="00CB7F60" w:rsidP="00CB7F60">
      <w:pPr>
        <w:autoSpaceDE w:val="0"/>
        <w:autoSpaceDN w:val="0"/>
        <w:adjustRightInd w:val="0"/>
        <w:spacing w:line="276" w:lineRule="auto"/>
        <w:jc w:val="center"/>
        <w:rPr>
          <w:b/>
          <w:bCs/>
          <w:sz w:val="28"/>
          <w:szCs w:val="28"/>
        </w:rPr>
      </w:pPr>
      <w:r>
        <w:rPr>
          <w:b/>
          <w:bCs/>
          <w:sz w:val="28"/>
          <w:szCs w:val="28"/>
        </w:rPr>
        <w:t>ПРИМЕРНОЕ ПОЛОЖЕНИЕ</w:t>
      </w:r>
    </w:p>
    <w:p w:rsidR="00CB7F60" w:rsidRDefault="00CB7F60" w:rsidP="00CB7F60">
      <w:pPr>
        <w:autoSpaceDE w:val="0"/>
        <w:autoSpaceDN w:val="0"/>
        <w:adjustRightInd w:val="0"/>
        <w:spacing w:line="276" w:lineRule="auto"/>
        <w:jc w:val="center"/>
        <w:rPr>
          <w:b/>
          <w:bCs/>
          <w:sz w:val="28"/>
          <w:szCs w:val="28"/>
        </w:rPr>
      </w:pPr>
      <w:r>
        <w:rPr>
          <w:b/>
          <w:bCs/>
          <w:sz w:val="28"/>
          <w:szCs w:val="28"/>
        </w:rPr>
        <w:t>об оплате труда работников муниципальных автономных учреждений, не являющихся образовательными, подведомственных комитету</w:t>
      </w:r>
      <w:r w:rsidR="001C6CCD">
        <w:rPr>
          <w:b/>
          <w:bCs/>
          <w:sz w:val="28"/>
          <w:szCs w:val="28"/>
        </w:rPr>
        <w:t xml:space="preserve"> </w:t>
      </w:r>
      <w:r w:rsidR="00100469">
        <w:rPr>
          <w:b/>
          <w:bCs/>
          <w:sz w:val="28"/>
          <w:szCs w:val="28"/>
        </w:rPr>
        <w:t xml:space="preserve">культуры, физической культуры и спорта Администрации </w:t>
      </w:r>
      <w:r>
        <w:rPr>
          <w:b/>
          <w:bCs/>
          <w:sz w:val="28"/>
          <w:szCs w:val="28"/>
        </w:rPr>
        <w:t>Старорусского муниципального района</w:t>
      </w:r>
    </w:p>
    <w:p w:rsidR="00CB7F60" w:rsidRDefault="00CB7F60" w:rsidP="00CB7F60">
      <w:pPr>
        <w:autoSpaceDE w:val="0"/>
        <w:autoSpaceDN w:val="0"/>
        <w:adjustRightInd w:val="0"/>
        <w:spacing w:line="276" w:lineRule="auto"/>
        <w:jc w:val="center"/>
        <w:rPr>
          <w:rFonts w:eastAsia="Calibri"/>
          <w:b/>
          <w:sz w:val="28"/>
          <w:szCs w:val="28"/>
          <w:lang w:eastAsia="en-US"/>
        </w:rPr>
      </w:pPr>
    </w:p>
    <w:p w:rsidR="00CB7F60" w:rsidRDefault="00CB7F60" w:rsidP="00CB7F60">
      <w:pPr>
        <w:spacing w:before="240" w:after="240"/>
        <w:contextualSpacing/>
        <w:jc w:val="center"/>
        <w:rPr>
          <w:rFonts w:eastAsia="Calibri"/>
          <w:b/>
          <w:sz w:val="28"/>
          <w:szCs w:val="28"/>
          <w:lang w:eastAsia="en-US"/>
        </w:rPr>
      </w:pPr>
      <w:r>
        <w:rPr>
          <w:rFonts w:eastAsia="Calibri"/>
          <w:b/>
          <w:sz w:val="28"/>
          <w:szCs w:val="28"/>
          <w:lang w:eastAsia="en-US"/>
        </w:rPr>
        <w:t>1.Общие положения</w:t>
      </w:r>
    </w:p>
    <w:p w:rsidR="00CB7F60" w:rsidRDefault="00CB7F60" w:rsidP="00CB7F60">
      <w:pPr>
        <w:tabs>
          <w:tab w:val="left" w:pos="709"/>
        </w:tabs>
        <w:spacing w:line="360" w:lineRule="atLeast"/>
        <w:ind w:firstLine="709"/>
        <w:jc w:val="both"/>
        <w:rPr>
          <w:rFonts w:eastAsia="Calibri"/>
          <w:sz w:val="28"/>
          <w:szCs w:val="28"/>
          <w:lang w:eastAsia="en-US"/>
        </w:rPr>
      </w:pPr>
      <w:r>
        <w:rPr>
          <w:rFonts w:eastAsia="Calibri"/>
          <w:sz w:val="28"/>
          <w:szCs w:val="28"/>
          <w:lang w:eastAsia="en-US"/>
        </w:rPr>
        <w:t>1.1. Настоящее Примерное положение об оплате труда работников муниципальных автономных учреждений</w:t>
      </w:r>
      <w:r w:rsidR="00C637C5">
        <w:rPr>
          <w:rFonts w:eastAsia="Calibri"/>
          <w:sz w:val="28"/>
          <w:szCs w:val="28"/>
          <w:lang w:eastAsia="en-US"/>
        </w:rPr>
        <w:t>,</w:t>
      </w:r>
      <w:r>
        <w:rPr>
          <w:rFonts w:eastAsia="Calibri"/>
          <w:sz w:val="28"/>
          <w:szCs w:val="28"/>
          <w:lang w:eastAsia="en-US"/>
        </w:rPr>
        <w:t xml:space="preserve"> </w:t>
      </w:r>
      <w:r w:rsidR="00C637C5" w:rsidRPr="00D8455F">
        <w:rPr>
          <w:rFonts w:eastAsia="Calibri"/>
          <w:b/>
          <w:sz w:val="28"/>
          <w:szCs w:val="28"/>
          <w:lang w:eastAsia="en-US"/>
        </w:rPr>
        <w:t>не являющихся образовательными</w:t>
      </w:r>
      <w:r w:rsidRPr="00D8455F">
        <w:rPr>
          <w:rFonts w:eastAsia="Calibri"/>
          <w:b/>
          <w:sz w:val="28"/>
          <w:szCs w:val="28"/>
          <w:lang w:eastAsia="en-US"/>
        </w:rPr>
        <w:t>,</w:t>
      </w:r>
      <w:r>
        <w:rPr>
          <w:rFonts w:eastAsia="Calibri"/>
          <w:sz w:val="28"/>
          <w:szCs w:val="28"/>
          <w:lang w:eastAsia="en-US"/>
        </w:rPr>
        <w:t xml:space="preserve"> подведомственных комитету</w:t>
      </w:r>
      <w:r w:rsidR="00372F08">
        <w:rPr>
          <w:rFonts w:eastAsia="Calibri"/>
          <w:sz w:val="28"/>
          <w:szCs w:val="28"/>
          <w:lang w:eastAsia="en-US"/>
        </w:rPr>
        <w:t xml:space="preserve"> культуры, физической культуры и спорту</w:t>
      </w:r>
      <w:r>
        <w:rPr>
          <w:rFonts w:eastAsia="Calibri"/>
          <w:sz w:val="28"/>
          <w:szCs w:val="28"/>
          <w:lang w:eastAsia="en-US"/>
        </w:rPr>
        <w:t xml:space="preserve"> Администрации Старорусского муниципального района (далее Положение), разработано в соответствии с Трудовым кодексом Российской Федерации, постановлением Администрации муниципального района от 29.08.2014 № 1153 «О системе оплаты труда работников муниципальных учреждений». </w:t>
      </w:r>
    </w:p>
    <w:p w:rsidR="00CB7F60" w:rsidRDefault="00CB7F60" w:rsidP="00CB7F60">
      <w:pPr>
        <w:spacing w:line="360" w:lineRule="atLeast"/>
        <w:ind w:firstLine="709"/>
        <w:jc w:val="both"/>
        <w:rPr>
          <w:rFonts w:eastAsia="Calibri"/>
          <w:sz w:val="28"/>
          <w:szCs w:val="28"/>
          <w:lang w:eastAsia="en-US"/>
        </w:rPr>
      </w:pPr>
      <w:r>
        <w:rPr>
          <w:rFonts w:eastAsia="Calibri"/>
          <w:sz w:val="28"/>
          <w:szCs w:val="28"/>
          <w:lang w:eastAsia="en-US"/>
        </w:rPr>
        <w:t>1.2. Система оплаты труда работников состоит из окладов (должностных окладов), выплат компенсационного и стимулирующего характера.</w:t>
      </w:r>
    </w:p>
    <w:p w:rsidR="00CB7F60" w:rsidRDefault="00CB7F60" w:rsidP="00CB7F60">
      <w:pPr>
        <w:tabs>
          <w:tab w:val="left" w:pos="709"/>
        </w:tabs>
        <w:spacing w:line="360" w:lineRule="atLeast"/>
        <w:ind w:firstLine="709"/>
        <w:jc w:val="both"/>
        <w:rPr>
          <w:rFonts w:eastAsia="Calibri"/>
          <w:sz w:val="28"/>
          <w:szCs w:val="28"/>
          <w:lang w:eastAsia="en-US"/>
        </w:rPr>
      </w:pPr>
      <w:r>
        <w:rPr>
          <w:rFonts w:eastAsia="Calibri"/>
          <w:sz w:val="28"/>
          <w:szCs w:val="28"/>
          <w:lang w:eastAsia="en-US"/>
        </w:rPr>
        <w:t>1.3.Система оплаты труда работников учреждения устанавливается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Старорусского муниципального района, а также настоящим Положением.</w:t>
      </w:r>
    </w:p>
    <w:p w:rsidR="00CB7F60" w:rsidRDefault="00CB7F60" w:rsidP="00CB7F60">
      <w:pPr>
        <w:spacing w:line="360" w:lineRule="atLeast"/>
        <w:ind w:firstLine="709"/>
        <w:jc w:val="both"/>
        <w:rPr>
          <w:rFonts w:eastAsia="Calibri"/>
          <w:sz w:val="28"/>
          <w:szCs w:val="28"/>
          <w:lang w:eastAsia="en-US"/>
        </w:rPr>
      </w:pPr>
      <w:r>
        <w:rPr>
          <w:rFonts w:eastAsia="Calibri"/>
          <w:sz w:val="28"/>
          <w:szCs w:val="28"/>
          <w:lang w:eastAsia="en-US"/>
        </w:rPr>
        <w:t>1.4. Фонд оплаты труда работников учреждения формируется исходя из объема субсидий, поступающих в установленном порядке учреждению из бюджета Старорусского муниципального района, и средств, поступающих от приносящей доход деятельности.</w:t>
      </w:r>
    </w:p>
    <w:p w:rsidR="00CB7F60" w:rsidRDefault="00CB7F60" w:rsidP="00CB7F60">
      <w:pPr>
        <w:autoSpaceDE w:val="0"/>
        <w:autoSpaceDN w:val="0"/>
        <w:adjustRightInd w:val="0"/>
        <w:spacing w:line="360" w:lineRule="atLeast"/>
        <w:ind w:firstLine="709"/>
        <w:jc w:val="both"/>
        <w:rPr>
          <w:rFonts w:eastAsia="Calibri"/>
          <w:sz w:val="28"/>
          <w:szCs w:val="28"/>
        </w:rPr>
      </w:pPr>
      <w:r>
        <w:rPr>
          <w:rFonts w:eastAsia="Calibri"/>
          <w:sz w:val="28"/>
          <w:szCs w:val="28"/>
          <w:lang w:eastAsia="en-US"/>
        </w:rPr>
        <w:t>1.5. Комитет по культуре</w:t>
      </w:r>
      <w:r w:rsidR="00375D06">
        <w:rPr>
          <w:rFonts w:eastAsia="Calibri"/>
          <w:sz w:val="28"/>
          <w:szCs w:val="28"/>
          <w:lang w:eastAsia="en-US"/>
        </w:rPr>
        <w:t>, физической культуре и спорту</w:t>
      </w:r>
      <w:r>
        <w:rPr>
          <w:rFonts w:eastAsia="Calibri"/>
          <w:sz w:val="28"/>
          <w:szCs w:val="28"/>
          <w:lang w:eastAsia="en-US"/>
        </w:rPr>
        <w:t xml:space="preserve"> Администрации Старорусского муниципального района (далее комитет) </w:t>
      </w:r>
      <w:r>
        <w:rPr>
          <w:rFonts w:eastAsia="Calibri"/>
          <w:sz w:val="28"/>
          <w:szCs w:val="28"/>
        </w:rPr>
        <w:t>вправе устанавливать предельную долю оплаты труда работников административно-управленческого, вспомогательного персонала в фонде оплаты труда учреждений, а также примерный перечень должностей, относимых к административно-управленческому, вспомогательному персоналу учреждений.</w:t>
      </w:r>
    </w:p>
    <w:p w:rsidR="00CB7F60" w:rsidRDefault="00CB7F60" w:rsidP="00CB7F60">
      <w:pPr>
        <w:autoSpaceDE w:val="0"/>
        <w:autoSpaceDN w:val="0"/>
        <w:adjustRightInd w:val="0"/>
        <w:spacing w:line="360" w:lineRule="atLeast"/>
        <w:ind w:firstLine="709"/>
        <w:jc w:val="both"/>
        <w:rPr>
          <w:rFonts w:eastAsia="Calibri"/>
          <w:sz w:val="28"/>
          <w:szCs w:val="28"/>
        </w:rPr>
      </w:pPr>
      <w:r>
        <w:rPr>
          <w:rFonts w:eastAsia="Calibri"/>
          <w:sz w:val="28"/>
          <w:szCs w:val="28"/>
        </w:rPr>
        <w:lastRenderedPageBreak/>
        <w:t>К вспомогательному персоналу учреждения относятся работники учреждения,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CB7F60" w:rsidRDefault="00CB7F60" w:rsidP="00BF70CB">
      <w:pPr>
        <w:autoSpaceDE w:val="0"/>
        <w:autoSpaceDN w:val="0"/>
        <w:adjustRightInd w:val="0"/>
        <w:spacing w:line="360" w:lineRule="atLeast"/>
        <w:ind w:firstLine="709"/>
        <w:jc w:val="both"/>
        <w:rPr>
          <w:rFonts w:eastAsia="Calibri"/>
          <w:sz w:val="28"/>
          <w:szCs w:val="28"/>
        </w:rPr>
      </w:pPr>
      <w:r>
        <w:rPr>
          <w:rFonts w:eastAsia="Calibri"/>
          <w:sz w:val="28"/>
          <w:szCs w:val="28"/>
        </w:rPr>
        <w:t>К административно-управленческому персоналу учреждения относятся</w:t>
      </w:r>
      <w:r w:rsidR="00BF70CB">
        <w:rPr>
          <w:rFonts w:eastAsia="Calibri"/>
          <w:sz w:val="28"/>
          <w:szCs w:val="28"/>
        </w:rPr>
        <w:t xml:space="preserve"> </w:t>
      </w:r>
      <w:r>
        <w:rPr>
          <w:rFonts w:eastAsia="Calibri"/>
          <w:sz w:val="28"/>
          <w:szCs w:val="28"/>
        </w:rPr>
        <w:t>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690DD5" w:rsidRDefault="00690DD5" w:rsidP="00BF70CB">
      <w:pPr>
        <w:autoSpaceDE w:val="0"/>
        <w:autoSpaceDN w:val="0"/>
        <w:adjustRightInd w:val="0"/>
        <w:spacing w:line="360" w:lineRule="atLeast"/>
        <w:ind w:firstLine="709"/>
        <w:jc w:val="both"/>
        <w:rPr>
          <w:rFonts w:eastAsia="Calibri"/>
          <w:sz w:val="28"/>
          <w:szCs w:val="28"/>
        </w:rPr>
      </w:pPr>
    </w:p>
    <w:p w:rsidR="00CB7F60" w:rsidRDefault="00CB7F60" w:rsidP="00135151">
      <w:pPr>
        <w:tabs>
          <w:tab w:val="left" w:pos="709"/>
        </w:tabs>
        <w:spacing w:line="360" w:lineRule="atLeast"/>
        <w:jc w:val="center"/>
        <w:rPr>
          <w:rFonts w:eastAsia="Calibri"/>
          <w:b/>
          <w:sz w:val="28"/>
          <w:szCs w:val="28"/>
          <w:lang w:eastAsia="en-US"/>
        </w:rPr>
      </w:pPr>
      <w:r>
        <w:rPr>
          <w:rFonts w:eastAsia="Calibri"/>
          <w:b/>
          <w:sz w:val="28"/>
          <w:szCs w:val="28"/>
          <w:lang w:eastAsia="en-US"/>
        </w:rPr>
        <w:t>2. Оплата труда руководителя, заместителя руководителя, главного бухгалтера учреждения</w:t>
      </w:r>
    </w:p>
    <w:p w:rsidR="00CB7F60" w:rsidRDefault="00CB7F60" w:rsidP="00CB7F60">
      <w:pPr>
        <w:tabs>
          <w:tab w:val="left" w:pos="709"/>
        </w:tabs>
        <w:autoSpaceDE w:val="0"/>
        <w:autoSpaceDN w:val="0"/>
        <w:adjustRightInd w:val="0"/>
        <w:spacing w:line="360" w:lineRule="atLeast"/>
        <w:ind w:firstLine="709"/>
        <w:jc w:val="both"/>
        <w:rPr>
          <w:sz w:val="28"/>
          <w:szCs w:val="28"/>
        </w:rPr>
      </w:pPr>
      <w:r>
        <w:rPr>
          <w:sz w:val="28"/>
          <w:szCs w:val="28"/>
        </w:rPr>
        <w:t>2.1. Оплата труда руководителя, заместителя руководителя и главного бухгалтера учреждения состоит из должностных окладов, выплат компенсационного и стимулирующего характера.</w:t>
      </w:r>
    </w:p>
    <w:p w:rsidR="00BC311E" w:rsidRPr="00C637C5" w:rsidRDefault="00CB7F60" w:rsidP="00BC311E">
      <w:pPr>
        <w:spacing w:line="276" w:lineRule="auto"/>
        <w:ind w:firstLine="709"/>
        <w:jc w:val="both"/>
        <w:rPr>
          <w:rFonts w:eastAsia="Calibri"/>
          <w:sz w:val="28"/>
          <w:szCs w:val="28"/>
          <w:lang w:eastAsia="en-US"/>
        </w:rPr>
      </w:pPr>
      <w:r>
        <w:rPr>
          <w:sz w:val="28"/>
          <w:szCs w:val="28"/>
        </w:rPr>
        <w:t>2.2. 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w:t>
      </w:r>
      <w:r w:rsidR="00BC311E">
        <w:rPr>
          <w:sz w:val="28"/>
          <w:szCs w:val="28"/>
        </w:rPr>
        <w:t>,</w:t>
      </w:r>
      <w:r>
        <w:rPr>
          <w:sz w:val="28"/>
          <w:szCs w:val="28"/>
        </w:rPr>
        <w:t xml:space="preserve"> особенностей деятельности и значимости учреждения, </w:t>
      </w:r>
      <w:r w:rsidRPr="00C637C5">
        <w:rPr>
          <w:sz w:val="28"/>
          <w:szCs w:val="28"/>
        </w:rPr>
        <w:t xml:space="preserve">и </w:t>
      </w:r>
      <w:r w:rsidR="00BC311E" w:rsidRPr="00C637C5">
        <w:rPr>
          <w:rFonts w:eastAsia="Calibri"/>
          <w:sz w:val="28"/>
          <w:szCs w:val="28"/>
          <w:lang w:eastAsia="en-US"/>
        </w:rPr>
        <w:t>рассчитывается по формуле:</w:t>
      </w:r>
    </w:p>
    <w:p w:rsidR="00BC311E" w:rsidRPr="00690DD5" w:rsidRDefault="00BC311E" w:rsidP="00BC311E">
      <w:pPr>
        <w:spacing w:line="276" w:lineRule="auto"/>
        <w:jc w:val="both"/>
        <w:rPr>
          <w:rFonts w:eastAsia="Calibri"/>
          <w:sz w:val="28"/>
          <w:szCs w:val="28"/>
          <w:lang w:eastAsia="en-US"/>
        </w:rPr>
      </w:pPr>
    </w:p>
    <w:p w:rsidR="00BC311E" w:rsidRPr="00894CF8" w:rsidRDefault="00BC311E" w:rsidP="00BC311E">
      <w:pPr>
        <w:spacing w:line="276" w:lineRule="auto"/>
        <w:jc w:val="center"/>
        <w:rPr>
          <w:rFonts w:eastAsia="Calibri"/>
          <w:sz w:val="28"/>
          <w:szCs w:val="28"/>
          <w:lang w:eastAsia="en-US"/>
        </w:rPr>
      </w:pPr>
      <w:proofErr w:type="spellStart"/>
      <w:r>
        <w:rPr>
          <w:rFonts w:eastAsia="Calibri"/>
          <w:sz w:val="28"/>
          <w:szCs w:val="28"/>
          <w:lang w:eastAsia="en-US"/>
        </w:rPr>
        <w:t>ДО</w:t>
      </w:r>
      <w:r w:rsidRPr="00894CF8">
        <w:rPr>
          <w:rFonts w:eastAsia="Calibri"/>
          <w:sz w:val="18"/>
          <w:szCs w:val="18"/>
          <w:lang w:eastAsia="en-US"/>
        </w:rPr>
        <w:t>р</w:t>
      </w:r>
      <w:proofErr w:type="spellEnd"/>
      <w:r>
        <w:rPr>
          <w:rFonts w:eastAsia="Calibri"/>
          <w:sz w:val="18"/>
          <w:szCs w:val="18"/>
          <w:lang w:eastAsia="en-US"/>
        </w:rPr>
        <w:t xml:space="preserve"> = </w:t>
      </w:r>
      <w:proofErr w:type="spellStart"/>
      <w:r w:rsidRPr="00894CF8">
        <w:rPr>
          <w:rFonts w:eastAsia="Calibri"/>
          <w:sz w:val="28"/>
          <w:szCs w:val="28"/>
          <w:lang w:eastAsia="en-US"/>
        </w:rPr>
        <w:t>ЗП</w:t>
      </w:r>
      <w:r>
        <w:rPr>
          <w:rFonts w:eastAsia="Calibri"/>
          <w:sz w:val="18"/>
          <w:szCs w:val="18"/>
          <w:lang w:eastAsia="en-US"/>
        </w:rPr>
        <w:t>ср</w:t>
      </w:r>
      <w:proofErr w:type="spellEnd"/>
      <w:r>
        <w:rPr>
          <w:rFonts w:eastAsia="Calibri"/>
          <w:sz w:val="18"/>
          <w:szCs w:val="18"/>
          <w:lang w:eastAsia="en-US"/>
        </w:rPr>
        <w:t xml:space="preserve"> </w:t>
      </w:r>
      <w:r w:rsidRPr="00144CDD">
        <w:rPr>
          <w:rFonts w:eastAsia="Calibri"/>
          <w:sz w:val="24"/>
          <w:szCs w:val="24"/>
          <w:lang w:eastAsia="en-US"/>
        </w:rPr>
        <w:t>х</w:t>
      </w:r>
      <w:r>
        <w:rPr>
          <w:rFonts w:eastAsia="Calibri"/>
          <w:sz w:val="18"/>
          <w:szCs w:val="18"/>
          <w:lang w:eastAsia="en-US"/>
        </w:rPr>
        <w:t xml:space="preserve"> </w:t>
      </w:r>
      <w:proofErr w:type="spellStart"/>
      <w:r w:rsidRPr="00894CF8">
        <w:rPr>
          <w:rFonts w:eastAsia="Calibri"/>
          <w:sz w:val="28"/>
          <w:szCs w:val="28"/>
          <w:lang w:eastAsia="en-US"/>
        </w:rPr>
        <w:t>К</w:t>
      </w:r>
      <w:r>
        <w:rPr>
          <w:rFonts w:eastAsia="Calibri"/>
          <w:sz w:val="18"/>
          <w:szCs w:val="18"/>
          <w:lang w:eastAsia="en-US"/>
        </w:rPr>
        <w:t>кр</w:t>
      </w:r>
      <w:proofErr w:type="spellEnd"/>
      <w:r>
        <w:rPr>
          <w:rFonts w:eastAsia="Calibri"/>
          <w:sz w:val="28"/>
          <w:szCs w:val="28"/>
          <w:lang w:eastAsia="en-US"/>
        </w:rPr>
        <w:t>,  где</w:t>
      </w:r>
    </w:p>
    <w:p w:rsidR="00BC311E" w:rsidRPr="00690DD5" w:rsidRDefault="00BC311E" w:rsidP="00BC311E">
      <w:pPr>
        <w:spacing w:line="240" w:lineRule="exact"/>
        <w:jc w:val="both"/>
        <w:rPr>
          <w:sz w:val="28"/>
          <w:szCs w:val="28"/>
        </w:rPr>
      </w:pPr>
    </w:p>
    <w:p w:rsidR="00BC311E" w:rsidRDefault="00BC311E" w:rsidP="003D20EB">
      <w:pPr>
        <w:spacing w:line="276" w:lineRule="auto"/>
        <w:jc w:val="both"/>
        <w:rPr>
          <w:rFonts w:eastAsia="Calibri"/>
          <w:sz w:val="28"/>
          <w:szCs w:val="28"/>
          <w:lang w:eastAsia="en-US"/>
        </w:rPr>
      </w:pPr>
      <w:proofErr w:type="spellStart"/>
      <w:r>
        <w:rPr>
          <w:rFonts w:eastAsia="Calibri"/>
          <w:sz w:val="28"/>
          <w:szCs w:val="28"/>
          <w:lang w:eastAsia="en-US"/>
        </w:rPr>
        <w:t>ДО</w:t>
      </w:r>
      <w:r w:rsidRPr="00894CF8">
        <w:rPr>
          <w:rFonts w:eastAsia="Calibri"/>
          <w:sz w:val="18"/>
          <w:szCs w:val="18"/>
          <w:lang w:eastAsia="en-US"/>
        </w:rPr>
        <w:t>р</w:t>
      </w:r>
      <w:proofErr w:type="spellEnd"/>
      <w:r>
        <w:rPr>
          <w:rFonts w:eastAsia="Calibri"/>
          <w:sz w:val="18"/>
          <w:szCs w:val="18"/>
          <w:lang w:eastAsia="en-US"/>
        </w:rPr>
        <w:t xml:space="preserve"> – </w:t>
      </w:r>
      <w:r w:rsidRPr="00894CF8">
        <w:rPr>
          <w:rFonts w:eastAsia="Calibri"/>
          <w:sz w:val="28"/>
          <w:szCs w:val="28"/>
          <w:lang w:eastAsia="en-US"/>
        </w:rPr>
        <w:t>должностной оклад руководителя</w:t>
      </w:r>
      <w:r w:rsidR="00A3149D">
        <w:rPr>
          <w:rFonts w:eastAsia="Calibri"/>
          <w:sz w:val="28"/>
          <w:szCs w:val="28"/>
          <w:lang w:eastAsia="en-US"/>
        </w:rPr>
        <w:t xml:space="preserve"> учреждений</w:t>
      </w:r>
      <w:r>
        <w:rPr>
          <w:rFonts w:eastAsia="Calibri"/>
          <w:sz w:val="28"/>
          <w:szCs w:val="28"/>
          <w:lang w:eastAsia="en-US"/>
        </w:rPr>
        <w:t>;</w:t>
      </w:r>
    </w:p>
    <w:p w:rsidR="00BC311E" w:rsidRDefault="00BC311E" w:rsidP="003D20EB">
      <w:pPr>
        <w:spacing w:line="276" w:lineRule="auto"/>
        <w:jc w:val="both"/>
        <w:rPr>
          <w:rFonts w:eastAsia="Calibri"/>
          <w:sz w:val="28"/>
          <w:szCs w:val="28"/>
          <w:lang w:eastAsia="en-US"/>
        </w:rPr>
      </w:pPr>
      <w:proofErr w:type="spellStart"/>
      <w:r w:rsidRPr="00894CF8">
        <w:rPr>
          <w:rFonts w:eastAsia="Calibri"/>
          <w:sz w:val="28"/>
          <w:szCs w:val="28"/>
          <w:lang w:eastAsia="en-US"/>
        </w:rPr>
        <w:t>ЗП</w:t>
      </w:r>
      <w:r>
        <w:rPr>
          <w:rFonts w:eastAsia="Calibri"/>
          <w:sz w:val="18"/>
          <w:szCs w:val="18"/>
          <w:lang w:eastAsia="en-US"/>
        </w:rPr>
        <w:t>ср</w:t>
      </w:r>
      <w:proofErr w:type="spellEnd"/>
      <w:r>
        <w:rPr>
          <w:rFonts w:eastAsia="Calibri"/>
          <w:sz w:val="18"/>
          <w:szCs w:val="18"/>
          <w:lang w:eastAsia="en-US"/>
        </w:rPr>
        <w:t xml:space="preserve"> – </w:t>
      </w:r>
      <w:r w:rsidRPr="00894CF8">
        <w:rPr>
          <w:rFonts w:eastAsia="Calibri"/>
          <w:sz w:val="28"/>
          <w:szCs w:val="28"/>
          <w:lang w:eastAsia="en-US"/>
        </w:rPr>
        <w:t>средняя</w:t>
      </w:r>
      <w:r>
        <w:rPr>
          <w:rFonts w:eastAsia="Calibri"/>
          <w:sz w:val="28"/>
          <w:szCs w:val="28"/>
          <w:lang w:eastAsia="en-US"/>
        </w:rPr>
        <w:t xml:space="preserve"> заработная плата работников учреждения </w:t>
      </w:r>
      <w:r w:rsidR="004549C8">
        <w:rPr>
          <w:sz w:val="28"/>
          <w:szCs w:val="28"/>
        </w:rPr>
        <w:t>(без учета руководителя, заместителей руководителя и главного бухгалтера)</w:t>
      </w:r>
      <w:r>
        <w:rPr>
          <w:rFonts w:eastAsia="Calibri"/>
          <w:sz w:val="28"/>
          <w:szCs w:val="28"/>
          <w:lang w:eastAsia="en-US"/>
        </w:rPr>
        <w:t>;</w:t>
      </w:r>
    </w:p>
    <w:p w:rsidR="00BC311E" w:rsidRDefault="00BC311E" w:rsidP="003D20EB">
      <w:pPr>
        <w:spacing w:line="276" w:lineRule="auto"/>
        <w:jc w:val="both"/>
        <w:rPr>
          <w:rFonts w:eastAsia="Calibri"/>
          <w:sz w:val="28"/>
          <w:szCs w:val="28"/>
          <w:lang w:eastAsia="en-US"/>
        </w:rPr>
      </w:pPr>
      <w:proofErr w:type="spellStart"/>
      <w:r w:rsidRPr="00894CF8">
        <w:rPr>
          <w:rFonts w:eastAsia="Calibri"/>
          <w:sz w:val="28"/>
          <w:szCs w:val="28"/>
          <w:lang w:eastAsia="en-US"/>
        </w:rPr>
        <w:t>К</w:t>
      </w:r>
      <w:r>
        <w:rPr>
          <w:rFonts w:eastAsia="Calibri"/>
          <w:sz w:val="18"/>
          <w:szCs w:val="18"/>
          <w:lang w:eastAsia="en-US"/>
        </w:rPr>
        <w:t>кр</w:t>
      </w:r>
      <w:proofErr w:type="spellEnd"/>
      <w:r>
        <w:rPr>
          <w:rFonts w:eastAsia="Calibri"/>
          <w:sz w:val="18"/>
          <w:szCs w:val="18"/>
          <w:lang w:eastAsia="en-US"/>
        </w:rPr>
        <w:t xml:space="preserve"> – </w:t>
      </w:r>
      <w:r w:rsidRPr="00144CDD">
        <w:rPr>
          <w:rFonts w:eastAsia="Calibri"/>
          <w:sz w:val="28"/>
          <w:szCs w:val="28"/>
          <w:lang w:eastAsia="en-US"/>
        </w:rPr>
        <w:t xml:space="preserve">коэффициент кратного отношения </w:t>
      </w:r>
      <w:r>
        <w:rPr>
          <w:rFonts w:eastAsia="Calibri"/>
          <w:sz w:val="28"/>
          <w:szCs w:val="28"/>
          <w:lang w:eastAsia="en-US"/>
        </w:rPr>
        <w:t xml:space="preserve">к средней заработной плате работников учреждения в зависимости от группы (категории) по </w:t>
      </w:r>
      <w:r w:rsidR="003D20EB">
        <w:rPr>
          <w:rFonts w:eastAsia="Calibri"/>
          <w:sz w:val="28"/>
          <w:szCs w:val="28"/>
          <w:lang w:eastAsia="en-US"/>
        </w:rPr>
        <w:t>оплате труда руководителей.</w:t>
      </w:r>
    </w:p>
    <w:p w:rsidR="00A3149D" w:rsidRDefault="00A3149D" w:rsidP="00A3149D">
      <w:pPr>
        <w:spacing w:line="276" w:lineRule="auto"/>
        <w:ind w:firstLine="709"/>
        <w:jc w:val="both"/>
        <w:rPr>
          <w:rFonts w:eastAsia="Calibri"/>
          <w:sz w:val="28"/>
          <w:szCs w:val="28"/>
          <w:lang w:eastAsia="en-US"/>
        </w:rPr>
      </w:pPr>
      <w:r>
        <w:rPr>
          <w:rFonts w:eastAsia="Calibri"/>
          <w:sz w:val="28"/>
          <w:szCs w:val="28"/>
          <w:lang w:eastAsia="en-US"/>
        </w:rPr>
        <w:t>Должностной оклад руководителя учреждений подлежит округлению до целого рубля в сторону увеличения.</w:t>
      </w:r>
    </w:p>
    <w:p w:rsidR="00A3149D" w:rsidRDefault="00A3149D" w:rsidP="00A3149D">
      <w:pPr>
        <w:spacing w:line="276" w:lineRule="auto"/>
        <w:ind w:firstLine="709"/>
        <w:jc w:val="both"/>
        <w:rPr>
          <w:rFonts w:eastAsia="Calibri"/>
          <w:sz w:val="28"/>
          <w:szCs w:val="28"/>
          <w:lang w:eastAsia="en-US"/>
        </w:rPr>
      </w:pPr>
      <w:r>
        <w:rPr>
          <w:sz w:val="28"/>
          <w:szCs w:val="28"/>
        </w:rPr>
        <w:t>В случае создания нового учреждения и невозможности по причине отсутствия фактических начислений работникам учреждения необходимых для р</w:t>
      </w:r>
      <w:r w:rsidR="003753B8">
        <w:rPr>
          <w:sz w:val="28"/>
          <w:szCs w:val="28"/>
        </w:rPr>
        <w:t>асчета средней заработной платы</w:t>
      </w:r>
      <w:r w:rsidR="00270DC2">
        <w:rPr>
          <w:sz w:val="28"/>
          <w:szCs w:val="28"/>
        </w:rPr>
        <w:t>,</w:t>
      </w:r>
      <w:r w:rsidR="003753B8">
        <w:rPr>
          <w:sz w:val="28"/>
          <w:szCs w:val="28"/>
        </w:rPr>
        <w:t xml:space="preserve"> руководителю устанавливается минимальный должностной оклад</w:t>
      </w:r>
      <w:r w:rsidR="003F3FB2">
        <w:rPr>
          <w:sz w:val="28"/>
          <w:szCs w:val="28"/>
        </w:rPr>
        <w:t>,</w:t>
      </w:r>
      <w:r w:rsidR="003753B8">
        <w:rPr>
          <w:sz w:val="28"/>
          <w:szCs w:val="28"/>
        </w:rPr>
        <w:t xml:space="preserve"> указанный в разделе 3 пункт 3.3 настоящего Примерного положения.</w:t>
      </w:r>
    </w:p>
    <w:p w:rsidR="00BC311E" w:rsidRDefault="00A3149D" w:rsidP="003D20EB">
      <w:pPr>
        <w:shd w:val="clear" w:color="auto" w:fill="FFFFFF"/>
        <w:spacing w:line="276" w:lineRule="auto"/>
        <w:ind w:firstLine="709"/>
        <w:jc w:val="both"/>
        <w:rPr>
          <w:sz w:val="28"/>
          <w:szCs w:val="28"/>
        </w:rPr>
      </w:pPr>
      <w:r>
        <w:rPr>
          <w:sz w:val="28"/>
          <w:szCs w:val="28"/>
        </w:rPr>
        <w:t xml:space="preserve">2.3. </w:t>
      </w:r>
      <w:r w:rsidR="00BC311E" w:rsidRPr="00BC311E">
        <w:rPr>
          <w:sz w:val="28"/>
          <w:szCs w:val="28"/>
        </w:rPr>
        <w:t>Порядок</w:t>
      </w:r>
      <w:r w:rsidR="00BC311E">
        <w:rPr>
          <w:sz w:val="28"/>
          <w:szCs w:val="28"/>
        </w:rPr>
        <w:t xml:space="preserve"> </w:t>
      </w:r>
      <w:r w:rsidR="00BC311E" w:rsidRPr="00BC311E">
        <w:rPr>
          <w:sz w:val="28"/>
          <w:szCs w:val="28"/>
        </w:rPr>
        <w:t>исчисления размера средней заработной платы работников для определения размера должностного оклада руководителя определяется в соответствии с приложением №</w:t>
      </w:r>
      <w:r w:rsidR="00BC311E">
        <w:rPr>
          <w:sz w:val="28"/>
          <w:szCs w:val="28"/>
        </w:rPr>
        <w:t>5</w:t>
      </w:r>
      <w:r w:rsidR="00BC311E" w:rsidRPr="00BC311E">
        <w:rPr>
          <w:sz w:val="28"/>
          <w:szCs w:val="28"/>
        </w:rPr>
        <w:t xml:space="preserve"> к настоящему </w:t>
      </w:r>
      <w:r w:rsidR="00BC311E">
        <w:rPr>
          <w:sz w:val="28"/>
          <w:szCs w:val="28"/>
        </w:rPr>
        <w:t>Примерному п</w:t>
      </w:r>
      <w:r w:rsidR="00BC311E" w:rsidRPr="00BC311E">
        <w:rPr>
          <w:sz w:val="28"/>
          <w:szCs w:val="28"/>
        </w:rPr>
        <w:t>оложению.</w:t>
      </w:r>
    </w:p>
    <w:p w:rsidR="00690DD5" w:rsidRDefault="00270DC2" w:rsidP="003D20EB">
      <w:pPr>
        <w:shd w:val="clear" w:color="auto" w:fill="FFFFFF"/>
        <w:spacing w:line="276" w:lineRule="auto"/>
        <w:ind w:firstLine="709"/>
        <w:jc w:val="both"/>
        <w:rPr>
          <w:sz w:val="28"/>
        </w:rPr>
      </w:pPr>
      <w:r>
        <w:rPr>
          <w:rFonts w:eastAsia="Calibri"/>
          <w:sz w:val="28"/>
          <w:szCs w:val="28"/>
          <w:lang w:eastAsia="en-US"/>
        </w:rPr>
        <w:t xml:space="preserve">2.4. </w:t>
      </w:r>
      <w:r w:rsidR="00421C79">
        <w:rPr>
          <w:rFonts w:eastAsia="Calibri"/>
          <w:sz w:val="28"/>
          <w:szCs w:val="28"/>
          <w:lang w:eastAsia="en-US"/>
        </w:rPr>
        <w:t>К</w:t>
      </w:r>
      <w:r w:rsidR="00421C79" w:rsidRPr="00144CDD">
        <w:rPr>
          <w:rFonts w:eastAsia="Calibri"/>
          <w:sz w:val="28"/>
          <w:szCs w:val="28"/>
          <w:lang w:eastAsia="en-US"/>
        </w:rPr>
        <w:t xml:space="preserve">оэффициент кратного отношения </w:t>
      </w:r>
      <w:r w:rsidR="00421C79">
        <w:rPr>
          <w:rFonts w:eastAsia="Calibri"/>
          <w:sz w:val="28"/>
          <w:szCs w:val="28"/>
          <w:lang w:eastAsia="en-US"/>
        </w:rPr>
        <w:t>к средней заработной плате</w:t>
      </w:r>
      <w:r w:rsidR="00421C79">
        <w:rPr>
          <w:sz w:val="28"/>
          <w:szCs w:val="28"/>
        </w:rPr>
        <w:t xml:space="preserve"> </w:t>
      </w:r>
      <w:r w:rsidR="00926BFC">
        <w:rPr>
          <w:sz w:val="28"/>
        </w:rPr>
        <w:t xml:space="preserve">устанавливается </w:t>
      </w:r>
      <w:r w:rsidR="004549C8">
        <w:rPr>
          <w:sz w:val="28"/>
        </w:rPr>
        <w:t xml:space="preserve">один раз в год </w:t>
      </w:r>
      <w:r w:rsidR="00926BFC">
        <w:rPr>
          <w:sz w:val="28"/>
          <w:szCs w:val="26"/>
        </w:rPr>
        <w:t>по</w:t>
      </w:r>
      <w:r w:rsidR="00421C79" w:rsidRPr="00B252BC">
        <w:rPr>
          <w:sz w:val="28"/>
          <w:szCs w:val="26"/>
        </w:rPr>
        <w:t xml:space="preserve"> группам</w:t>
      </w:r>
      <w:r w:rsidR="00926BFC" w:rsidRPr="00926BFC">
        <w:rPr>
          <w:sz w:val="28"/>
        </w:rPr>
        <w:t xml:space="preserve"> </w:t>
      </w:r>
      <w:r w:rsidR="003D20EB">
        <w:rPr>
          <w:sz w:val="28"/>
        </w:rPr>
        <w:t>оплаты труда руководителей</w:t>
      </w:r>
      <w:r w:rsidR="004549C8">
        <w:rPr>
          <w:sz w:val="28"/>
        </w:rPr>
        <w:t>.</w:t>
      </w:r>
    </w:p>
    <w:p w:rsidR="00375D06" w:rsidRDefault="00375D06" w:rsidP="003D20EB">
      <w:pPr>
        <w:shd w:val="clear" w:color="auto" w:fill="FFFFFF"/>
        <w:spacing w:line="276" w:lineRule="auto"/>
        <w:ind w:firstLine="709"/>
        <w:jc w:val="both"/>
        <w:rPr>
          <w:sz w:val="28"/>
        </w:rPr>
      </w:pPr>
    </w:p>
    <w:p w:rsidR="00375D06" w:rsidRDefault="00375D06" w:rsidP="003D20EB">
      <w:pPr>
        <w:shd w:val="clear" w:color="auto" w:fill="FFFFFF"/>
        <w:spacing w:line="276" w:lineRule="auto"/>
        <w:ind w:firstLine="709"/>
        <w:jc w:val="both"/>
        <w:rPr>
          <w:sz w:val="28"/>
        </w:rPr>
      </w:pP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428"/>
      </w:tblGrid>
      <w:tr w:rsidR="00926BFC" w:rsidRPr="007348CD" w:rsidTr="00926BFC">
        <w:tc>
          <w:tcPr>
            <w:tcW w:w="4820" w:type="dxa"/>
          </w:tcPr>
          <w:p w:rsidR="00690DD5" w:rsidRPr="00465756" w:rsidRDefault="00926BFC" w:rsidP="003D20EB">
            <w:pPr>
              <w:jc w:val="center"/>
              <w:rPr>
                <w:sz w:val="24"/>
                <w:szCs w:val="24"/>
              </w:rPr>
            </w:pPr>
            <w:r w:rsidRPr="00465756">
              <w:rPr>
                <w:sz w:val="24"/>
                <w:szCs w:val="24"/>
              </w:rPr>
              <w:t xml:space="preserve"> Групп</w:t>
            </w:r>
            <w:r w:rsidR="003D20EB" w:rsidRPr="00465756">
              <w:rPr>
                <w:sz w:val="24"/>
                <w:szCs w:val="24"/>
              </w:rPr>
              <w:t>а</w:t>
            </w:r>
            <w:r w:rsidRPr="00465756">
              <w:rPr>
                <w:sz w:val="24"/>
                <w:szCs w:val="24"/>
              </w:rPr>
              <w:t xml:space="preserve"> </w:t>
            </w:r>
            <w:r w:rsidR="003D20EB" w:rsidRPr="00465756">
              <w:rPr>
                <w:sz w:val="24"/>
                <w:szCs w:val="24"/>
              </w:rPr>
              <w:t xml:space="preserve">по оплате труда </w:t>
            </w:r>
          </w:p>
          <w:p w:rsidR="00926BFC" w:rsidRPr="00465756" w:rsidRDefault="003D20EB" w:rsidP="003D20EB">
            <w:pPr>
              <w:jc w:val="center"/>
              <w:rPr>
                <w:sz w:val="24"/>
                <w:szCs w:val="24"/>
              </w:rPr>
            </w:pPr>
            <w:r w:rsidRPr="00465756">
              <w:rPr>
                <w:sz w:val="24"/>
                <w:szCs w:val="24"/>
              </w:rPr>
              <w:t>руководителей</w:t>
            </w:r>
          </w:p>
        </w:tc>
        <w:tc>
          <w:tcPr>
            <w:tcW w:w="4428" w:type="dxa"/>
          </w:tcPr>
          <w:p w:rsidR="00926BFC" w:rsidRPr="00465756" w:rsidRDefault="00926BFC" w:rsidP="00B06F7E">
            <w:pPr>
              <w:jc w:val="center"/>
              <w:rPr>
                <w:sz w:val="24"/>
                <w:szCs w:val="24"/>
              </w:rPr>
            </w:pPr>
            <w:r w:rsidRPr="00465756">
              <w:rPr>
                <w:sz w:val="24"/>
                <w:szCs w:val="24"/>
              </w:rPr>
              <w:t>Коэффициент кратного отношения к средней заработной плат</w:t>
            </w:r>
            <w:r w:rsidR="00B06F7E" w:rsidRPr="00465756">
              <w:rPr>
                <w:sz w:val="24"/>
                <w:szCs w:val="24"/>
              </w:rPr>
              <w:t>е</w:t>
            </w:r>
            <w:r w:rsidRPr="00465756">
              <w:rPr>
                <w:sz w:val="24"/>
                <w:szCs w:val="24"/>
              </w:rPr>
              <w:t xml:space="preserve"> работников</w:t>
            </w:r>
          </w:p>
        </w:tc>
      </w:tr>
      <w:tr w:rsidR="00926BFC" w:rsidRPr="004549C8" w:rsidTr="00926BFC">
        <w:tc>
          <w:tcPr>
            <w:tcW w:w="4820" w:type="dxa"/>
          </w:tcPr>
          <w:p w:rsidR="00926BFC" w:rsidRPr="00465756" w:rsidRDefault="00926BFC" w:rsidP="00926BFC">
            <w:pPr>
              <w:jc w:val="center"/>
              <w:rPr>
                <w:sz w:val="24"/>
                <w:szCs w:val="24"/>
                <w:lang w:val="en-US"/>
              </w:rPr>
            </w:pPr>
            <w:r w:rsidRPr="00465756">
              <w:rPr>
                <w:sz w:val="24"/>
                <w:szCs w:val="24"/>
                <w:lang w:val="en-US"/>
              </w:rPr>
              <w:t>I</w:t>
            </w:r>
          </w:p>
        </w:tc>
        <w:tc>
          <w:tcPr>
            <w:tcW w:w="4428" w:type="dxa"/>
          </w:tcPr>
          <w:p w:rsidR="00926BFC" w:rsidRPr="00465756" w:rsidRDefault="00C3197C" w:rsidP="00926BFC">
            <w:pPr>
              <w:jc w:val="center"/>
              <w:rPr>
                <w:sz w:val="24"/>
                <w:szCs w:val="24"/>
              </w:rPr>
            </w:pPr>
            <w:r w:rsidRPr="00465756">
              <w:rPr>
                <w:sz w:val="24"/>
                <w:szCs w:val="24"/>
              </w:rPr>
              <w:t>2,0</w:t>
            </w:r>
          </w:p>
        </w:tc>
      </w:tr>
      <w:tr w:rsidR="00926BFC" w:rsidRPr="004549C8" w:rsidTr="00926BFC">
        <w:tc>
          <w:tcPr>
            <w:tcW w:w="4820" w:type="dxa"/>
          </w:tcPr>
          <w:p w:rsidR="00926BFC" w:rsidRPr="00465756" w:rsidRDefault="00926BFC" w:rsidP="00926BFC">
            <w:pPr>
              <w:jc w:val="center"/>
              <w:rPr>
                <w:sz w:val="24"/>
                <w:szCs w:val="24"/>
                <w:lang w:val="en-US"/>
              </w:rPr>
            </w:pPr>
            <w:r w:rsidRPr="00465756">
              <w:rPr>
                <w:sz w:val="24"/>
                <w:szCs w:val="24"/>
                <w:lang w:val="en-US"/>
              </w:rPr>
              <w:t>II</w:t>
            </w:r>
          </w:p>
        </w:tc>
        <w:tc>
          <w:tcPr>
            <w:tcW w:w="4428" w:type="dxa"/>
          </w:tcPr>
          <w:p w:rsidR="00926BFC" w:rsidRPr="00465756" w:rsidRDefault="00C3197C" w:rsidP="00926BFC">
            <w:pPr>
              <w:jc w:val="center"/>
              <w:rPr>
                <w:sz w:val="24"/>
                <w:szCs w:val="24"/>
              </w:rPr>
            </w:pPr>
            <w:r w:rsidRPr="00465756">
              <w:rPr>
                <w:sz w:val="24"/>
                <w:szCs w:val="24"/>
              </w:rPr>
              <w:t>1,5</w:t>
            </w:r>
          </w:p>
        </w:tc>
      </w:tr>
      <w:tr w:rsidR="00926BFC" w:rsidRPr="004549C8" w:rsidTr="00926BFC">
        <w:tc>
          <w:tcPr>
            <w:tcW w:w="4820" w:type="dxa"/>
          </w:tcPr>
          <w:p w:rsidR="00926BFC" w:rsidRPr="00465756" w:rsidRDefault="00926BFC" w:rsidP="00926BFC">
            <w:pPr>
              <w:jc w:val="center"/>
              <w:rPr>
                <w:sz w:val="24"/>
                <w:szCs w:val="24"/>
              </w:rPr>
            </w:pPr>
            <w:r w:rsidRPr="00465756">
              <w:rPr>
                <w:sz w:val="24"/>
                <w:szCs w:val="24"/>
                <w:lang w:val="en-US"/>
              </w:rPr>
              <w:t>III</w:t>
            </w:r>
          </w:p>
        </w:tc>
        <w:tc>
          <w:tcPr>
            <w:tcW w:w="4428" w:type="dxa"/>
          </w:tcPr>
          <w:p w:rsidR="00926BFC" w:rsidRPr="00465756" w:rsidRDefault="00C3197C" w:rsidP="00926BFC">
            <w:pPr>
              <w:jc w:val="center"/>
              <w:rPr>
                <w:sz w:val="24"/>
                <w:szCs w:val="24"/>
              </w:rPr>
            </w:pPr>
            <w:r w:rsidRPr="00465756">
              <w:rPr>
                <w:sz w:val="24"/>
                <w:szCs w:val="24"/>
              </w:rPr>
              <w:t>1,0</w:t>
            </w:r>
          </w:p>
        </w:tc>
      </w:tr>
      <w:tr w:rsidR="00926BFC" w:rsidRPr="004549C8" w:rsidTr="00926BFC">
        <w:tc>
          <w:tcPr>
            <w:tcW w:w="4820" w:type="dxa"/>
          </w:tcPr>
          <w:p w:rsidR="00926BFC" w:rsidRPr="00465756" w:rsidRDefault="00926BFC" w:rsidP="00926BFC">
            <w:pPr>
              <w:jc w:val="center"/>
              <w:rPr>
                <w:sz w:val="24"/>
                <w:szCs w:val="24"/>
              </w:rPr>
            </w:pPr>
            <w:r w:rsidRPr="00465756">
              <w:rPr>
                <w:sz w:val="24"/>
                <w:szCs w:val="24"/>
                <w:lang w:val="en-US"/>
              </w:rPr>
              <w:t>IV</w:t>
            </w:r>
          </w:p>
        </w:tc>
        <w:tc>
          <w:tcPr>
            <w:tcW w:w="4428" w:type="dxa"/>
          </w:tcPr>
          <w:p w:rsidR="00926BFC" w:rsidRPr="00465756" w:rsidRDefault="00C3197C" w:rsidP="00926BFC">
            <w:pPr>
              <w:jc w:val="center"/>
              <w:rPr>
                <w:sz w:val="24"/>
                <w:szCs w:val="24"/>
              </w:rPr>
            </w:pPr>
            <w:r w:rsidRPr="00465756">
              <w:rPr>
                <w:sz w:val="24"/>
                <w:szCs w:val="24"/>
              </w:rPr>
              <w:t>0,75</w:t>
            </w:r>
          </w:p>
        </w:tc>
      </w:tr>
    </w:tbl>
    <w:p w:rsidR="00A3149D" w:rsidRDefault="00270DC2" w:rsidP="003D20EB">
      <w:pPr>
        <w:autoSpaceDE w:val="0"/>
        <w:autoSpaceDN w:val="0"/>
        <w:adjustRightInd w:val="0"/>
        <w:spacing w:line="276" w:lineRule="auto"/>
        <w:ind w:firstLine="709"/>
        <w:jc w:val="both"/>
        <w:rPr>
          <w:sz w:val="28"/>
          <w:szCs w:val="26"/>
        </w:rPr>
      </w:pPr>
      <w:r>
        <w:rPr>
          <w:sz w:val="28"/>
        </w:rPr>
        <w:t xml:space="preserve">2.5. </w:t>
      </w:r>
      <w:r w:rsidR="00A3149D">
        <w:rPr>
          <w:sz w:val="28"/>
        </w:rPr>
        <w:t>Группы оплаты труда руководителей определяются</w:t>
      </w:r>
      <w:r w:rsidR="00A3149D" w:rsidRPr="00926BFC">
        <w:rPr>
          <w:sz w:val="28"/>
        </w:rPr>
        <w:t xml:space="preserve"> </w:t>
      </w:r>
      <w:r w:rsidR="00A3149D">
        <w:rPr>
          <w:sz w:val="28"/>
        </w:rPr>
        <w:t xml:space="preserve">на основании </w:t>
      </w:r>
      <w:r w:rsidR="00A3149D" w:rsidRPr="00B252BC">
        <w:rPr>
          <w:sz w:val="28"/>
          <w:szCs w:val="26"/>
        </w:rPr>
        <w:t>определения (оценки) объемных показателей</w:t>
      </w:r>
      <w:r w:rsidR="00A3149D">
        <w:rPr>
          <w:sz w:val="28"/>
          <w:szCs w:val="26"/>
        </w:rPr>
        <w:t>.</w:t>
      </w:r>
    </w:p>
    <w:p w:rsidR="00BC311E" w:rsidRDefault="00421C79" w:rsidP="003D20EB">
      <w:pPr>
        <w:autoSpaceDE w:val="0"/>
        <w:autoSpaceDN w:val="0"/>
        <w:adjustRightInd w:val="0"/>
        <w:spacing w:line="276" w:lineRule="auto"/>
        <w:ind w:firstLine="709"/>
        <w:jc w:val="both"/>
        <w:rPr>
          <w:sz w:val="28"/>
        </w:rPr>
      </w:pPr>
      <w:r w:rsidRPr="00B252BC">
        <w:rPr>
          <w:sz w:val="28"/>
        </w:rPr>
        <w:t>Порядок определения (оценки) объемных показа</w:t>
      </w:r>
      <w:r>
        <w:rPr>
          <w:sz w:val="28"/>
        </w:rPr>
        <w:t xml:space="preserve">телей отнесения учреждений </w:t>
      </w:r>
      <w:r w:rsidRPr="00B252BC">
        <w:rPr>
          <w:sz w:val="28"/>
        </w:rPr>
        <w:t xml:space="preserve">к группам </w:t>
      </w:r>
      <w:r w:rsidR="00B620BF">
        <w:rPr>
          <w:sz w:val="28"/>
        </w:rPr>
        <w:t xml:space="preserve">(категориям) </w:t>
      </w:r>
      <w:r w:rsidR="003D20EB">
        <w:rPr>
          <w:sz w:val="28"/>
        </w:rPr>
        <w:t>по оплате труда руководителей</w:t>
      </w:r>
      <w:r w:rsidR="00926BFC" w:rsidRPr="00B252BC">
        <w:rPr>
          <w:sz w:val="28"/>
        </w:rPr>
        <w:t xml:space="preserve"> </w:t>
      </w:r>
      <w:r w:rsidRPr="00B252BC">
        <w:rPr>
          <w:sz w:val="28"/>
        </w:rPr>
        <w:t>приведен</w:t>
      </w:r>
      <w:r>
        <w:rPr>
          <w:sz w:val="28"/>
        </w:rPr>
        <w:t xml:space="preserve"> в приложении </w:t>
      </w:r>
      <w:r w:rsidR="00926BFC">
        <w:rPr>
          <w:sz w:val="28"/>
        </w:rPr>
        <w:t xml:space="preserve">№ 6 </w:t>
      </w:r>
      <w:r>
        <w:rPr>
          <w:sz w:val="28"/>
        </w:rPr>
        <w:t>к настоящему Примерному п</w:t>
      </w:r>
      <w:r w:rsidRPr="00B252BC">
        <w:rPr>
          <w:sz w:val="28"/>
        </w:rPr>
        <w:t>оложению.</w:t>
      </w:r>
    </w:p>
    <w:p w:rsidR="00CB7F60" w:rsidRDefault="00CB7F60" w:rsidP="00CB7F60">
      <w:pPr>
        <w:autoSpaceDE w:val="0"/>
        <w:autoSpaceDN w:val="0"/>
        <w:adjustRightInd w:val="0"/>
        <w:spacing w:line="360" w:lineRule="atLeast"/>
        <w:ind w:firstLine="709"/>
        <w:jc w:val="both"/>
        <w:rPr>
          <w:sz w:val="28"/>
          <w:szCs w:val="28"/>
        </w:rPr>
      </w:pPr>
      <w:r>
        <w:rPr>
          <w:sz w:val="28"/>
          <w:szCs w:val="28"/>
        </w:rPr>
        <w:t>2.</w:t>
      </w:r>
      <w:r w:rsidR="00270DC2">
        <w:rPr>
          <w:sz w:val="28"/>
          <w:szCs w:val="28"/>
        </w:rPr>
        <w:t>6</w:t>
      </w:r>
      <w:r>
        <w:rPr>
          <w:sz w:val="28"/>
          <w:szCs w:val="28"/>
        </w:rPr>
        <w:t>. Предельный уровень соотношения средней заработной платы руководителя учреждения и средней заработной платы работников учреждений за отчетный год, составляющий 12 календарных месяцев, устанавливается комитетом в кратности от 1 до 5 в зависимости от сложности труда, в том числе с учетом масштаба управления и особенностей деятельности и значимости учреждения.</w:t>
      </w:r>
    </w:p>
    <w:p w:rsidR="00CB7F60" w:rsidRDefault="00CB7F60" w:rsidP="00CB7F60">
      <w:pPr>
        <w:autoSpaceDE w:val="0"/>
        <w:autoSpaceDN w:val="0"/>
        <w:adjustRightInd w:val="0"/>
        <w:spacing w:line="360" w:lineRule="atLeast"/>
        <w:ind w:firstLine="709"/>
        <w:jc w:val="both"/>
        <w:rPr>
          <w:sz w:val="28"/>
          <w:szCs w:val="28"/>
        </w:rPr>
      </w:pPr>
      <w:r>
        <w:rPr>
          <w:sz w:val="28"/>
          <w:szCs w:val="28"/>
        </w:rPr>
        <w:t>В случае создания нового учреждения и невозможности по причине отсутствия фактических начислений работникам учреждения в течение 12 календарных месяцев, необходимых для расчета средней заработной платы, предельный уровень соотношения заработной платы руководителя учреждения и средней заработной платы работников учреждения рассчитывается, начиная с месяца создания учреждения.</w:t>
      </w:r>
    </w:p>
    <w:p w:rsidR="00CB7F60" w:rsidRDefault="00CB7F60" w:rsidP="00CB7F60">
      <w:pPr>
        <w:spacing w:line="360" w:lineRule="atLeast"/>
        <w:ind w:firstLine="709"/>
        <w:jc w:val="both"/>
        <w:rPr>
          <w:rFonts w:eastAsia="Calibri"/>
          <w:sz w:val="28"/>
          <w:szCs w:val="28"/>
          <w:lang w:eastAsia="en-US"/>
        </w:rPr>
      </w:pPr>
      <w:r>
        <w:rPr>
          <w:rFonts w:eastAsia="Calibri"/>
          <w:sz w:val="28"/>
          <w:szCs w:val="28"/>
          <w:lang w:eastAsia="en-US"/>
        </w:rPr>
        <w:t>2.</w:t>
      </w:r>
      <w:r w:rsidR="00270DC2">
        <w:rPr>
          <w:rFonts w:eastAsia="Calibri"/>
          <w:sz w:val="28"/>
          <w:szCs w:val="28"/>
          <w:lang w:eastAsia="en-US"/>
        </w:rPr>
        <w:t>7</w:t>
      </w:r>
      <w:r>
        <w:rPr>
          <w:rFonts w:eastAsia="Calibri"/>
          <w:sz w:val="28"/>
          <w:szCs w:val="28"/>
          <w:lang w:eastAsia="en-US"/>
        </w:rPr>
        <w:t>.Условия оплаты труда руководителя учреждения определяются в трудовом договоре, заключаемом на основе типовой формы трудового договора, утвержденной постановлением Правительства Рос</w:t>
      </w:r>
      <w:r w:rsidR="00A82CAD">
        <w:rPr>
          <w:rFonts w:eastAsia="Calibri"/>
          <w:sz w:val="28"/>
          <w:szCs w:val="28"/>
          <w:lang w:eastAsia="en-US"/>
        </w:rPr>
        <w:t xml:space="preserve">сийской Федерации от 12 апреля </w:t>
      </w:r>
      <w:r>
        <w:rPr>
          <w:rFonts w:eastAsia="Calibri"/>
          <w:sz w:val="28"/>
          <w:szCs w:val="28"/>
          <w:lang w:eastAsia="en-US"/>
        </w:rPr>
        <w:t>2013 года № 329 «О типовой форме трудового договора с руководителем государственного (муниципально</w:t>
      </w:r>
      <w:r w:rsidR="00C637C5">
        <w:rPr>
          <w:rFonts w:eastAsia="Calibri"/>
          <w:sz w:val="28"/>
          <w:szCs w:val="28"/>
          <w:lang w:eastAsia="en-US"/>
        </w:rPr>
        <w:t>го) учреждения» в порядке, уста</w:t>
      </w:r>
      <w:r>
        <w:rPr>
          <w:rFonts w:eastAsia="Calibri"/>
          <w:sz w:val="28"/>
          <w:szCs w:val="28"/>
          <w:lang w:eastAsia="en-US"/>
        </w:rPr>
        <w:t>новленном федеральными законами и иными нормативными правовыми актами Российской Федерации, областными и муниципальными нормативными правовыми актами.</w:t>
      </w:r>
    </w:p>
    <w:p w:rsidR="00CB7F60" w:rsidRDefault="00CB7F60" w:rsidP="00C637C5">
      <w:pPr>
        <w:spacing w:line="360" w:lineRule="atLeast"/>
        <w:ind w:firstLine="709"/>
        <w:jc w:val="both"/>
        <w:rPr>
          <w:rFonts w:eastAsia="Calibri"/>
          <w:sz w:val="28"/>
          <w:szCs w:val="28"/>
          <w:lang w:eastAsia="en-US"/>
        </w:rPr>
      </w:pPr>
      <w:r>
        <w:rPr>
          <w:rFonts w:eastAsia="Calibri"/>
          <w:sz w:val="28"/>
          <w:szCs w:val="28"/>
          <w:lang w:eastAsia="en-US"/>
        </w:rPr>
        <w:t>2.</w:t>
      </w:r>
      <w:r w:rsidR="00270DC2">
        <w:rPr>
          <w:rFonts w:eastAsia="Calibri"/>
          <w:sz w:val="28"/>
          <w:szCs w:val="28"/>
          <w:lang w:eastAsia="en-US"/>
        </w:rPr>
        <w:t>8</w:t>
      </w:r>
      <w:r>
        <w:rPr>
          <w:rFonts w:eastAsia="Calibri"/>
          <w:sz w:val="28"/>
          <w:szCs w:val="28"/>
          <w:lang w:eastAsia="en-US"/>
        </w:rPr>
        <w:t>. Предельный уровень соотношения средней заработной платы заместителя руководителя и главного бухгалтера учреждения и средней заработной платы работников учреждения за отчетный год, составляющий 12 календарных месяцев, устанавливается колле</w:t>
      </w:r>
      <w:r w:rsidR="00C637C5">
        <w:rPr>
          <w:rFonts w:eastAsia="Calibri"/>
          <w:sz w:val="28"/>
          <w:szCs w:val="28"/>
          <w:lang w:eastAsia="en-US"/>
        </w:rPr>
        <w:t>ктивными договорами, соглашения</w:t>
      </w:r>
      <w:r>
        <w:rPr>
          <w:rFonts w:eastAsia="Calibri"/>
          <w:sz w:val="28"/>
          <w:szCs w:val="28"/>
          <w:lang w:eastAsia="en-US"/>
        </w:rPr>
        <w:t>ми, локальными нормативными актами в кратности от 1 до 4.</w:t>
      </w:r>
    </w:p>
    <w:p w:rsidR="00CB7F60" w:rsidRDefault="00CB7F60" w:rsidP="00CB7F60">
      <w:pPr>
        <w:tabs>
          <w:tab w:val="left" w:pos="709"/>
        </w:tabs>
        <w:spacing w:line="360" w:lineRule="atLeast"/>
        <w:ind w:firstLine="709"/>
        <w:jc w:val="both"/>
        <w:rPr>
          <w:rFonts w:eastAsia="Calibri"/>
          <w:sz w:val="28"/>
          <w:szCs w:val="28"/>
          <w:lang w:eastAsia="en-US"/>
        </w:rPr>
      </w:pPr>
      <w:r>
        <w:rPr>
          <w:rFonts w:eastAsia="Calibri"/>
          <w:sz w:val="28"/>
          <w:szCs w:val="28"/>
          <w:lang w:eastAsia="en-US"/>
        </w:rPr>
        <w:t xml:space="preserve">В случае создания нового учреждения и невозможности по причине отсутствия фактических начислений работникам учреждения в течение 12 календарных месяцев, необходимых для расчета средней заработной платы, предельный уровень соотношения заработной платы заместителя руководителя и главного бухгалтера учреждения и средней заработной платы </w:t>
      </w:r>
      <w:r>
        <w:rPr>
          <w:rFonts w:eastAsia="Calibri"/>
          <w:sz w:val="28"/>
          <w:szCs w:val="28"/>
          <w:lang w:eastAsia="en-US"/>
        </w:rPr>
        <w:lastRenderedPageBreak/>
        <w:t>работников учреждения рассчитывается, начиная с месяца создания учреждения.</w:t>
      </w:r>
    </w:p>
    <w:p w:rsidR="00CB7F60" w:rsidRDefault="00CB7F60" w:rsidP="00CB7F60">
      <w:pPr>
        <w:spacing w:line="360" w:lineRule="atLeast"/>
        <w:ind w:firstLine="709"/>
        <w:jc w:val="both"/>
        <w:rPr>
          <w:rFonts w:eastAsia="Calibri"/>
          <w:sz w:val="28"/>
          <w:szCs w:val="28"/>
          <w:lang w:eastAsia="en-US"/>
        </w:rPr>
      </w:pPr>
      <w:r>
        <w:rPr>
          <w:rFonts w:eastAsia="Calibri"/>
          <w:sz w:val="28"/>
          <w:szCs w:val="28"/>
          <w:lang w:eastAsia="en-US"/>
        </w:rPr>
        <w:t xml:space="preserve">Должностные оклады заместителя руководителя и главного бухгалтера учреждения устанавливаются на 10-30 процентов ниже должностных </w:t>
      </w:r>
      <w:r w:rsidR="00270DC2">
        <w:rPr>
          <w:rFonts w:eastAsia="Calibri"/>
          <w:sz w:val="28"/>
          <w:szCs w:val="28"/>
          <w:lang w:eastAsia="en-US"/>
        </w:rPr>
        <w:t>окладов руководителя учреждения и подлежат округлению до целого рубля в сторону увеличения.</w:t>
      </w:r>
    </w:p>
    <w:p w:rsidR="00CB7F60" w:rsidRDefault="00CB7F60" w:rsidP="00CB7F60">
      <w:pPr>
        <w:spacing w:line="360" w:lineRule="atLeast"/>
        <w:ind w:firstLine="709"/>
        <w:jc w:val="both"/>
        <w:rPr>
          <w:rFonts w:eastAsia="Calibri"/>
          <w:sz w:val="28"/>
          <w:szCs w:val="28"/>
          <w:lang w:eastAsia="en-US"/>
        </w:rPr>
      </w:pPr>
      <w:r>
        <w:rPr>
          <w:rFonts w:eastAsia="Calibri"/>
          <w:sz w:val="28"/>
          <w:szCs w:val="28"/>
          <w:lang w:eastAsia="en-US"/>
        </w:rPr>
        <w:t>2.</w:t>
      </w:r>
      <w:r w:rsidR="00270DC2">
        <w:rPr>
          <w:rFonts w:eastAsia="Calibri"/>
          <w:sz w:val="28"/>
          <w:szCs w:val="28"/>
          <w:lang w:eastAsia="en-US"/>
        </w:rPr>
        <w:t>9</w:t>
      </w:r>
      <w:r>
        <w:rPr>
          <w:rFonts w:eastAsia="Calibri"/>
          <w:sz w:val="28"/>
          <w:szCs w:val="28"/>
          <w:lang w:eastAsia="en-US"/>
        </w:rPr>
        <w:t>. С учетом условий труда руководителю, заместителю руководителя, главному бухгалтеру учреждения устана</w:t>
      </w:r>
      <w:r w:rsidR="00C637C5">
        <w:rPr>
          <w:rFonts w:eastAsia="Calibri"/>
          <w:sz w:val="28"/>
          <w:szCs w:val="28"/>
          <w:lang w:eastAsia="en-US"/>
        </w:rPr>
        <w:t>вливаются следующие выплаты ком</w:t>
      </w:r>
      <w:r>
        <w:rPr>
          <w:rFonts w:eastAsia="Calibri"/>
          <w:sz w:val="28"/>
          <w:szCs w:val="28"/>
          <w:lang w:eastAsia="en-US"/>
        </w:rPr>
        <w:t>пенсационного характера:</w:t>
      </w:r>
    </w:p>
    <w:p w:rsidR="00CB7F60" w:rsidRDefault="00CB7F60" w:rsidP="00CB7F60">
      <w:pPr>
        <w:autoSpaceDE w:val="0"/>
        <w:autoSpaceDN w:val="0"/>
        <w:adjustRightInd w:val="0"/>
        <w:spacing w:line="360" w:lineRule="atLeast"/>
        <w:ind w:firstLine="709"/>
        <w:jc w:val="both"/>
        <w:rPr>
          <w:rFonts w:eastAsia="Calibri"/>
          <w:sz w:val="28"/>
          <w:szCs w:val="28"/>
          <w:lang w:eastAsia="en-US"/>
        </w:rPr>
      </w:pPr>
      <w:r>
        <w:rPr>
          <w:rFonts w:eastAsia="Calibri"/>
          <w:sz w:val="28"/>
          <w:szCs w:val="28"/>
          <w:lang w:eastAsia="en-US"/>
        </w:rPr>
        <w:t>выплаты руководителю, заместителю руководителя, главному бухгалтеру учреждения, заняты</w:t>
      </w:r>
      <w:r w:rsidR="00C637C5">
        <w:rPr>
          <w:rFonts w:eastAsia="Calibri"/>
          <w:sz w:val="28"/>
          <w:szCs w:val="28"/>
          <w:lang w:eastAsia="en-US"/>
        </w:rPr>
        <w:t>х</w:t>
      </w:r>
      <w:r>
        <w:rPr>
          <w:rFonts w:eastAsia="Calibri"/>
          <w:sz w:val="28"/>
          <w:szCs w:val="28"/>
          <w:lang w:eastAsia="en-US"/>
        </w:rPr>
        <w:t xml:space="preserve"> на тяжелых работах, работах с вредными и (или) опасными и иными особыми условиями труда;</w:t>
      </w:r>
    </w:p>
    <w:p w:rsidR="00CB7F60" w:rsidRDefault="00CB7F60" w:rsidP="00CB7F60">
      <w:pPr>
        <w:autoSpaceDE w:val="0"/>
        <w:autoSpaceDN w:val="0"/>
        <w:adjustRightInd w:val="0"/>
        <w:spacing w:line="360" w:lineRule="atLeast"/>
        <w:ind w:firstLine="709"/>
        <w:jc w:val="both"/>
        <w:rPr>
          <w:rFonts w:eastAsia="Calibri"/>
          <w:sz w:val="28"/>
          <w:szCs w:val="28"/>
          <w:lang w:eastAsia="en-US"/>
        </w:rPr>
      </w:pPr>
      <w:r>
        <w:rPr>
          <w:rFonts w:eastAsia="Calibri"/>
          <w:sz w:val="28"/>
          <w:szCs w:val="28"/>
          <w:lang w:eastAsia="en-US"/>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CB7F60" w:rsidRDefault="00CB7F60" w:rsidP="00CB7F60">
      <w:pPr>
        <w:autoSpaceDE w:val="0"/>
        <w:autoSpaceDN w:val="0"/>
        <w:adjustRightInd w:val="0"/>
        <w:spacing w:line="360" w:lineRule="atLeast"/>
        <w:ind w:firstLine="709"/>
        <w:jc w:val="both"/>
        <w:rPr>
          <w:rFonts w:eastAsia="Calibri"/>
          <w:sz w:val="28"/>
          <w:szCs w:val="28"/>
          <w:lang w:eastAsia="en-US"/>
        </w:rPr>
      </w:pPr>
      <w:r>
        <w:rPr>
          <w:rFonts w:eastAsia="Calibri"/>
          <w:sz w:val="28"/>
          <w:szCs w:val="28"/>
          <w:lang w:eastAsia="en-US"/>
        </w:rPr>
        <w:t>надбавки за работу со сведениями, составляющими государственную тайну, их засекречиванием и рассекречиванием, а также за работу с шифрами.</w:t>
      </w:r>
    </w:p>
    <w:p w:rsidR="00CB7F60" w:rsidRDefault="00CB7F60" w:rsidP="00CB7F60">
      <w:pPr>
        <w:autoSpaceDE w:val="0"/>
        <w:autoSpaceDN w:val="0"/>
        <w:adjustRightInd w:val="0"/>
        <w:spacing w:line="360" w:lineRule="atLeast"/>
        <w:ind w:firstLine="709"/>
        <w:jc w:val="both"/>
        <w:rPr>
          <w:rFonts w:eastAsia="Calibri"/>
          <w:sz w:val="28"/>
          <w:szCs w:val="28"/>
          <w:lang w:eastAsia="en-US"/>
        </w:rPr>
      </w:pPr>
      <w:r>
        <w:rPr>
          <w:rFonts w:eastAsia="Calibri"/>
          <w:sz w:val="28"/>
          <w:szCs w:val="28"/>
          <w:lang w:eastAsia="en-US"/>
        </w:rPr>
        <w:t>Выплаты компенсационного характера устанавливаются к должностным окладам руководителю, заместителю руководителя, главному бухгалтеру учреждения по соответствующим профессиональным квалификационным группам в процентах к должностным окладам или в абсолютных размерах, если иное не установлено федеральными законами или указами Президента Российской Федерации.</w:t>
      </w:r>
    </w:p>
    <w:p w:rsidR="00CB7F60" w:rsidRDefault="00CB7F60" w:rsidP="00CB7F60">
      <w:pPr>
        <w:spacing w:line="360" w:lineRule="atLeast"/>
        <w:ind w:firstLine="709"/>
        <w:jc w:val="both"/>
        <w:rPr>
          <w:rFonts w:eastAsia="Calibri"/>
          <w:sz w:val="28"/>
          <w:szCs w:val="28"/>
          <w:lang w:eastAsia="en-US"/>
        </w:rPr>
      </w:pPr>
      <w:r>
        <w:rPr>
          <w:rFonts w:eastAsia="Calibri"/>
          <w:sz w:val="28"/>
          <w:szCs w:val="28"/>
          <w:lang w:eastAsia="en-US"/>
        </w:rPr>
        <w:t>2.</w:t>
      </w:r>
      <w:r w:rsidR="00270DC2">
        <w:rPr>
          <w:rFonts w:eastAsia="Calibri"/>
          <w:sz w:val="28"/>
          <w:szCs w:val="28"/>
          <w:lang w:eastAsia="en-US"/>
        </w:rPr>
        <w:t>10</w:t>
      </w:r>
      <w:r>
        <w:rPr>
          <w:rFonts w:eastAsia="Calibri"/>
          <w:sz w:val="28"/>
          <w:szCs w:val="28"/>
          <w:lang w:eastAsia="en-US"/>
        </w:rPr>
        <w:t>.Руководителю, заместителю руководителя, главному бухгалтеру учреждения устанавливаются следующие выплаты стимулирующего характера:</w:t>
      </w:r>
    </w:p>
    <w:p w:rsidR="00CB7F60" w:rsidRDefault="00CB7F60" w:rsidP="00CB7F60">
      <w:pPr>
        <w:spacing w:line="360" w:lineRule="atLeast"/>
        <w:ind w:firstLine="709"/>
        <w:jc w:val="both"/>
        <w:rPr>
          <w:rFonts w:eastAsia="Calibri"/>
          <w:sz w:val="28"/>
          <w:szCs w:val="28"/>
          <w:lang w:eastAsia="en-US"/>
        </w:rPr>
      </w:pPr>
      <w:r>
        <w:rPr>
          <w:rFonts w:eastAsia="Calibri"/>
          <w:sz w:val="28"/>
          <w:szCs w:val="28"/>
          <w:lang w:eastAsia="en-US"/>
        </w:rPr>
        <w:t>выплата за интенсивность и высокие результаты работы;</w:t>
      </w:r>
    </w:p>
    <w:p w:rsidR="00CB7F60" w:rsidRDefault="00CB7F60" w:rsidP="00CB7F60">
      <w:pPr>
        <w:spacing w:line="360" w:lineRule="atLeast"/>
        <w:ind w:firstLine="709"/>
        <w:jc w:val="both"/>
        <w:rPr>
          <w:rFonts w:eastAsia="Calibri"/>
          <w:sz w:val="28"/>
          <w:szCs w:val="28"/>
          <w:lang w:eastAsia="en-US"/>
        </w:rPr>
      </w:pPr>
      <w:r>
        <w:rPr>
          <w:rFonts w:eastAsia="Calibri"/>
          <w:sz w:val="28"/>
          <w:szCs w:val="28"/>
          <w:lang w:eastAsia="en-US"/>
        </w:rPr>
        <w:t>выплата за качество выполняемых работ;</w:t>
      </w:r>
    </w:p>
    <w:p w:rsidR="00CB7F60" w:rsidRDefault="00CB7F60" w:rsidP="00CB7F60">
      <w:pPr>
        <w:spacing w:line="360" w:lineRule="atLeast"/>
        <w:ind w:firstLine="709"/>
        <w:jc w:val="both"/>
        <w:rPr>
          <w:rFonts w:eastAsia="Calibri"/>
          <w:sz w:val="28"/>
          <w:szCs w:val="28"/>
          <w:lang w:eastAsia="en-US"/>
        </w:rPr>
      </w:pPr>
      <w:r>
        <w:rPr>
          <w:rFonts w:eastAsia="Calibri"/>
          <w:sz w:val="28"/>
          <w:szCs w:val="28"/>
          <w:lang w:eastAsia="en-US"/>
        </w:rPr>
        <w:t>выплата за стаж непрерывной работы, выслугу лет;</w:t>
      </w:r>
    </w:p>
    <w:p w:rsidR="00CB7F60" w:rsidRDefault="00CB7F60" w:rsidP="00CB7F60">
      <w:pPr>
        <w:spacing w:line="360" w:lineRule="atLeast"/>
        <w:ind w:firstLine="709"/>
        <w:jc w:val="both"/>
        <w:rPr>
          <w:rFonts w:eastAsia="Calibri"/>
          <w:sz w:val="28"/>
          <w:szCs w:val="28"/>
          <w:lang w:eastAsia="en-US"/>
        </w:rPr>
      </w:pPr>
      <w:r>
        <w:rPr>
          <w:rFonts w:eastAsia="Calibri"/>
          <w:sz w:val="28"/>
          <w:szCs w:val="28"/>
          <w:lang w:eastAsia="en-US"/>
        </w:rPr>
        <w:t>премиальные выплаты по итогам работы.</w:t>
      </w:r>
    </w:p>
    <w:p w:rsidR="00CB7F60" w:rsidRDefault="00CB7F60" w:rsidP="00CB7F60">
      <w:pPr>
        <w:autoSpaceDE w:val="0"/>
        <w:autoSpaceDN w:val="0"/>
        <w:adjustRightInd w:val="0"/>
        <w:spacing w:line="360" w:lineRule="atLeast"/>
        <w:ind w:firstLine="709"/>
        <w:jc w:val="both"/>
        <w:rPr>
          <w:rFonts w:eastAsia="Calibri"/>
          <w:sz w:val="28"/>
          <w:szCs w:val="28"/>
          <w:lang w:eastAsia="en-US"/>
        </w:rPr>
      </w:pPr>
      <w:r>
        <w:rPr>
          <w:rFonts w:eastAsia="Calibri"/>
          <w:sz w:val="28"/>
          <w:szCs w:val="28"/>
          <w:lang w:eastAsia="en-US"/>
        </w:rPr>
        <w:t>2.</w:t>
      </w:r>
      <w:r w:rsidR="00270DC2">
        <w:rPr>
          <w:rFonts w:eastAsia="Calibri"/>
          <w:sz w:val="28"/>
          <w:szCs w:val="28"/>
          <w:lang w:eastAsia="en-US"/>
        </w:rPr>
        <w:t>11</w:t>
      </w:r>
      <w:r>
        <w:rPr>
          <w:rFonts w:eastAsia="Calibri"/>
          <w:sz w:val="28"/>
          <w:szCs w:val="28"/>
          <w:lang w:eastAsia="en-US"/>
        </w:rPr>
        <w:t>.</w:t>
      </w:r>
      <w:r w:rsidR="00270DC2">
        <w:rPr>
          <w:rFonts w:eastAsia="Calibri"/>
          <w:sz w:val="28"/>
          <w:szCs w:val="28"/>
          <w:lang w:eastAsia="en-US"/>
        </w:rPr>
        <w:t xml:space="preserve"> </w:t>
      </w:r>
      <w:r>
        <w:rPr>
          <w:rFonts w:eastAsia="Calibri"/>
          <w:sz w:val="28"/>
          <w:szCs w:val="28"/>
          <w:lang w:eastAsia="en-US"/>
        </w:rPr>
        <w:t>Выплата за интенсивность и высокие результаты работы устанавливается с учетом:</w:t>
      </w:r>
    </w:p>
    <w:p w:rsidR="00CB7F60" w:rsidRDefault="00CB7F60" w:rsidP="00CB7F60">
      <w:pPr>
        <w:autoSpaceDE w:val="0"/>
        <w:autoSpaceDN w:val="0"/>
        <w:adjustRightInd w:val="0"/>
        <w:spacing w:line="360" w:lineRule="atLeast"/>
        <w:ind w:firstLine="709"/>
        <w:jc w:val="both"/>
        <w:rPr>
          <w:rFonts w:eastAsia="Calibri"/>
          <w:sz w:val="28"/>
          <w:szCs w:val="28"/>
          <w:lang w:eastAsia="en-US"/>
        </w:rPr>
      </w:pPr>
      <w:r>
        <w:rPr>
          <w:rFonts w:eastAsia="Calibri"/>
          <w:sz w:val="28"/>
          <w:szCs w:val="28"/>
          <w:lang w:eastAsia="en-US"/>
        </w:rPr>
        <w:t>интенсивности и напряженности работы;</w:t>
      </w:r>
    </w:p>
    <w:p w:rsidR="00CB7F60" w:rsidRDefault="00CB7F60" w:rsidP="00CB7F60">
      <w:pPr>
        <w:autoSpaceDE w:val="0"/>
        <w:autoSpaceDN w:val="0"/>
        <w:adjustRightInd w:val="0"/>
        <w:spacing w:line="360" w:lineRule="atLeast"/>
        <w:ind w:firstLine="709"/>
        <w:jc w:val="both"/>
        <w:rPr>
          <w:rFonts w:eastAsia="Calibri"/>
          <w:sz w:val="28"/>
          <w:szCs w:val="28"/>
          <w:lang w:eastAsia="en-US"/>
        </w:rPr>
      </w:pPr>
      <w:r>
        <w:rPr>
          <w:rFonts w:eastAsia="Calibri"/>
          <w:sz w:val="28"/>
          <w:szCs w:val="28"/>
          <w:lang w:eastAsia="en-US"/>
        </w:rPr>
        <w:t>непосредственного участия в реализации государственных программ Российской Федерации и муниципальных программ Старорусского муниципального района.</w:t>
      </w:r>
    </w:p>
    <w:p w:rsidR="00CB7F60" w:rsidRDefault="00CB7F60" w:rsidP="00CB7F60">
      <w:pPr>
        <w:spacing w:line="360" w:lineRule="atLeast"/>
        <w:ind w:firstLine="709"/>
        <w:jc w:val="both"/>
        <w:rPr>
          <w:rFonts w:eastAsia="Calibri"/>
          <w:sz w:val="28"/>
          <w:szCs w:val="28"/>
          <w:lang w:eastAsia="en-US"/>
        </w:rPr>
      </w:pPr>
      <w:r>
        <w:rPr>
          <w:rFonts w:eastAsia="Calibri"/>
          <w:sz w:val="28"/>
          <w:szCs w:val="28"/>
          <w:lang w:eastAsia="en-US"/>
        </w:rPr>
        <w:t>Выплата за интенсивность и высокие результаты работы устанавливается в размере до 300 процентов от должностного оклада.</w:t>
      </w:r>
    </w:p>
    <w:p w:rsidR="00CB7F60" w:rsidRDefault="00CB7F60" w:rsidP="00CB7F60">
      <w:pPr>
        <w:spacing w:line="360" w:lineRule="atLeast"/>
        <w:ind w:firstLine="709"/>
        <w:jc w:val="both"/>
        <w:rPr>
          <w:rFonts w:eastAsia="Calibri"/>
          <w:sz w:val="28"/>
          <w:szCs w:val="28"/>
          <w:lang w:eastAsia="en-US"/>
        </w:rPr>
      </w:pPr>
      <w:r>
        <w:rPr>
          <w:rFonts w:eastAsia="Calibri"/>
          <w:sz w:val="28"/>
          <w:szCs w:val="28"/>
          <w:lang w:eastAsia="en-US"/>
        </w:rPr>
        <w:lastRenderedPageBreak/>
        <w:t>2.</w:t>
      </w:r>
      <w:r w:rsidR="00270DC2">
        <w:rPr>
          <w:rFonts w:eastAsia="Calibri"/>
          <w:sz w:val="28"/>
          <w:szCs w:val="28"/>
          <w:lang w:eastAsia="en-US"/>
        </w:rPr>
        <w:t>12.</w:t>
      </w:r>
      <w:r>
        <w:rPr>
          <w:rFonts w:eastAsia="Calibri"/>
          <w:sz w:val="28"/>
          <w:szCs w:val="28"/>
          <w:lang w:eastAsia="en-US"/>
        </w:rPr>
        <w:t xml:space="preserve"> Выплаты за качество выполняемых работ по направлению деятельности учреждений в соответствии с их уставом устанавливаются в размере до 100 процентов от должностного оклада и осуществляются единовременно при поощрении Президентом Российской Федерации, Правительством Российской Федерации, присвоении почетных званий Российской Федерации и награждении знаками отличия Российской Федерации, награждении орденами и медалями Российской Федерации, награждении ведомственными знаками (знаками отличия) в случаях, предусмотренных федеральными и областными нормативными правовыми актами.</w:t>
      </w:r>
    </w:p>
    <w:p w:rsidR="008915A2" w:rsidRDefault="008915A2" w:rsidP="008915A2">
      <w:pPr>
        <w:widowControl w:val="0"/>
        <w:suppressAutoHyphens/>
        <w:autoSpaceDE w:val="0"/>
        <w:autoSpaceDN w:val="0"/>
        <w:adjustRightInd w:val="0"/>
        <w:spacing w:line="360" w:lineRule="atLeast"/>
        <w:ind w:firstLine="709"/>
        <w:jc w:val="both"/>
        <w:rPr>
          <w:rFonts w:eastAsia="Calibri"/>
          <w:sz w:val="28"/>
          <w:szCs w:val="28"/>
          <w:lang w:eastAsia="ar-SA"/>
        </w:rPr>
      </w:pPr>
      <w:r>
        <w:rPr>
          <w:rFonts w:eastAsia="Calibri"/>
          <w:sz w:val="28"/>
          <w:szCs w:val="28"/>
          <w:lang w:eastAsia="ar-SA"/>
        </w:rPr>
        <w:t xml:space="preserve">Решение о выплате за качество выполняемых работ по направлению деятельности учреждений и ее конкретном размере принимается в отношении руководителя учреждения - Главой муниципального района по согласованию с председателем комитета культуры, физической культуры и спорта и оформляется Распоряжением Администрации муниципального района, в отношении заместителя директора, главного </w:t>
      </w:r>
      <w:proofErr w:type="gramStart"/>
      <w:r>
        <w:rPr>
          <w:rFonts w:eastAsia="Calibri"/>
          <w:sz w:val="28"/>
          <w:szCs w:val="28"/>
          <w:lang w:eastAsia="ar-SA"/>
        </w:rPr>
        <w:t>бухгалтера,  руководителем</w:t>
      </w:r>
      <w:proofErr w:type="gramEnd"/>
      <w:r>
        <w:rPr>
          <w:rFonts w:eastAsia="Calibri"/>
          <w:sz w:val="28"/>
          <w:szCs w:val="28"/>
          <w:lang w:eastAsia="ar-SA"/>
        </w:rPr>
        <w:t xml:space="preserve"> учреждения и оформляется приказом учреждения.</w:t>
      </w:r>
    </w:p>
    <w:p w:rsidR="008915A2" w:rsidRDefault="008915A2" w:rsidP="00CB7F60">
      <w:pPr>
        <w:spacing w:line="360" w:lineRule="atLeast"/>
        <w:ind w:firstLine="709"/>
        <w:jc w:val="both"/>
        <w:rPr>
          <w:rFonts w:eastAsia="Calibri"/>
          <w:sz w:val="28"/>
          <w:szCs w:val="28"/>
          <w:lang w:eastAsia="en-US"/>
        </w:rPr>
      </w:pPr>
    </w:p>
    <w:p w:rsidR="00CB7F60" w:rsidRDefault="00270DC2" w:rsidP="00CB7F60">
      <w:pPr>
        <w:tabs>
          <w:tab w:val="left" w:pos="709"/>
        </w:tabs>
        <w:autoSpaceDE w:val="0"/>
        <w:autoSpaceDN w:val="0"/>
        <w:adjustRightInd w:val="0"/>
        <w:spacing w:line="360" w:lineRule="atLeast"/>
        <w:ind w:firstLine="709"/>
        <w:jc w:val="both"/>
        <w:rPr>
          <w:sz w:val="28"/>
          <w:szCs w:val="28"/>
        </w:rPr>
      </w:pPr>
      <w:r>
        <w:rPr>
          <w:sz w:val="28"/>
          <w:szCs w:val="28"/>
        </w:rPr>
        <w:t>2.13</w:t>
      </w:r>
      <w:r w:rsidR="00CB7F60">
        <w:rPr>
          <w:sz w:val="28"/>
          <w:szCs w:val="28"/>
        </w:rPr>
        <w:t>. Выплата за стаж непрерывной работы устанавливается в зависимости от стажа работы в размерах:</w:t>
      </w:r>
    </w:p>
    <w:p w:rsidR="00CB7F60" w:rsidRDefault="00CB7F60" w:rsidP="00CB7F60">
      <w:pPr>
        <w:widowControl w:val="0"/>
        <w:autoSpaceDE w:val="0"/>
        <w:autoSpaceDN w:val="0"/>
        <w:adjustRightInd w:val="0"/>
        <w:spacing w:line="360" w:lineRule="atLeast"/>
        <w:ind w:firstLine="709"/>
        <w:jc w:val="both"/>
        <w:rPr>
          <w:sz w:val="28"/>
          <w:szCs w:val="28"/>
        </w:rPr>
      </w:pPr>
      <w:r>
        <w:rPr>
          <w:sz w:val="28"/>
          <w:szCs w:val="28"/>
        </w:rPr>
        <w:t xml:space="preserve">от 2 до 5 лет     - </w:t>
      </w:r>
      <w:r w:rsidR="0050441D" w:rsidRPr="0050441D">
        <w:rPr>
          <w:sz w:val="28"/>
          <w:szCs w:val="28"/>
        </w:rPr>
        <w:t>3</w:t>
      </w:r>
      <w:r>
        <w:rPr>
          <w:sz w:val="28"/>
          <w:szCs w:val="28"/>
        </w:rPr>
        <w:t xml:space="preserve"> % должностного оклада;</w:t>
      </w:r>
    </w:p>
    <w:p w:rsidR="00CB7F60" w:rsidRDefault="00CB7F60" w:rsidP="00CB7F60">
      <w:pPr>
        <w:widowControl w:val="0"/>
        <w:autoSpaceDE w:val="0"/>
        <w:autoSpaceDN w:val="0"/>
        <w:adjustRightInd w:val="0"/>
        <w:spacing w:line="360" w:lineRule="atLeast"/>
        <w:ind w:firstLine="709"/>
        <w:jc w:val="both"/>
        <w:rPr>
          <w:sz w:val="28"/>
          <w:szCs w:val="28"/>
        </w:rPr>
      </w:pPr>
      <w:r>
        <w:rPr>
          <w:sz w:val="28"/>
          <w:szCs w:val="28"/>
        </w:rPr>
        <w:t xml:space="preserve">от 5 до 10 лет   - </w:t>
      </w:r>
      <w:r w:rsidR="0050441D" w:rsidRPr="0050441D">
        <w:rPr>
          <w:sz w:val="28"/>
          <w:szCs w:val="28"/>
        </w:rPr>
        <w:t>5</w:t>
      </w:r>
      <w:r>
        <w:rPr>
          <w:sz w:val="28"/>
          <w:szCs w:val="28"/>
        </w:rPr>
        <w:t xml:space="preserve"> % должностного оклада;</w:t>
      </w:r>
    </w:p>
    <w:p w:rsidR="00CB7F60" w:rsidRDefault="00CB7F60" w:rsidP="00CB7F60">
      <w:pPr>
        <w:widowControl w:val="0"/>
        <w:autoSpaceDE w:val="0"/>
        <w:autoSpaceDN w:val="0"/>
        <w:adjustRightInd w:val="0"/>
        <w:spacing w:line="360" w:lineRule="atLeast"/>
        <w:ind w:firstLine="709"/>
        <w:jc w:val="both"/>
        <w:rPr>
          <w:sz w:val="28"/>
          <w:szCs w:val="28"/>
        </w:rPr>
      </w:pPr>
      <w:r>
        <w:rPr>
          <w:sz w:val="28"/>
          <w:szCs w:val="28"/>
        </w:rPr>
        <w:t xml:space="preserve">от 10 до 20 лет - </w:t>
      </w:r>
      <w:r w:rsidR="0050441D" w:rsidRPr="0050441D">
        <w:rPr>
          <w:sz w:val="28"/>
          <w:szCs w:val="28"/>
        </w:rPr>
        <w:t>7</w:t>
      </w:r>
      <w:r>
        <w:rPr>
          <w:sz w:val="28"/>
          <w:szCs w:val="28"/>
        </w:rPr>
        <w:t xml:space="preserve"> % должностного оклада;</w:t>
      </w:r>
    </w:p>
    <w:p w:rsidR="00CB7F60" w:rsidRDefault="00CB7F60" w:rsidP="00CB7F60">
      <w:pPr>
        <w:widowControl w:val="0"/>
        <w:autoSpaceDE w:val="0"/>
        <w:autoSpaceDN w:val="0"/>
        <w:adjustRightInd w:val="0"/>
        <w:spacing w:line="360" w:lineRule="atLeast"/>
        <w:ind w:firstLine="709"/>
        <w:jc w:val="both"/>
        <w:rPr>
          <w:sz w:val="28"/>
          <w:szCs w:val="28"/>
        </w:rPr>
      </w:pPr>
      <w:r>
        <w:rPr>
          <w:sz w:val="28"/>
          <w:szCs w:val="28"/>
        </w:rPr>
        <w:t>свыше 20 лет    -</w:t>
      </w:r>
      <w:r w:rsidR="0050441D" w:rsidRPr="008915A2">
        <w:rPr>
          <w:sz w:val="28"/>
          <w:szCs w:val="28"/>
        </w:rPr>
        <w:t xml:space="preserve"> 10</w:t>
      </w:r>
      <w:r>
        <w:rPr>
          <w:sz w:val="28"/>
          <w:szCs w:val="28"/>
        </w:rPr>
        <w:t xml:space="preserve"> % должностного оклада.</w:t>
      </w:r>
    </w:p>
    <w:p w:rsidR="00CB7F60" w:rsidRDefault="00CB7F60" w:rsidP="00CB7F60">
      <w:pPr>
        <w:tabs>
          <w:tab w:val="left" w:pos="709"/>
        </w:tabs>
        <w:spacing w:line="360" w:lineRule="atLeast"/>
        <w:ind w:firstLine="709"/>
        <w:jc w:val="both"/>
        <w:rPr>
          <w:rFonts w:eastAsia="Calibri"/>
          <w:sz w:val="28"/>
          <w:szCs w:val="28"/>
          <w:lang w:eastAsia="en-US"/>
        </w:rPr>
      </w:pPr>
      <w:r>
        <w:rPr>
          <w:rFonts w:eastAsia="Calibri"/>
          <w:sz w:val="28"/>
          <w:szCs w:val="28"/>
          <w:lang w:eastAsia="en-US"/>
        </w:rPr>
        <w:t>Порядок и условия выплаты за стаж непрерывной работы устанавливаются в соответствии с порядком, утвержденным локальным актом учреждения. Установление стажа работы, дающего право на получение ежемесячной надбавки, и определение ее размера осуществляется комиссией учреждения по установлению стажа непрерывной работы, состав которой утверждается руководителем учреждения.</w:t>
      </w:r>
    </w:p>
    <w:p w:rsidR="005073C1" w:rsidRDefault="00B10329" w:rsidP="00B10329">
      <w:pPr>
        <w:widowControl w:val="0"/>
        <w:suppressAutoHyphens/>
        <w:autoSpaceDE w:val="0"/>
        <w:autoSpaceDN w:val="0"/>
        <w:adjustRightInd w:val="0"/>
        <w:spacing w:line="360" w:lineRule="atLeast"/>
        <w:ind w:firstLine="708"/>
        <w:jc w:val="both"/>
        <w:rPr>
          <w:rFonts w:eastAsia="Calibri"/>
          <w:sz w:val="28"/>
          <w:szCs w:val="28"/>
          <w:lang w:eastAsia="ar-SA"/>
        </w:rPr>
      </w:pPr>
      <w:r>
        <w:rPr>
          <w:rFonts w:eastAsia="Calibri"/>
          <w:sz w:val="28"/>
          <w:szCs w:val="28"/>
          <w:lang w:eastAsia="ar-SA"/>
        </w:rPr>
        <w:t xml:space="preserve"> Размер надбавки за выслугу лет</w:t>
      </w:r>
      <w:r w:rsidR="005073C1">
        <w:rPr>
          <w:rFonts w:eastAsia="Calibri"/>
          <w:sz w:val="28"/>
          <w:szCs w:val="28"/>
          <w:lang w:eastAsia="ar-SA"/>
        </w:rPr>
        <w:t xml:space="preserve"> принимается в отношении руководителя учреждения - Главой муниципального района по согласованию с председателем комитета культуры, физической культуры и спорта и оформляется Распоряжением Администрации муниципального района, в отношении заместителя д</w:t>
      </w:r>
      <w:r>
        <w:rPr>
          <w:rFonts w:eastAsia="Calibri"/>
          <w:sz w:val="28"/>
          <w:szCs w:val="28"/>
          <w:lang w:eastAsia="ar-SA"/>
        </w:rPr>
        <w:t xml:space="preserve">иректора, главного бухгалтера, </w:t>
      </w:r>
      <w:bookmarkStart w:id="0" w:name="_GoBack"/>
      <w:bookmarkEnd w:id="0"/>
      <w:r w:rsidR="005073C1">
        <w:rPr>
          <w:rFonts w:eastAsia="Calibri"/>
          <w:sz w:val="28"/>
          <w:szCs w:val="28"/>
          <w:lang w:eastAsia="ar-SA"/>
        </w:rPr>
        <w:t>руководителем учреждения и оформляется приказом учреждения.</w:t>
      </w:r>
    </w:p>
    <w:p w:rsidR="005073C1" w:rsidRDefault="005073C1" w:rsidP="00CB7F60">
      <w:pPr>
        <w:tabs>
          <w:tab w:val="left" w:pos="709"/>
        </w:tabs>
        <w:spacing w:line="360" w:lineRule="atLeast"/>
        <w:ind w:firstLine="709"/>
        <w:jc w:val="both"/>
        <w:rPr>
          <w:rFonts w:eastAsia="Calibri"/>
          <w:sz w:val="28"/>
          <w:szCs w:val="28"/>
          <w:lang w:eastAsia="en-US"/>
        </w:rPr>
      </w:pPr>
    </w:p>
    <w:p w:rsidR="00CB7F60" w:rsidRDefault="00CB7F60" w:rsidP="00CB7F60">
      <w:pPr>
        <w:spacing w:line="360" w:lineRule="atLeast"/>
        <w:ind w:firstLine="709"/>
        <w:jc w:val="both"/>
        <w:rPr>
          <w:rFonts w:eastAsia="Calibri"/>
          <w:sz w:val="28"/>
          <w:szCs w:val="28"/>
          <w:lang w:eastAsia="en-US"/>
        </w:rPr>
      </w:pPr>
      <w:r>
        <w:rPr>
          <w:rFonts w:eastAsia="Calibri"/>
          <w:sz w:val="28"/>
          <w:szCs w:val="28"/>
          <w:lang w:eastAsia="en-US"/>
        </w:rPr>
        <w:t>2.1</w:t>
      </w:r>
      <w:r w:rsidR="00270DC2">
        <w:rPr>
          <w:rFonts w:eastAsia="Calibri"/>
          <w:sz w:val="28"/>
          <w:szCs w:val="28"/>
          <w:lang w:eastAsia="en-US"/>
        </w:rPr>
        <w:t>4</w:t>
      </w:r>
      <w:r>
        <w:rPr>
          <w:rFonts w:eastAsia="Calibri"/>
          <w:sz w:val="28"/>
          <w:szCs w:val="28"/>
          <w:lang w:eastAsia="en-US"/>
        </w:rPr>
        <w:t xml:space="preserve">. Премиальные выплаты по итогам работы руководителя, заместителя руководителя и главного бухгалтера учреждения осуществляются на </w:t>
      </w:r>
      <w:proofErr w:type="gramStart"/>
      <w:r>
        <w:rPr>
          <w:rFonts w:eastAsia="Calibri"/>
          <w:sz w:val="28"/>
          <w:szCs w:val="28"/>
          <w:lang w:eastAsia="en-US"/>
        </w:rPr>
        <w:t>основании  оценки</w:t>
      </w:r>
      <w:proofErr w:type="gramEnd"/>
      <w:r>
        <w:rPr>
          <w:rFonts w:eastAsia="Calibri"/>
          <w:sz w:val="28"/>
          <w:szCs w:val="28"/>
          <w:lang w:eastAsia="en-US"/>
        </w:rPr>
        <w:t xml:space="preserve"> эффективности их деятельности.</w:t>
      </w:r>
      <w:r>
        <w:rPr>
          <w:rFonts w:eastAsia="Calibri"/>
          <w:sz w:val="28"/>
          <w:szCs w:val="28"/>
          <w:highlight w:val="yellow"/>
          <w:lang w:eastAsia="en-US"/>
        </w:rPr>
        <w:t xml:space="preserve"> </w:t>
      </w:r>
    </w:p>
    <w:p w:rsidR="00CB7F60" w:rsidRDefault="00CB7F60" w:rsidP="00CB7F60">
      <w:pPr>
        <w:tabs>
          <w:tab w:val="left" w:pos="709"/>
        </w:tabs>
        <w:autoSpaceDE w:val="0"/>
        <w:autoSpaceDN w:val="0"/>
        <w:adjustRightInd w:val="0"/>
        <w:spacing w:line="360" w:lineRule="atLeast"/>
        <w:ind w:firstLine="709"/>
        <w:jc w:val="both"/>
        <w:rPr>
          <w:rFonts w:eastAsia="Calibri"/>
          <w:sz w:val="28"/>
          <w:szCs w:val="28"/>
        </w:rPr>
      </w:pPr>
      <w:r>
        <w:rPr>
          <w:rFonts w:eastAsia="Calibri"/>
          <w:sz w:val="28"/>
          <w:szCs w:val="28"/>
          <w:lang w:eastAsia="en-US"/>
        </w:rPr>
        <w:t xml:space="preserve">Руководитель учреждения готовит отчет об оценке эффективности деятельности учреждения один раз в год до 31 декабря отчетного года и  </w:t>
      </w:r>
      <w:r>
        <w:rPr>
          <w:rFonts w:eastAsia="Calibri"/>
          <w:sz w:val="28"/>
          <w:szCs w:val="28"/>
          <w:lang w:eastAsia="en-US"/>
        </w:rPr>
        <w:lastRenderedPageBreak/>
        <w:t xml:space="preserve">отчет об оценке эффективности деятельности руководителя учреждения ежеквартально </w:t>
      </w:r>
      <w:r>
        <w:rPr>
          <w:rFonts w:eastAsia="Calibri"/>
          <w:sz w:val="28"/>
          <w:szCs w:val="28"/>
        </w:rPr>
        <w:t>до 01 числа месяца, следующего за отчетным периодом</w:t>
      </w:r>
      <w:r>
        <w:rPr>
          <w:rFonts w:eastAsia="Calibri"/>
          <w:sz w:val="28"/>
          <w:szCs w:val="28"/>
          <w:lang w:eastAsia="en-US"/>
        </w:rPr>
        <w:t>, и направляет его в оценочную комиссию (далее отчет) по форме согласно приложению № 3 к Положению.</w:t>
      </w:r>
    </w:p>
    <w:p w:rsidR="00CB7F60" w:rsidRDefault="00CB7F60" w:rsidP="00CB7F60">
      <w:pPr>
        <w:spacing w:line="360" w:lineRule="atLeast"/>
        <w:ind w:firstLine="709"/>
        <w:jc w:val="both"/>
        <w:rPr>
          <w:rFonts w:eastAsia="Calibri"/>
          <w:sz w:val="28"/>
          <w:szCs w:val="28"/>
          <w:lang w:eastAsia="en-US"/>
        </w:rPr>
      </w:pPr>
      <w:r>
        <w:rPr>
          <w:rFonts w:eastAsia="Calibri"/>
          <w:sz w:val="28"/>
          <w:szCs w:val="28"/>
          <w:lang w:eastAsia="en-US"/>
        </w:rPr>
        <w:t xml:space="preserve">Заместитель руководителя и главный бухгалтер учреждения готовит отчет об оценке эффективности деятельности (далее отчет) по форме согласно приложению № 3 к Положению ежеквартально </w:t>
      </w:r>
      <w:r>
        <w:rPr>
          <w:rFonts w:eastAsia="Calibri"/>
          <w:sz w:val="28"/>
          <w:szCs w:val="28"/>
        </w:rPr>
        <w:t>до 01 числа месяца, следующего за отчетным периодом,</w:t>
      </w:r>
      <w:r>
        <w:rPr>
          <w:rFonts w:eastAsia="Calibri"/>
          <w:sz w:val="28"/>
          <w:szCs w:val="28"/>
          <w:lang w:eastAsia="en-US"/>
        </w:rPr>
        <w:t xml:space="preserve"> и направляет его в оценочную комиссию.</w:t>
      </w:r>
    </w:p>
    <w:p w:rsidR="00CB7F60" w:rsidRDefault="00CB7F60" w:rsidP="00CB7F60">
      <w:pPr>
        <w:spacing w:line="360" w:lineRule="atLeast"/>
        <w:ind w:firstLine="709"/>
        <w:jc w:val="both"/>
        <w:rPr>
          <w:rFonts w:eastAsia="Calibri"/>
          <w:sz w:val="28"/>
          <w:szCs w:val="28"/>
          <w:lang w:eastAsia="en-US"/>
        </w:rPr>
      </w:pPr>
      <w:r>
        <w:rPr>
          <w:rFonts w:eastAsia="Calibri"/>
          <w:sz w:val="28"/>
          <w:szCs w:val="28"/>
          <w:lang w:eastAsia="en-US"/>
        </w:rPr>
        <w:t>Составы и порядок деятельности оценочных комиссий:</w:t>
      </w:r>
    </w:p>
    <w:p w:rsidR="00761F60" w:rsidRDefault="00CB7F60" w:rsidP="00CB7F60">
      <w:pPr>
        <w:spacing w:line="360" w:lineRule="atLeast"/>
        <w:ind w:firstLine="709"/>
        <w:jc w:val="both"/>
        <w:rPr>
          <w:rFonts w:eastAsia="Calibri"/>
          <w:sz w:val="28"/>
          <w:szCs w:val="28"/>
          <w:lang w:eastAsia="en-US"/>
        </w:rPr>
      </w:pPr>
      <w:r>
        <w:rPr>
          <w:rFonts w:eastAsia="Calibri"/>
          <w:sz w:val="28"/>
          <w:szCs w:val="28"/>
          <w:lang w:eastAsia="en-US"/>
        </w:rPr>
        <w:t>для осуществления оценки эффективности деятельности учреждения и руководителя учреждения утверждается правовым актом комитета;</w:t>
      </w:r>
    </w:p>
    <w:p w:rsidR="00CB7F60" w:rsidRDefault="00CB7F60" w:rsidP="00CB7F60">
      <w:pPr>
        <w:spacing w:line="360" w:lineRule="atLeast"/>
        <w:ind w:firstLine="709"/>
        <w:jc w:val="both"/>
        <w:rPr>
          <w:rFonts w:eastAsia="Calibri"/>
          <w:sz w:val="28"/>
          <w:szCs w:val="28"/>
          <w:lang w:eastAsia="en-US"/>
        </w:rPr>
      </w:pPr>
      <w:r>
        <w:rPr>
          <w:rFonts w:eastAsia="Calibri"/>
          <w:sz w:val="28"/>
          <w:szCs w:val="28"/>
          <w:lang w:eastAsia="en-US"/>
        </w:rPr>
        <w:t>для осуществления оценки эффективности деятельности заместителя руководителя и главного бухгалтера учреждения утверждается локальным актом учреждения.</w:t>
      </w:r>
    </w:p>
    <w:p w:rsidR="00CB7F60" w:rsidRDefault="00CB7F60" w:rsidP="00CB7F60">
      <w:pPr>
        <w:spacing w:line="360" w:lineRule="atLeast"/>
        <w:ind w:firstLine="709"/>
        <w:jc w:val="both"/>
        <w:rPr>
          <w:rFonts w:eastAsia="Calibri"/>
          <w:sz w:val="28"/>
          <w:szCs w:val="28"/>
          <w:lang w:eastAsia="en-US"/>
        </w:rPr>
      </w:pPr>
      <w:r>
        <w:rPr>
          <w:rFonts w:eastAsia="Calibri"/>
          <w:sz w:val="28"/>
          <w:szCs w:val="28"/>
          <w:lang w:eastAsia="en-US"/>
        </w:rPr>
        <w:t>Оценочная комиссия, созданная комитетом, рассматривает отчет руководителя учреждения и на его основе проводит оценку эффективности деятельности учреждения и его руководителя в соответствии с критериями оценки эффективности их деятельности в баллах согласно приложению №1 к настоящему Положению.</w:t>
      </w:r>
    </w:p>
    <w:p w:rsidR="00CB7F60" w:rsidRDefault="00CB7F60" w:rsidP="00CB7F60">
      <w:pPr>
        <w:spacing w:line="360" w:lineRule="atLeast"/>
        <w:ind w:firstLine="709"/>
        <w:jc w:val="both"/>
        <w:rPr>
          <w:rFonts w:eastAsia="Calibri"/>
          <w:sz w:val="28"/>
          <w:szCs w:val="28"/>
          <w:lang w:eastAsia="en-US"/>
        </w:rPr>
      </w:pPr>
      <w:r>
        <w:rPr>
          <w:rFonts w:eastAsia="Calibri"/>
          <w:sz w:val="28"/>
          <w:szCs w:val="28"/>
          <w:lang w:eastAsia="en-US"/>
        </w:rPr>
        <w:t>Оценочная комиссия, созданная в учреждении, рассматривает отчеты заместителя руководителя и главного бухгалтера учреждения и на их основе проводит оценку эффективности деятельности работников учреждения в соответствии с критериями оценки эффективности их деятельности в баллах согласно приложению №2 к настоящему Положению.</w:t>
      </w:r>
    </w:p>
    <w:p w:rsidR="00CB7F60" w:rsidRDefault="00CB7F60" w:rsidP="00CB7F60">
      <w:pPr>
        <w:tabs>
          <w:tab w:val="left" w:pos="709"/>
        </w:tabs>
        <w:autoSpaceDE w:val="0"/>
        <w:autoSpaceDN w:val="0"/>
        <w:adjustRightInd w:val="0"/>
        <w:spacing w:line="360" w:lineRule="atLeast"/>
        <w:ind w:firstLine="709"/>
        <w:jc w:val="both"/>
        <w:rPr>
          <w:rFonts w:eastAsia="Calibri"/>
          <w:sz w:val="28"/>
          <w:szCs w:val="28"/>
        </w:rPr>
      </w:pPr>
      <w:r>
        <w:rPr>
          <w:rFonts w:eastAsia="Calibri"/>
          <w:sz w:val="28"/>
          <w:szCs w:val="28"/>
        </w:rPr>
        <w:t>Максимальное количество баллов, которое можно набрать за отчетный период, принимается за 100 процентов. Премия не выплачивается, если сумма баллов, набранных за отчетный период работником учреждения, составит меньше 30 процентов.</w:t>
      </w:r>
    </w:p>
    <w:p w:rsidR="00CB7F60" w:rsidRDefault="00CB7F60" w:rsidP="00CB7F60">
      <w:pPr>
        <w:autoSpaceDE w:val="0"/>
        <w:autoSpaceDN w:val="0"/>
        <w:adjustRightInd w:val="0"/>
        <w:spacing w:line="360" w:lineRule="atLeast"/>
        <w:ind w:firstLine="709"/>
        <w:jc w:val="both"/>
        <w:rPr>
          <w:rFonts w:eastAsia="Calibri"/>
          <w:sz w:val="28"/>
          <w:szCs w:val="28"/>
        </w:rPr>
      </w:pPr>
      <w:r>
        <w:rPr>
          <w:rFonts w:eastAsia="Calibri"/>
          <w:sz w:val="28"/>
          <w:szCs w:val="28"/>
        </w:rPr>
        <w:t>По результатам рассмотрения отчета руководителя учреждения оценочная комиссия, созданная комитетом, готовит предложения о премировании (невыплате премии) руководителя (руководителю) учреждения.</w:t>
      </w:r>
    </w:p>
    <w:p w:rsidR="00CB7F60" w:rsidRDefault="00CB7F60" w:rsidP="00CB7F60">
      <w:pPr>
        <w:autoSpaceDE w:val="0"/>
        <w:autoSpaceDN w:val="0"/>
        <w:adjustRightInd w:val="0"/>
        <w:spacing w:line="360" w:lineRule="atLeast"/>
        <w:ind w:firstLine="709"/>
        <w:jc w:val="both"/>
        <w:rPr>
          <w:rFonts w:eastAsia="Calibri"/>
          <w:sz w:val="28"/>
          <w:szCs w:val="28"/>
        </w:rPr>
      </w:pPr>
      <w:r>
        <w:rPr>
          <w:rFonts w:eastAsia="Calibri"/>
          <w:sz w:val="28"/>
          <w:szCs w:val="28"/>
        </w:rPr>
        <w:t>По результатам рассмотрения отчетов заместителя руководителя и главного бухгалтера учреждения оценочная комиссия, созданная в учреждении, готовит предложения о премировании (невыплате премии) работников (работникам) учреждения.</w:t>
      </w:r>
    </w:p>
    <w:p w:rsidR="00CB7F60" w:rsidRDefault="00CB7F60" w:rsidP="00CB7F60">
      <w:pPr>
        <w:autoSpaceDE w:val="0"/>
        <w:autoSpaceDN w:val="0"/>
        <w:adjustRightInd w:val="0"/>
        <w:spacing w:line="360" w:lineRule="atLeast"/>
        <w:ind w:firstLine="709"/>
        <w:jc w:val="both"/>
        <w:rPr>
          <w:rFonts w:eastAsia="Calibri"/>
          <w:sz w:val="28"/>
          <w:szCs w:val="28"/>
        </w:rPr>
      </w:pPr>
      <w:r>
        <w:rPr>
          <w:rFonts w:eastAsia="Calibri"/>
          <w:sz w:val="28"/>
          <w:szCs w:val="28"/>
        </w:rPr>
        <w:t>На основании предложений оценочной комиссии принимается решение о премировании или об отказе в премировании:</w:t>
      </w:r>
    </w:p>
    <w:p w:rsidR="00CB7F60" w:rsidRDefault="00CB7F60" w:rsidP="00CB7F60">
      <w:pPr>
        <w:autoSpaceDE w:val="0"/>
        <w:autoSpaceDN w:val="0"/>
        <w:adjustRightInd w:val="0"/>
        <w:spacing w:line="360" w:lineRule="atLeast"/>
        <w:ind w:firstLine="709"/>
        <w:jc w:val="both"/>
        <w:rPr>
          <w:rFonts w:eastAsia="Calibri"/>
          <w:sz w:val="28"/>
          <w:szCs w:val="28"/>
        </w:rPr>
      </w:pPr>
      <w:r>
        <w:rPr>
          <w:rFonts w:eastAsia="Calibri"/>
          <w:sz w:val="28"/>
          <w:szCs w:val="28"/>
        </w:rPr>
        <w:t>в отношении руководителя учреждения –</w:t>
      </w:r>
      <w:r w:rsidR="00F27A53">
        <w:rPr>
          <w:rFonts w:eastAsia="Calibri"/>
          <w:sz w:val="28"/>
          <w:szCs w:val="28"/>
        </w:rPr>
        <w:t>Главой муниципального района по согласованию с председателем комитета культуры,</w:t>
      </w:r>
      <w:r w:rsidR="00D4464B">
        <w:rPr>
          <w:rFonts w:eastAsia="Calibri"/>
          <w:sz w:val="28"/>
          <w:szCs w:val="28"/>
        </w:rPr>
        <w:t xml:space="preserve"> </w:t>
      </w:r>
      <w:r w:rsidR="00F27A53">
        <w:rPr>
          <w:rFonts w:eastAsia="Calibri"/>
          <w:sz w:val="28"/>
          <w:szCs w:val="28"/>
        </w:rPr>
        <w:t xml:space="preserve">физической </w:t>
      </w:r>
      <w:r w:rsidR="00F27A53">
        <w:rPr>
          <w:rFonts w:eastAsia="Calibri"/>
          <w:sz w:val="28"/>
          <w:szCs w:val="28"/>
        </w:rPr>
        <w:lastRenderedPageBreak/>
        <w:t>культуры и спорта</w:t>
      </w:r>
      <w:r w:rsidR="00D8455F">
        <w:rPr>
          <w:rFonts w:eastAsia="Calibri"/>
          <w:sz w:val="28"/>
          <w:szCs w:val="28"/>
        </w:rPr>
        <w:t xml:space="preserve"> </w:t>
      </w:r>
      <w:r>
        <w:rPr>
          <w:rFonts w:eastAsia="Calibri"/>
          <w:sz w:val="28"/>
          <w:szCs w:val="28"/>
        </w:rPr>
        <w:t>и оформляется</w:t>
      </w:r>
      <w:r w:rsidR="00F27A53">
        <w:rPr>
          <w:rFonts w:eastAsia="Calibri"/>
          <w:sz w:val="28"/>
          <w:szCs w:val="28"/>
        </w:rPr>
        <w:t xml:space="preserve"> </w:t>
      </w:r>
      <w:r w:rsidR="002074E6">
        <w:rPr>
          <w:rFonts w:eastAsia="Calibri"/>
          <w:sz w:val="28"/>
          <w:szCs w:val="28"/>
        </w:rPr>
        <w:t>Распоряжением Администрации муниципального района</w:t>
      </w:r>
      <w:r>
        <w:rPr>
          <w:rFonts w:eastAsia="Calibri"/>
          <w:sz w:val="28"/>
          <w:szCs w:val="28"/>
        </w:rPr>
        <w:t>;</w:t>
      </w:r>
    </w:p>
    <w:p w:rsidR="00CB7F60" w:rsidRDefault="00CB7F60" w:rsidP="00CB7F60">
      <w:pPr>
        <w:autoSpaceDE w:val="0"/>
        <w:autoSpaceDN w:val="0"/>
        <w:adjustRightInd w:val="0"/>
        <w:spacing w:line="360" w:lineRule="atLeast"/>
        <w:ind w:firstLine="709"/>
        <w:jc w:val="both"/>
        <w:rPr>
          <w:rFonts w:eastAsia="Calibri"/>
          <w:sz w:val="28"/>
          <w:szCs w:val="28"/>
        </w:rPr>
      </w:pPr>
      <w:r>
        <w:rPr>
          <w:rFonts w:eastAsia="Calibri"/>
          <w:sz w:val="28"/>
          <w:szCs w:val="28"/>
        </w:rPr>
        <w:t>в отношении заместителя руководителя и главного бухгалтера учреждения - руководителем учреждения и оформляется приказом учреждения.</w:t>
      </w:r>
    </w:p>
    <w:p w:rsidR="00CB7F60" w:rsidRDefault="00CB7F60" w:rsidP="00CB7F60">
      <w:pPr>
        <w:autoSpaceDE w:val="0"/>
        <w:autoSpaceDN w:val="0"/>
        <w:adjustRightInd w:val="0"/>
        <w:spacing w:line="360" w:lineRule="atLeast"/>
        <w:ind w:firstLine="709"/>
        <w:jc w:val="both"/>
        <w:rPr>
          <w:rFonts w:eastAsia="Calibri"/>
          <w:sz w:val="28"/>
          <w:szCs w:val="28"/>
          <w:lang w:eastAsia="en-US"/>
        </w:rPr>
      </w:pPr>
      <w:r>
        <w:rPr>
          <w:rFonts w:eastAsia="Calibri"/>
          <w:sz w:val="28"/>
          <w:szCs w:val="28"/>
        </w:rPr>
        <w:t xml:space="preserve">Процент премиальной выплаты, соответствующий максимальному количеству баллов устанавливается ежеквартально в зависимости от </w:t>
      </w:r>
      <w:r>
        <w:rPr>
          <w:rFonts w:eastAsia="Calibri"/>
          <w:sz w:val="28"/>
          <w:szCs w:val="28"/>
          <w:lang w:eastAsia="en-US"/>
        </w:rPr>
        <w:t>обеспечения указанной выплаты финансовыми средствами в пределах предусмотренного фонда оплаты труда.</w:t>
      </w:r>
    </w:p>
    <w:p w:rsidR="000601D4" w:rsidRDefault="000601D4" w:rsidP="00135151">
      <w:pPr>
        <w:autoSpaceDE w:val="0"/>
        <w:autoSpaceDN w:val="0"/>
        <w:adjustRightInd w:val="0"/>
        <w:spacing w:line="360" w:lineRule="atLeast"/>
        <w:jc w:val="center"/>
        <w:rPr>
          <w:b/>
          <w:sz w:val="28"/>
          <w:szCs w:val="28"/>
        </w:rPr>
      </w:pPr>
    </w:p>
    <w:p w:rsidR="00CB7F60" w:rsidRDefault="00CB7F60" w:rsidP="00135151">
      <w:pPr>
        <w:autoSpaceDE w:val="0"/>
        <w:autoSpaceDN w:val="0"/>
        <w:adjustRightInd w:val="0"/>
        <w:spacing w:line="360" w:lineRule="atLeast"/>
        <w:jc w:val="center"/>
        <w:rPr>
          <w:b/>
          <w:sz w:val="28"/>
          <w:szCs w:val="28"/>
        </w:rPr>
      </w:pPr>
      <w:r>
        <w:rPr>
          <w:b/>
          <w:sz w:val="28"/>
          <w:szCs w:val="28"/>
        </w:rPr>
        <w:t>3.Оплата труда работников учреждения (за исключением руководителя, заместителя руководителя, главного бухгалтера учреждения)</w:t>
      </w:r>
    </w:p>
    <w:p w:rsidR="00CB7F60" w:rsidRDefault="00CB7F60" w:rsidP="00CB7F60">
      <w:pPr>
        <w:spacing w:line="380" w:lineRule="atLeast"/>
        <w:ind w:firstLine="709"/>
        <w:jc w:val="both"/>
        <w:rPr>
          <w:rFonts w:eastAsia="Calibri"/>
          <w:sz w:val="28"/>
          <w:szCs w:val="28"/>
          <w:lang w:eastAsia="en-US"/>
        </w:rPr>
      </w:pPr>
      <w:r>
        <w:rPr>
          <w:rFonts w:eastAsia="Calibri"/>
          <w:sz w:val="28"/>
          <w:szCs w:val="28"/>
          <w:lang w:eastAsia="en-US"/>
        </w:rPr>
        <w:t>3.1. Оплата труда работников учреждения (за исключением руководителя, заместителя руководителя, главного бухгалтера учреждения) (далее работники учреждения) состоит из оклада (должностного оклада), выплат компенсационного и стимулирующего характера.</w:t>
      </w:r>
    </w:p>
    <w:p w:rsidR="00CB7F60" w:rsidRDefault="00CB7F60" w:rsidP="00CB7F60">
      <w:pPr>
        <w:widowControl w:val="0"/>
        <w:autoSpaceDE w:val="0"/>
        <w:autoSpaceDN w:val="0"/>
        <w:adjustRightInd w:val="0"/>
        <w:spacing w:line="380" w:lineRule="atLeast"/>
        <w:ind w:firstLine="709"/>
        <w:jc w:val="both"/>
        <w:rPr>
          <w:rFonts w:eastAsia="Calibri"/>
          <w:sz w:val="28"/>
          <w:szCs w:val="28"/>
          <w:lang w:eastAsia="en-US"/>
        </w:rPr>
      </w:pPr>
      <w:r>
        <w:rPr>
          <w:rFonts w:eastAsia="Calibri"/>
          <w:sz w:val="28"/>
          <w:szCs w:val="28"/>
          <w:lang w:eastAsia="en-US"/>
        </w:rPr>
        <w:t>3.2. Размеры должностных окладов работников физической культуры и спорта устанавливаются на основе отнесения занимаемых ими должностей к профессиональным квалификационным группам (далее ПКГ), утвержденным приказом Министерства здравоохранения и социального развития Российской Федерации от 27.02.2012 № 165н «Об утверждении профессиональных квалификационных групп должностей работников физической культуры и спорта», составляют:</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4483"/>
        <w:gridCol w:w="2182"/>
      </w:tblGrid>
      <w:tr w:rsidR="00CB7F60" w:rsidTr="00CB7F60">
        <w:tc>
          <w:tcPr>
            <w:tcW w:w="2694" w:type="dxa"/>
            <w:tcBorders>
              <w:top w:val="single" w:sz="4" w:space="0" w:color="auto"/>
              <w:left w:val="single" w:sz="4" w:space="0" w:color="auto"/>
              <w:bottom w:val="single" w:sz="4" w:space="0" w:color="auto"/>
              <w:right w:val="single" w:sz="4" w:space="0" w:color="auto"/>
            </w:tcBorders>
            <w:hideMark/>
          </w:tcPr>
          <w:p w:rsidR="00CB7F60" w:rsidRPr="00465756" w:rsidRDefault="00690DD5" w:rsidP="00690DD5">
            <w:pPr>
              <w:widowControl w:val="0"/>
              <w:autoSpaceDE w:val="0"/>
              <w:autoSpaceDN w:val="0"/>
              <w:adjustRightInd w:val="0"/>
              <w:jc w:val="center"/>
              <w:rPr>
                <w:rFonts w:eastAsia="Calibri"/>
                <w:sz w:val="24"/>
                <w:szCs w:val="24"/>
                <w:lang w:eastAsia="en-US"/>
              </w:rPr>
            </w:pPr>
            <w:r w:rsidRPr="00465756">
              <w:rPr>
                <w:rFonts w:eastAsia="Calibri"/>
                <w:sz w:val="24"/>
                <w:szCs w:val="24"/>
                <w:lang w:eastAsia="en-US"/>
              </w:rPr>
              <w:t>К</w:t>
            </w:r>
            <w:r w:rsidR="00CB7F60" w:rsidRPr="00465756">
              <w:rPr>
                <w:rFonts w:eastAsia="Calibri"/>
                <w:sz w:val="24"/>
                <w:szCs w:val="24"/>
                <w:lang w:eastAsia="en-US"/>
              </w:rPr>
              <w:t>валификационные уровни</w:t>
            </w:r>
          </w:p>
        </w:tc>
        <w:tc>
          <w:tcPr>
            <w:tcW w:w="4481" w:type="dxa"/>
            <w:tcBorders>
              <w:top w:val="single" w:sz="4" w:space="0" w:color="auto"/>
              <w:left w:val="single" w:sz="4" w:space="0" w:color="auto"/>
              <w:bottom w:val="single" w:sz="4" w:space="0" w:color="auto"/>
              <w:right w:val="single" w:sz="4" w:space="0" w:color="auto"/>
            </w:tcBorders>
            <w:hideMark/>
          </w:tcPr>
          <w:p w:rsidR="00CB7F60" w:rsidRPr="00465756" w:rsidRDefault="00690DD5" w:rsidP="00690DD5">
            <w:pPr>
              <w:widowControl w:val="0"/>
              <w:autoSpaceDE w:val="0"/>
              <w:autoSpaceDN w:val="0"/>
              <w:adjustRightInd w:val="0"/>
              <w:ind w:firstLine="33"/>
              <w:jc w:val="center"/>
              <w:rPr>
                <w:rFonts w:eastAsia="Calibri"/>
                <w:sz w:val="24"/>
                <w:szCs w:val="24"/>
                <w:lang w:eastAsia="en-US"/>
              </w:rPr>
            </w:pPr>
            <w:r w:rsidRPr="00465756">
              <w:rPr>
                <w:rFonts w:eastAsia="Calibri"/>
                <w:sz w:val="24"/>
                <w:szCs w:val="24"/>
                <w:lang w:eastAsia="en-US"/>
              </w:rPr>
              <w:t>Д</w:t>
            </w:r>
            <w:r w:rsidR="00CB7F60" w:rsidRPr="00465756">
              <w:rPr>
                <w:rFonts w:eastAsia="Calibri"/>
                <w:sz w:val="24"/>
                <w:szCs w:val="24"/>
                <w:lang w:eastAsia="en-US"/>
              </w:rPr>
              <w:t>олжности, отнесенные к квалификационным уровням</w:t>
            </w:r>
          </w:p>
        </w:tc>
        <w:tc>
          <w:tcPr>
            <w:tcW w:w="2181" w:type="dxa"/>
            <w:tcBorders>
              <w:top w:val="single" w:sz="4" w:space="0" w:color="auto"/>
              <w:left w:val="single" w:sz="4" w:space="0" w:color="auto"/>
              <w:bottom w:val="single" w:sz="4" w:space="0" w:color="auto"/>
              <w:right w:val="single" w:sz="4" w:space="0" w:color="auto"/>
            </w:tcBorders>
            <w:hideMark/>
          </w:tcPr>
          <w:p w:rsidR="00CB7F60" w:rsidRPr="00465756" w:rsidRDefault="00690DD5" w:rsidP="00690DD5">
            <w:pPr>
              <w:widowControl w:val="0"/>
              <w:autoSpaceDE w:val="0"/>
              <w:autoSpaceDN w:val="0"/>
              <w:adjustRightInd w:val="0"/>
              <w:ind w:firstLine="14"/>
              <w:jc w:val="center"/>
              <w:rPr>
                <w:rFonts w:eastAsia="Calibri"/>
                <w:sz w:val="24"/>
                <w:szCs w:val="24"/>
                <w:lang w:eastAsia="en-US"/>
              </w:rPr>
            </w:pPr>
            <w:r w:rsidRPr="00465756">
              <w:rPr>
                <w:rFonts w:eastAsia="Calibri"/>
                <w:sz w:val="24"/>
                <w:szCs w:val="24"/>
                <w:lang w:eastAsia="en-US"/>
              </w:rPr>
              <w:t>Р</w:t>
            </w:r>
            <w:r w:rsidR="00CB7F60" w:rsidRPr="00465756">
              <w:rPr>
                <w:rFonts w:eastAsia="Calibri"/>
                <w:sz w:val="24"/>
                <w:szCs w:val="24"/>
                <w:lang w:eastAsia="en-US"/>
              </w:rPr>
              <w:t>азмер должностного оклада (руб.)</w:t>
            </w:r>
          </w:p>
        </w:tc>
      </w:tr>
      <w:tr w:rsidR="00CB7F60" w:rsidTr="00CB7F60">
        <w:tc>
          <w:tcPr>
            <w:tcW w:w="9356" w:type="dxa"/>
            <w:gridSpan w:val="3"/>
            <w:tcBorders>
              <w:top w:val="single" w:sz="4" w:space="0" w:color="auto"/>
              <w:left w:val="single" w:sz="4" w:space="0" w:color="auto"/>
              <w:bottom w:val="single" w:sz="4" w:space="0" w:color="auto"/>
              <w:right w:val="single" w:sz="4" w:space="0" w:color="auto"/>
            </w:tcBorders>
            <w:hideMark/>
          </w:tcPr>
          <w:p w:rsidR="00CB7F60" w:rsidRPr="00465756" w:rsidRDefault="00CB7F60">
            <w:pPr>
              <w:widowControl w:val="0"/>
              <w:autoSpaceDE w:val="0"/>
              <w:autoSpaceDN w:val="0"/>
              <w:adjustRightInd w:val="0"/>
              <w:ind w:firstLine="284"/>
              <w:jc w:val="center"/>
              <w:rPr>
                <w:rFonts w:eastAsia="Calibri"/>
                <w:sz w:val="24"/>
                <w:szCs w:val="24"/>
                <w:lang w:eastAsia="en-US"/>
              </w:rPr>
            </w:pPr>
            <w:r w:rsidRPr="00465756">
              <w:rPr>
                <w:rFonts w:eastAsia="Calibri"/>
                <w:sz w:val="24"/>
                <w:szCs w:val="24"/>
                <w:lang w:eastAsia="en-US"/>
              </w:rPr>
              <w:t xml:space="preserve">Профессиональная квалификационная группа должностей первого уровня </w:t>
            </w:r>
          </w:p>
        </w:tc>
      </w:tr>
      <w:tr w:rsidR="00CB7F60" w:rsidTr="00CB7F60">
        <w:tc>
          <w:tcPr>
            <w:tcW w:w="2694" w:type="dxa"/>
            <w:tcBorders>
              <w:top w:val="single" w:sz="4" w:space="0" w:color="auto"/>
              <w:left w:val="single" w:sz="4" w:space="0" w:color="auto"/>
              <w:bottom w:val="single" w:sz="4" w:space="0" w:color="auto"/>
              <w:right w:val="single" w:sz="4" w:space="0" w:color="auto"/>
            </w:tcBorders>
            <w:hideMark/>
          </w:tcPr>
          <w:p w:rsidR="00CB7F60" w:rsidRPr="00465756" w:rsidRDefault="00CB7F60">
            <w:pPr>
              <w:widowControl w:val="0"/>
              <w:autoSpaceDE w:val="0"/>
              <w:autoSpaceDN w:val="0"/>
              <w:adjustRightInd w:val="0"/>
              <w:rPr>
                <w:rFonts w:eastAsia="Calibri"/>
                <w:sz w:val="24"/>
                <w:szCs w:val="24"/>
                <w:lang w:eastAsia="en-US"/>
              </w:rPr>
            </w:pPr>
            <w:r w:rsidRPr="00465756">
              <w:rPr>
                <w:rFonts w:eastAsia="Calibri"/>
                <w:sz w:val="24"/>
                <w:szCs w:val="24"/>
                <w:lang w:eastAsia="en-US"/>
              </w:rPr>
              <w:t>1 квалификационный уровень</w:t>
            </w:r>
          </w:p>
        </w:tc>
        <w:tc>
          <w:tcPr>
            <w:tcW w:w="4481" w:type="dxa"/>
            <w:tcBorders>
              <w:top w:val="single" w:sz="4" w:space="0" w:color="auto"/>
              <w:left w:val="single" w:sz="4" w:space="0" w:color="auto"/>
              <w:bottom w:val="single" w:sz="4" w:space="0" w:color="auto"/>
              <w:right w:val="single" w:sz="4" w:space="0" w:color="auto"/>
            </w:tcBorders>
            <w:hideMark/>
          </w:tcPr>
          <w:p w:rsidR="00CB7F60" w:rsidRPr="00465756" w:rsidRDefault="00CB7F60" w:rsidP="00761F60">
            <w:pPr>
              <w:widowControl w:val="0"/>
              <w:autoSpaceDE w:val="0"/>
              <w:autoSpaceDN w:val="0"/>
              <w:adjustRightInd w:val="0"/>
              <w:rPr>
                <w:rFonts w:eastAsia="Calibri"/>
                <w:sz w:val="24"/>
                <w:szCs w:val="24"/>
                <w:lang w:eastAsia="en-US"/>
              </w:rPr>
            </w:pPr>
            <w:r w:rsidRPr="00465756">
              <w:rPr>
                <w:rFonts w:eastAsia="Calibri"/>
                <w:sz w:val="24"/>
                <w:szCs w:val="24"/>
                <w:lang w:eastAsia="en-US"/>
              </w:rPr>
              <w:t>дежурный по спортивному залу; сопровождающий спортсмена-инвалида первой группы инвалидности</w:t>
            </w:r>
          </w:p>
        </w:tc>
        <w:tc>
          <w:tcPr>
            <w:tcW w:w="2181" w:type="dxa"/>
            <w:tcBorders>
              <w:top w:val="single" w:sz="4" w:space="0" w:color="auto"/>
              <w:left w:val="single" w:sz="4" w:space="0" w:color="auto"/>
              <w:bottom w:val="single" w:sz="4" w:space="0" w:color="auto"/>
              <w:right w:val="single" w:sz="4" w:space="0" w:color="auto"/>
            </w:tcBorders>
            <w:vAlign w:val="center"/>
            <w:hideMark/>
          </w:tcPr>
          <w:p w:rsidR="00CB7F60" w:rsidRPr="00465756" w:rsidRDefault="00803699">
            <w:pPr>
              <w:widowControl w:val="0"/>
              <w:autoSpaceDE w:val="0"/>
              <w:autoSpaceDN w:val="0"/>
              <w:adjustRightInd w:val="0"/>
              <w:jc w:val="center"/>
              <w:rPr>
                <w:rFonts w:eastAsia="Calibri"/>
                <w:sz w:val="24"/>
                <w:szCs w:val="24"/>
                <w:lang w:eastAsia="en-US"/>
              </w:rPr>
            </w:pPr>
            <w:r>
              <w:rPr>
                <w:rFonts w:eastAsia="Calibri"/>
                <w:sz w:val="24"/>
                <w:szCs w:val="24"/>
                <w:lang w:eastAsia="en-US"/>
              </w:rPr>
              <w:t>10364</w:t>
            </w:r>
          </w:p>
        </w:tc>
      </w:tr>
      <w:tr w:rsidR="00CB7F60" w:rsidTr="00CB7F60">
        <w:trPr>
          <w:trHeight w:val="365"/>
        </w:trPr>
        <w:tc>
          <w:tcPr>
            <w:tcW w:w="2694" w:type="dxa"/>
            <w:tcBorders>
              <w:top w:val="single" w:sz="4" w:space="0" w:color="auto"/>
              <w:left w:val="single" w:sz="4" w:space="0" w:color="auto"/>
              <w:bottom w:val="single" w:sz="4" w:space="0" w:color="auto"/>
              <w:right w:val="single" w:sz="4" w:space="0" w:color="auto"/>
            </w:tcBorders>
            <w:hideMark/>
          </w:tcPr>
          <w:p w:rsidR="00CB7F60" w:rsidRPr="00465756" w:rsidRDefault="00CB7F60">
            <w:pPr>
              <w:widowControl w:val="0"/>
              <w:autoSpaceDE w:val="0"/>
              <w:autoSpaceDN w:val="0"/>
              <w:adjustRightInd w:val="0"/>
              <w:rPr>
                <w:rFonts w:eastAsia="Calibri"/>
                <w:sz w:val="24"/>
                <w:szCs w:val="24"/>
                <w:lang w:eastAsia="en-US"/>
              </w:rPr>
            </w:pPr>
            <w:r w:rsidRPr="00465756">
              <w:rPr>
                <w:rFonts w:eastAsia="Calibri"/>
                <w:sz w:val="24"/>
                <w:szCs w:val="24"/>
                <w:lang w:eastAsia="en-US"/>
              </w:rPr>
              <w:t>2 квалификационный уровень</w:t>
            </w:r>
          </w:p>
        </w:tc>
        <w:tc>
          <w:tcPr>
            <w:tcW w:w="4481" w:type="dxa"/>
            <w:tcBorders>
              <w:top w:val="single" w:sz="4" w:space="0" w:color="auto"/>
              <w:left w:val="single" w:sz="4" w:space="0" w:color="auto"/>
              <w:bottom w:val="single" w:sz="4" w:space="0" w:color="auto"/>
              <w:right w:val="single" w:sz="4" w:space="0" w:color="auto"/>
            </w:tcBorders>
            <w:hideMark/>
          </w:tcPr>
          <w:p w:rsidR="00CB7F60" w:rsidRPr="00465756" w:rsidRDefault="00CB7F60">
            <w:pPr>
              <w:widowControl w:val="0"/>
              <w:autoSpaceDE w:val="0"/>
              <w:autoSpaceDN w:val="0"/>
              <w:adjustRightInd w:val="0"/>
              <w:ind w:firstLine="33"/>
              <w:rPr>
                <w:rFonts w:eastAsia="Calibri"/>
                <w:sz w:val="24"/>
                <w:szCs w:val="24"/>
                <w:lang w:eastAsia="en-US"/>
              </w:rPr>
            </w:pPr>
            <w:r w:rsidRPr="00465756">
              <w:rPr>
                <w:rFonts w:eastAsia="Calibri"/>
                <w:sz w:val="24"/>
                <w:szCs w:val="24"/>
                <w:lang w:eastAsia="en-US"/>
              </w:rPr>
              <w:t>спортивный судья; спортсмен; спортсмен-ведущий</w:t>
            </w:r>
          </w:p>
        </w:tc>
        <w:tc>
          <w:tcPr>
            <w:tcW w:w="2181" w:type="dxa"/>
            <w:tcBorders>
              <w:top w:val="single" w:sz="4" w:space="0" w:color="auto"/>
              <w:left w:val="single" w:sz="4" w:space="0" w:color="auto"/>
              <w:bottom w:val="single" w:sz="4" w:space="0" w:color="auto"/>
              <w:right w:val="single" w:sz="4" w:space="0" w:color="auto"/>
            </w:tcBorders>
            <w:vAlign w:val="center"/>
            <w:hideMark/>
          </w:tcPr>
          <w:p w:rsidR="00CB7F60" w:rsidRPr="00465756" w:rsidRDefault="00803699">
            <w:pPr>
              <w:widowControl w:val="0"/>
              <w:autoSpaceDE w:val="0"/>
              <w:autoSpaceDN w:val="0"/>
              <w:adjustRightInd w:val="0"/>
              <w:jc w:val="center"/>
              <w:rPr>
                <w:rFonts w:eastAsia="Calibri"/>
                <w:sz w:val="24"/>
                <w:szCs w:val="24"/>
                <w:lang w:eastAsia="en-US"/>
              </w:rPr>
            </w:pPr>
            <w:r>
              <w:rPr>
                <w:rFonts w:eastAsia="Calibri"/>
                <w:sz w:val="24"/>
                <w:szCs w:val="24"/>
                <w:lang w:eastAsia="en-US"/>
              </w:rPr>
              <w:t>10547</w:t>
            </w:r>
          </w:p>
        </w:tc>
      </w:tr>
      <w:tr w:rsidR="00CB7F60" w:rsidTr="00CB7F60">
        <w:tc>
          <w:tcPr>
            <w:tcW w:w="9356" w:type="dxa"/>
            <w:gridSpan w:val="3"/>
            <w:tcBorders>
              <w:top w:val="single" w:sz="4" w:space="0" w:color="auto"/>
              <w:left w:val="single" w:sz="4" w:space="0" w:color="auto"/>
              <w:bottom w:val="single" w:sz="4" w:space="0" w:color="auto"/>
              <w:right w:val="single" w:sz="4" w:space="0" w:color="auto"/>
            </w:tcBorders>
            <w:hideMark/>
          </w:tcPr>
          <w:p w:rsidR="00CB7F60" w:rsidRPr="00465756" w:rsidRDefault="00CB7F60">
            <w:pPr>
              <w:widowControl w:val="0"/>
              <w:autoSpaceDE w:val="0"/>
              <w:autoSpaceDN w:val="0"/>
              <w:adjustRightInd w:val="0"/>
              <w:jc w:val="center"/>
              <w:rPr>
                <w:rFonts w:eastAsia="Calibri"/>
                <w:sz w:val="24"/>
                <w:szCs w:val="24"/>
                <w:lang w:eastAsia="en-US"/>
              </w:rPr>
            </w:pPr>
            <w:r w:rsidRPr="00465756">
              <w:rPr>
                <w:rFonts w:eastAsia="Calibri"/>
                <w:sz w:val="24"/>
                <w:szCs w:val="24"/>
                <w:lang w:eastAsia="en-US"/>
              </w:rPr>
              <w:t>Профессиональная квалификационная группа должностей второго уровня</w:t>
            </w:r>
          </w:p>
        </w:tc>
      </w:tr>
      <w:tr w:rsidR="00CB7F60" w:rsidTr="00CB7F60">
        <w:tc>
          <w:tcPr>
            <w:tcW w:w="2694" w:type="dxa"/>
            <w:tcBorders>
              <w:top w:val="single" w:sz="4" w:space="0" w:color="auto"/>
              <w:left w:val="single" w:sz="4" w:space="0" w:color="auto"/>
              <w:bottom w:val="single" w:sz="4" w:space="0" w:color="auto"/>
              <w:right w:val="single" w:sz="4" w:space="0" w:color="auto"/>
            </w:tcBorders>
            <w:hideMark/>
          </w:tcPr>
          <w:p w:rsidR="00CB7F60" w:rsidRPr="00465756" w:rsidRDefault="00CB7F60">
            <w:pPr>
              <w:widowControl w:val="0"/>
              <w:autoSpaceDE w:val="0"/>
              <w:autoSpaceDN w:val="0"/>
              <w:adjustRightInd w:val="0"/>
              <w:rPr>
                <w:rFonts w:eastAsia="Calibri"/>
                <w:sz w:val="24"/>
                <w:szCs w:val="24"/>
                <w:lang w:eastAsia="en-US"/>
              </w:rPr>
            </w:pPr>
            <w:r w:rsidRPr="00465756">
              <w:rPr>
                <w:rFonts w:eastAsia="Calibri"/>
                <w:sz w:val="24"/>
                <w:szCs w:val="24"/>
                <w:lang w:eastAsia="en-US"/>
              </w:rPr>
              <w:t>1 квалификационный уровень</w:t>
            </w:r>
          </w:p>
        </w:tc>
        <w:tc>
          <w:tcPr>
            <w:tcW w:w="4481" w:type="dxa"/>
            <w:tcBorders>
              <w:top w:val="single" w:sz="4" w:space="0" w:color="auto"/>
              <w:left w:val="single" w:sz="4" w:space="0" w:color="auto"/>
              <w:bottom w:val="single" w:sz="4" w:space="0" w:color="auto"/>
              <w:right w:val="single" w:sz="4" w:space="0" w:color="auto"/>
            </w:tcBorders>
            <w:hideMark/>
          </w:tcPr>
          <w:p w:rsidR="00CB7F60" w:rsidRPr="00465756" w:rsidRDefault="00CB7F60">
            <w:pPr>
              <w:widowControl w:val="0"/>
              <w:autoSpaceDE w:val="0"/>
              <w:autoSpaceDN w:val="0"/>
              <w:adjustRightInd w:val="0"/>
              <w:rPr>
                <w:rFonts w:eastAsia="Calibri"/>
                <w:sz w:val="24"/>
                <w:szCs w:val="24"/>
                <w:lang w:eastAsia="en-US"/>
              </w:rPr>
            </w:pPr>
            <w:r w:rsidRPr="00465756">
              <w:rPr>
                <w:rFonts w:eastAsia="Calibri"/>
                <w:sz w:val="24"/>
                <w:szCs w:val="24"/>
                <w:lang w:eastAsia="en-US"/>
              </w:rPr>
              <w:t>инструктор по адаптивной физической культуре; инструктор по спорту; спортсмен-инструктор; техник по эксплуатации и ремонту спортивной техники</w:t>
            </w:r>
          </w:p>
        </w:tc>
        <w:tc>
          <w:tcPr>
            <w:tcW w:w="2181" w:type="dxa"/>
            <w:tcBorders>
              <w:top w:val="single" w:sz="4" w:space="0" w:color="auto"/>
              <w:left w:val="single" w:sz="4" w:space="0" w:color="auto"/>
              <w:bottom w:val="single" w:sz="4" w:space="0" w:color="auto"/>
              <w:right w:val="single" w:sz="4" w:space="0" w:color="auto"/>
            </w:tcBorders>
            <w:vAlign w:val="center"/>
            <w:hideMark/>
          </w:tcPr>
          <w:p w:rsidR="00CB7F60" w:rsidRPr="00465756" w:rsidRDefault="00803699">
            <w:pPr>
              <w:widowControl w:val="0"/>
              <w:autoSpaceDE w:val="0"/>
              <w:autoSpaceDN w:val="0"/>
              <w:adjustRightInd w:val="0"/>
              <w:jc w:val="center"/>
              <w:rPr>
                <w:rFonts w:eastAsia="Calibri"/>
                <w:sz w:val="24"/>
                <w:szCs w:val="24"/>
                <w:lang w:eastAsia="en-US"/>
              </w:rPr>
            </w:pPr>
            <w:r>
              <w:rPr>
                <w:rFonts w:eastAsia="Calibri"/>
                <w:sz w:val="24"/>
                <w:szCs w:val="24"/>
                <w:lang w:eastAsia="en-US"/>
              </w:rPr>
              <w:t>11461</w:t>
            </w:r>
          </w:p>
        </w:tc>
      </w:tr>
      <w:tr w:rsidR="00CB7F60" w:rsidTr="00CB7F60">
        <w:tc>
          <w:tcPr>
            <w:tcW w:w="2694" w:type="dxa"/>
            <w:tcBorders>
              <w:top w:val="single" w:sz="4" w:space="0" w:color="auto"/>
              <w:left w:val="single" w:sz="4" w:space="0" w:color="auto"/>
              <w:bottom w:val="single" w:sz="4" w:space="0" w:color="auto"/>
              <w:right w:val="single" w:sz="4" w:space="0" w:color="auto"/>
            </w:tcBorders>
            <w:hideMark/>
          </w:tcPr>
          <w:p w:rsidR="00CB7F60" w:rsidRPr="00465756" w:rsidRDefault="00CB7F60">
            <w:pPr>
              <w:widowControl w:val="0"/>
              <w:autoSpaceDE w:val="0"/>
              <w:autoSpaceDN w:val="0"/>
              <w:adjustRightInd w:val="0"/>
              <w:rPr>
                <w:rFonts w:eastAsia="Calibri"/>
                <w:sz w:val="24"/>
                <w:szCs w:val="24"/>
                <w:lang w:eastAsia="en-US"/>
              </w:rPr>
            </w:pPr>
            <w:r w:rsidRPr="00465756">
              <w:rPr>
                <w:rFonts w:eastAsia="Calibri"/>
                <w:sz w:val="24"/>
                <w:szCs w:val="24"/>
                <w:lang w:eastAsia="en-US"/>
              </w:rPr>
              <w:t>2 квалификационный уровень</w:t>
            </w:r>
          </w:p>
        </w:tc>
        <w:tc>
          <w:tcPr>
            <w:tcW w:w="4481" w:type="dxa"/>
            <w:tcBorders>
              <w:top w:val="single" w:sz="4" w:space="0" w:color="auto"/>
              <w:left w:val="single" w:sz="4" w:space="0" w:color="auto"/>
              <w:bottom w:val="single" w:sz="4" w:space="0" w:color="auto"/>
              <w:right w:val="single" w:sz="4" w:space="0" w:color="auto"/>
            </w:tcBorders>
            <w:hideMark/>
          </w:tcPr>
          <w:p w:rsidR="00CB7F60" w:rsidRPr="00465756" w:rsidRDefault="00CB7F60">
            <w:pPr>
              <w:widowControl w:val="0"/>
              <w:autoSpaceDE w:val="0"/>
              <w:autoSpaceDN w:val="0"/>
              <w:adjustRightInd w:val="0"/>
              <w:rPr>
                <w:rFonts w:eastAsia="Calibri"/>
                <w:sz w:val="24"/>
                <w:szCs w:val="24"/>
                <w:lang w:eastAsia="en-US"/>
              </w:rPr>
            </w:pPr>
            <w:r w:rsidRPr="00465756">
              <w:rPr>
                <w:rFonts w:eastAsia="Calibri"/>
                <w:sz w:val="24"/>
                <w:szCs w:val="24"/>
                <w:lang w:eastAsia="en-US"/>
              </w:rPr>
              <w:t>администратор тренировочного процесса; инструктор-методист по адаптивной физической культуре; инструктор-методист физкультурно-спортивных организаций; трене</w:t>
            </w:r>
            <w:r w:rsidR="00761F60" w:rsidRPr="00465756">
              <w:rPr>
                <w:rFonts w:eastAsia="Calibri"/>
                <w:sz w:val="24"/>
                <w:szCs w:val="24"/>
                <w:lang w:eastAsia="en-US"/>
              </w:rPr>
              <w:t>р; тренер-преподаватель по адап</w:t>
            </w:r>
            <w:r w:rsidRPr="00465756">
              <w:rPr>
                <w:rFonts w:eastAsia="Calibri"/>
                <w:sz w:val="24"/>
                <w:szCs w:val="24"/>
                <w:lang w:eastAsia="en-US"/>
              </w:rPr>
              <w:t>тивной физической культуре; хореограф</w:t>
            </w:r>
          </w:p>
        </w:tc>
        <w:tc>
          <w:tcPr>
            <w:tcW w:w="2181" w:type="dxa"/>
            <w:tcBorders>
              <w:top w:val="single" w:sz="4" w:space="0" w:color="auto"/>
              <w:left w:val="single" w:sz="4" w:space="0" w:color="auto"/>
              <w:bottom w:val="single" w:sz="4" w:space="0" w:color="auto"/>
              <w:right w:val="single" w:sz="4" w:space="0" w:color="auto"/>
            </w:tcBorders>
            <w:vAlign w:val="center"/>
            <w:hideMark/>
          </w:tcPr>
          <w:p w:rsidR="00CB7F60" w:rsidRPr="00465756" w:rsidRDefault="00803699">
            <w:pPr>
              <w:widowControl w:val="0"/>
              <w:autoSpaceDE w:val="0"/>
              <w:autoSpaceDN w:val="0"/>
              <w:adjustRightInd w:val="0"/>
              <w:jc w:val="center"/>
              <w:rPr>
                <w:rFonts w:eastAsia="Calibri"/>
                <w:sz w:val="24"/>
                <w:szCs w:val="24"/>
                <w:lang w:eastAsia="en-US"/>
              </w:rPr>
            </w:pPr>
            <w:r>
              <w:rPr>
                <w:rFonts w:eastAsia="Calibri"/>
                <w:sz w:val="24"/>
                <w:szCs w:val="24"/>
                <w:lang w:eastAsia="en-US"/>
              </w:rPr>
              <w:t>12437</w:t>
            </w:r>
          </w:p>
        </w:tc>
      </w:tr>
      <w:tr w:rsidR="00CB7F60" w:rsidTr="00CB7F60">
        <w:tc>
          <w:tcPr>
            <w:tcW w:w="2694" w:type="dxa"/>
            <w:tcBorders>
              <w:top w:val="single" w:sz="4" w:space="0" w:color="auto"/>
              <w:left w:val="single" w:sz="4" w:space="0" w:color="auto"/>
              <w:bottom w:val="single" w:sz="4" w:space="0" w:color="auto"/>
              <w:right w:val="single" w:sz="4" w:space="0" w:color="auto"/>
            </w:tcBorders>
            <w:hideMark/>
          </w:tcPr>
          <w:p w:rsidR="00CB7F60" w:rsidRPr="00465756" w:rsidRDefault="00CB7F60">
            <w:pPr>
              <w:widowControl w:val="0"/>
              <w:autoSpaceDE w:val="0"/>
              <w:autoSpaceDN w:val="0"/>
              <w:adjustRightInd w:val="0"/>
              <w:rPr>
                <w:rFonts w:eastAsia="Calibri"/>
                <w:sz w:val="24"/>
                <w:szCs w:val="24"/>
                <w:lang w:eastAsia="en-US"/>
              </w:rPr>
            </w:pPr>
            <w:r w:rsidRPr="00465756">
              <w:rPr>
                <w:rFonts w:eastAsia="Calibri"/>
                <w:sz w:val="24"/>
                <w:szCs w:val="24"/>
                <w:lang w:eastAsia="en-US"/>
              </w:rPr>
              <w:t>3 квалификационный уровень</w:t>
            </w:r>
          </w:p>
        </w:tc>
        <w:tc>
          <w:tcPr>
            <w:tcW w:w="4481" w:type="dxa"/>
            <w:tcBorders>
              <w:top w:val="single" w:sz="4" w:space="0" w:color="auto"/>
              <w:left w:val="single" w:sz="4" w:space="0" w:color="auto"/>
              <w:bottom w:val="single" w:sz="4" w:space="0" w:color="auto"/>
              <w:right w:val="single" w:sz="4" w:space="0" w:color="auto"/>
            </w:tcBorders>
            <w:hideMark/>
          </w:tcPr>
          <w:p w:rsidR="00CB7F60" w:rsidRPr="00465756" w:rsidRDefault="00CB7F60" w:rsidP="00761F60">
            <w:pPr>
              <w:widowControl w:val="0"/>
              <w:autoSpaceDE w:val="0"/>
              <w:autoSpaceDN w:val="0"/>
              <w:adjustRightInd w:val="0"/>
              <w:rPr>
                <w:rFonts w:eastAsia="Calibri"/>
                <w:sz w:val="24"/>
                <w:szCs w:val="24"/>
                <w:lang w:eastAsia="en-US"/>
              </w:rPr>
            </w:pPr>
            <w:r w:rsidRPr="00465756">
              <w:rPr>
                <w:rFonts w:eastAsia="Calibri"/>
                <w:sz w:val="24"/>
                <w:szCs w:val="24"/>
                <w:lang w:eastAsia="en-US"/>
              </w:rPr>
              <w:t xml:space="preserve">начальник мастерской по ремонту спортивной техники и снаряжения; </w:t>
            </w:r>
            <w:r w:rsidRPr="00465756">
              <w:rPr>
                <w:rFonts w:eastAsia="Calibri"/>
                <w:sz w:val="24"/>
                <w:szCs w:val="24"/>
                <w:lang w:eastAsia="en-US"/>
              </w:rPr>
              <w:lastRenderedPageBreak/>
              <w:t>специалист по подготовке спортивного инвентаря; старшие: инструктор-методист по адаптивной физической культуре, инструктор-методист физкультурно- спортивных организаций; тренер-преподаватель по адаптивной физической культуре</w:t>
            </w:r>
          </w:p>
        </w:tc>
        <w:tc>
          <w:tcPr>
            <w:tcW w:w="2181" w:type="dxa"/>
            <w:tcBorders>
              <w:top w:val="single" w:sz="4" w:space="0" w:color="auto"/>
              <w:left w:val="single" w:sz="4" w:space="0" w:color="auto"/>
              <w:bottom w:val="single" w:sz="4" w:space="0" w:color="auto"/>
              <w:right w:val="single" w:sz="4" w:space="0" w:color="auto"/>
            </w:tcBorders>
            <w:vAlign w:val="center"/>
            <w:hideMark/>
          </w:tcPr>
          <w:p w:rsidR="00CB7F60" w:rsidRPr="00465756" w:rsidRDefault="00803699">
            <w:pPr>
              <w:widowControl w:val="0"/>
              <w:autoSpaceDE w:val="0"/>
              <w:autoSpaceDN w:val="0"/>
              <w:adjustRightInd w:val="0"/>
              <w:jc w:val="center"/>
              <w:rPr>
                <w:rFonts w:eastAsia="Calibri"/>
                <w:sz w:val="24"/>
                <w:szCs w:val="24"/>
                <w:lang w:eastAsia="en-US"/>
              </w:rPr>
            </w:pPr>
            <w:r>
              <w:rPr>
                <w:rFonts w:eastAsia="Calibri"/>
                <w:sz w:val="24"/>
                <w:szCs w:val="24"/>
                <w:lang w:eastAsia="en-US"/>
              </w:rPr>
              <w:lastRenderedPageBreak/>
              <w:t>15606</w:t>
            </w:r>
          </w:p>
        </w:tc>
      </w:tr>
    </w:tbl>
    <w:p w:rsidR="00CB7F60" w:rsidRDefault="00CB7F60" w:rsidP="00CB7F60">
      <w:pPr>
        <w:widowControl w:val="0"/>
        <w:tabs>
          <w:tab w:val="left" w:pos="709"/>
        </w:tabs>
        <w:autoSpaceDE w:val="0"/>
        <w:autoSpaceDN w:val="0"/>
        <w:adjustRightInd w:val="0"/>
        <w:spacing w:after="240"/>
        <w:ind w:firstLine="720"/>
        <w:contextualSpacing/>
        <w:jc w:val="both"/>
        <w:rPr>
          <w:rFonts w:eastAsia="Calibri"/>
          <w:sz w:val="28"/>
          <w:szCs w:val="28"/>
          <w:lang w:eastAsia="en-US"/>
        </w:rPr>
      </w:pPr>
      <w:r>
        <w:rPr>
          <w:rFonts w:eastAsia="Calibri"/>
          <w:sz w:val="28"/>
          <w:szCs w:val="28"/>
          <w:lang w:eastAsia="en-US"/>
        </w:rPr>
        <w:t xml:space="preserve">3.3.Размеры должностных окладов работников учреждения по </w:t>
      </w:r>
      <w:hyperlink r:id="rId6" w:history="1">
        <w:r>
          <w:rPr>
            <w:rStyle w:val="a3"/>
            <w:rFonts w:eastAsia="Calibri"/>
            <w:sz w:val="28"/>
            <w:szCs w:val="28"/>
            <w:lang w:eastAsia="en-US"/>
          </w:rPr>
          <w:t>ПКГ</w:t>
        </w:r>
      </w:hyperlink>
      <w:r>
        <w:rPr>
          <w:rFonts w:eastAsia="Calibri"/>
          <w:sz w:val="28"/>
          <w:szCs w:val="28"/>
          <w:lang w:eastAsia="en-US"/>
        </w:rPr>
        <w:t>,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составляют:</w:t>
      </w:r>
    </w:p>
    <w:tbl>
      <w:tblPr>
        <w:tblW w:w="907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09"/>
        <w:gridCol w:w="2836"/>
        <w:gridCol w:w="3403"/>
        <w:gridCol w:w="2127"/>
      </w:tblGrid>
      <w:tr w:rsidR="00CB7F60" w:rsidTr="00CB7F60">
        <w:trPr>
          <w:trHeight w:val="935"/>
        </w:trPr>
        <w:tc>
          <w:tcPr>
            <w:tcW w:w="709"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jc w:val="center"/>
              <w:rPr>
                <w:sz w:val="24"/>
                <w:szCs w:val="24"/>
              </w:rPr>
            </w:pPr>
            <w:r w:rsidRPr="00465756">
              <w:rPr>
                <w:sz w:val="24"/>
                <w:szCs w:val="24"/>
              </w:rPr>
              <w:t>№ п/п</w:t>
            </w:r>
          </w:p>
        </w:tc>
        <w:tc>
          <w:tcPr>
            <w:tcW w:w="2836" w:type="dxa"/>
            <w:tcBorders>
              <w:top w:val="single" w:sz="4" w:space="0" w:color="auto"/>
              <w:left w:val="single" w:sz="4" w:space="0" w:color="auto"/>
              <w:bottom w:val="single" w:sz="4" w:space="0" w:color="auto"/>
              <w:right w:val="single" w:sz="4" w:space="0" w:color="auto"/>
            </w:tcBorders>
            <w:hideMark/>
          </w:tcPr>
          <w:p w:rsidR="00CB7F60" w:rsidRPr="00465756" w:rsidRDefault="00690DD5" w:rsidP="00690DD5">
            <w:pPr>
              <w:widowControl w:val="0"/>
              <w:autoSpaceDE w:val="0"/>
              <w:autoSpaceDN w:val="0"/>
              <w:adjustRightInd w:val="0"/>
              <w:jc w:val="center"/>
              <w:rPr>
                <w:sz w:val="24"/>
                <w:szCs w:val="24"/>
              </w:rPr>
            </w:pPr>
            <w:r w:rsidRPr="00465756">
              <w:rPr>
                <w:sz w:val="24"/>
                <w:szCs w:val="24"/>
              </w:rPr>
              <w:t>К</w:t>
            </w:r>
            <w:r w:rsidR="00CB7F60" w:rsidRPr="00465756">
              <w:rPr>
                <w:sz w:val="24"/>
                <w:szCs w:val="24"/>
              </w:rPr>
              <w:t>валификационный уровень</w:t>
            </w:r>
          </w:p>
        </w:tc>
        <w:tc>
          <w:tcPr>
            <w:tcW w:w="3403" w:type="dxa"/>
            <w:tcBorders>
              <w:top w:val="single" w:sz="4" w:space="0" w:color="auto"/>
              <w:left w:val="single" w:sz="4" w:space="0" w:color="auto"/>
              <w:bottom w:val="single" w:sz="4" w:space="0" w:color="auto"/>
              <w:right w:val="single" w:sz="4" w:space="0" w:color="auto"/>
            </w:tcBorders>
            <w:hideMark/>
          </w:tcPr>
          <w:p w:rsidR="00CB7F60" w:rsidRPr="00465756" w:rsidRDefault="00690DD5" w:rsidP="00690DD5">
            <w:pPr>
              <w:widowControl w:val="0"/>
              <w:autoSpaceDE w:val="0"/>
              <w:autoSpaceDN w:val="0"/>
              <w:adjustRightInd w:val="0"/>
              <w:jc w:val="center"/>
              <w:rPr>
                <w:sz w:val="24"/>
                <w:szCs w:val="24"/>
              </w:rPr>
            </w:pPr>
            <w:r w:rsidRPr="00465756">
              <w:rPr>
                <w:sz w:val="24"/>
                <w:szCs w:val="24"/>
              </w:rPr>
              <w:t>Д</w:t>
            </w:r>
            <w:r w:rsidR="00CB7F60" w:rsidRPr="00465756">
              <w:rPr>
                <w:sz w:val="24"/>
                <w:szCs w:val="24"/>
              </w:rPr>
              <w:t>олжности, отнесенные к квалификационному уровню</w:t>
            </w:r>
          </w:p>
        </w:tc>
        <w:tc>
          <w:tcPr>
            <w:tcW w:w="2127" w:type="dxa"/>
            <w:tcBorders>
              <w:top w:val="single" w:sz="4" w:space="0" w:color="auto"/>
              <w:left w:val="single" w:sz="4" w:space="0" w:color="auto"/>
              <w:bottom w:val="single" w:sz="4" w:space="0" w:color="auto"/>
              <w:right w:val="single" w:sz="4" w:space="0" w:color="auto"/>
            </w:tcBorders>
            <w:hideMark/>
          </w:tcPr>
          <w:p w:rsidR="00CB7F60" w:rsidRPr="00465756" w:rsidRDefault="00690DD5" w:rsidP="00690DD5">
            <w:pPr>
              <w:widowControl w:val="0"/>
              <w:autoSpaceDE w:val="0"/>
              <w:autoSpaceDN w:val="0"/>
              <w:adjustRightInd w:val="0"/>
              <w:jc w:val="center"/>
              <w:rPr>
                <w:sz w:val="24"/>
                <w:szCs w:val="24"/>
              </w:rPr>
            </w:pPr>
            <w:r w:rsidRPr="00465756">
              <w:rPr>
                <w:sz w:val="24"/>
                <w:szCs w:val="24"/>
              </w:rPr>
              <w:t>Р</w:t>
            </w:r>
            <w:r w:rsidR="00CB7F60" w:rsidRPr="00465756">
              <w:rPr>
                <w:sz w:val="24"/>
                <w:szCs w:val="24"/>
              </w:rPr>
              <w:t>азмер должностного оклада (руб.)</w:t>
            </w:r>
          </w:p>
        </w:tc>
      </w:tr>
      <w:tr w:rsidR="00CB7F60" w:rsidTr="00CB7F60">
        <w:trPr>
          <w:trHeight w:val="332"/>
        </w:trPr>
        <w:tc>
          <w:tcPr>
            <w:tcW w:w="9075" w:type="dxa"/>
            <w:gridSpan w:val="4"/>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jc w:val="center"/>
              <w:rPr>
                <w:sz w:val="24"/>
                <w:szCs w:val="24"/>
              </w:rPr>
            </w:pPr>
            <w:r w:rsidRPr="00465756">
              <w:rPr>
                <w:sz w:val="24"/>
                <w:szCs w:val="24"/>
              </w:rPr>
              <w:t>1. ПКГ «Общеотраслевые должности служащих первого уровня»</w:t>
            </w:r>
          </w:p>
        </w:tc>
      </w:tr>
      <w:tr w:rsidR="00CB7F60" w:rsidTr="00CB7F60">
        <w:trPr>
          <w:trHeight w:val="618"/>
        </w:trPr>
        <w:tc>
          <w:tcPr>
            <w:tcW w:w="709"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1.1.</w:t>
            </w:r>
          </w:p>
        </w:tc>
        <w:tc>
          <w:tcPr>
            <w:tcW w:w="2836"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 xml:space="preserve">1 квалификационный уровень </w:t>
            </w:r>
          </w:p>
        </w:tc>
        <w:tc>
          <w:tcPr>
            <w:tcW w:w="3403"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кассир, секретарь-машинистка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CB7F60" w:rsidRPr="00465756" w:rsidRDefault="00B35046" w:rsidP="00690DD5">
            <w:pPr>
              <w:widowControl w:val="0"/>
              <w:autoSpaceDE w:val="0"/>
              <w:autoSpaceDN w:val="0"/>
              <w:adjustRightInd w:val="0"/>
              <w:jc w:val="center"/>
              <w:rPr>
                <w:sz w:val="24"/>
                <w:szCs w:val="24"/>
              </w:rPr>
            </w:pPr>
            <w:r>
              <w:rPr>
                <w:sz w:val="24"/>
                <w:szCs w:val="24"/>
              </w:rPr>
              <w:t>9754</w:t>
            </w:r>
          </w:p>
        </w:tc>
      </w:tr>
      <w:tr w:rsidR="00CB7F60" w:rsidTr="00CB7F60">
        <w:trPr>
          <w:trHeight w:val="1000"/>
        </w:trPr>
        <w:tc>
          <w:tcPr>
            <w:tcW w:w="709"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1.2.</w:t>
            </w:r>
          </w:p>
        </w:tc>
        <w:tc>
          <w:tcPr>
            <w:tcW w:w="2836"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 xml:space="preserve">2 квалификационный уровень </w:t>
            </w:r>
          </w:p>
        </w:tc>
        <w:tc>
          <w:tcPr>
            <w:tcW w:w="3403"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2127" w:type="dxa"/>
            <w:tcBorders>
              <w:top w:val="single" w:sz="4" w:space="0" w:color="auto"/>
              <w:left w:val="single" w:sz="4" w:space="0" w:color="auto"/>
              <w:bottom w:val="single" w:sz="4" w:space="0" w:color="auto"/>
              <w:right w:val="single" w:sz="4" w:space="0" w:color="auto"/>
            </w:tcBorders>
            <w:vAlign w:val="center"/>
            <w:hideMark/>
          </w:tcPr>
          <w:p w:rsidR="00CB7F60" w:rsidRPr="00465756" w:rsidRDefault="00B35046" w:rsidP="00690DD5">
            <w:pPr>
              <w:widowControl w:val="0"/>
              <w:autoSpaceDE w:val="0"/>
              <w:autoSpaceDN w:val="0"/>
              <w:adjustRightInd w:val="0"/>
              <w:jc w:val="center"/>
              <w:rPr>
                <w:sz w:val="24"/>
                <w:szCs w:val="24"/>
              </w:rPr>
            </w:pPr>
            <w:r>
              <w:rPr>
                <w:sz w:val="24"/>
                <w:szCs w:val="24"/>
              </w:rPr>
              <w:t>10364</w:t>
            </w:r>
          </w:p>
        </w:tc>
      </w:tr>
      <w:tr w:rsidR="00CB7F60" w:rsidTr="00CB7F60">
        <w:trPr>
          <w:trHeight w:val="374"/>
        </w:trPr>
        <w:tc>
          <w:tcPr>
            <w:tcW w:w="9075" w:type="dxa"/>
            <w:gridSpan w:val="4"/>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jc w:val="center"/>
              <w:rPr>
                <w:sz w:val="24"/>
                <w:szCs w:val="24"/>
              </w:rPr>
            </w:pPr>
            <w:r w:rsidRPr="00465756">
              <w:rPr>
                <w:sz w:val="24"/>
                <w:szCs w:val="24"/>
              </w:rPr>
              <w:t>2. ПКГ «Общеотраслевые должности служащих второго уровня»</w:t>
            </w:r>
          </w:p>
        </w:tc>
      </w:tr>
      <w:tr w:rsidR="00CB7F60" w:rsidTr="00CB7F60">
        <w:trPr>
          <w:trHeight w:val="400"/>
        </w:trPr>
        <w:tc>
          <w:tcPr>
            <w:tcW w:w="709"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2.1.</w:t>
            </w:r>
          </w:p>
        </w:tc>
        <w:tc>
          <w:tcPr>
            <w:tcW w:w="2836"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1 квалификационный уровень</w:t>
            </w:r>
          </w:p>
        </w:tc>
        <w:tc>
          <w:tcPr>
            <w:tcW w:w="3403"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администратор, инспектор по кадрам, лаборант, секретарь руководителя, художник</w:t>
            </w:r>
          </w:p>
        </w:tc>
        <w:tc>
          <w:tcPr>
            <w:tcW w:w="2127" w:type="dxa"/>
            <w:tcBorders>
              <w:top w:val="single" w:sz="4" w:space="0" w:color="auto"/>
              <w:left w:val="single" w:sz="4" w:space="0" w:color="auto"/>
              <w:bottom w:val="single" w:sz="4" w:space="0" w:color="auto"/>
              <w:right w:val="single" w:sz="4" w:space="0" w:color="auto"/>
            </w:tcBorders>
            <w:vAlign w:val="center"/>
            <w:hideMark/>
          </w:tcPr>
          <w:p w:rsidR="00CB7F60" w:rsidRPr="00465756" w:rsidRDefault="00B35046" w:rsidP="00690DD5">
            <w:pPr>
              <w:widowControl w:val="0"/>
              <w:autoSpaceDE w:val="0"/>
              <w:autoSpaceDN w:val="0"/>
              <w:adjustRightInd w:val="0"/>
              <w:jc w:val="center"/>
              <w:rPr>
                <w:sz w:val="24"/>
                <w:szCs w:val="24"/>
              </w:rPr>
            </w:pPr>
            <w:r>
              <w:rPr>
                <w:sz w:val="24"/>
                <w:szCs w:val="24"/>
              </w:rPr>
              <w:t>11583</w:t>
            </w:r>
          </w:p>
        </w:tc>
      </w:tr>
      <w:tr w:rsidR="00CB7F60" w:rsidTr="00CB7F60">
        <w:trPr>
          <w:trHeight w:val="1400"/>
        </w:trPr>
        <w:tc>
          <w:tcPr>
            <w:tcW w:w="709"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2.2.</w:t>
            </w:r>
          </w:p>
        </w:tc>
        <w:tc>
          <w:tcPr>
            <w:tcW w:w="2836"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2 квалификационный уровень</w:t>
            </w:r>
          </w:p>
        </w:tc>
        <w:tc>
          <w:tcPr>
            <w:tcW w:w="3403"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 xml:space="preserve">заведующий </w:t>
            </w:r>
            <w:r w:rsidR="00B07112">
              <w:rPr>
                <w:sz w:val="24"/>
                <w:szCs w:val="24"/>
              </w:rPr>
              <w:t xml:space="preserve">складом, </w:t>
            </w:r>
            <w:r w:rsidRPr="00465756">
              <w:rPr>
                <w:sz w:val="24"/>
                <w:szCs w:val="24"/>
              </w:rPr>
              <w:t>заведующий хозяйством, должности служащих первого квалификационного уровня, по которым устанавливается производное должностное наименование «старший» или II внутри</w:t>
            </w:r>
            <w:r w:rsidR="00C37140">
              <w:rPr>
                <w:sz w:val="24"/>
                <w:szCs w:val="24"/>
              </w:rPr>
              <w:t xml:space="preserve"> </w:t>
            </w:r>
            <w:r w:rsidRPr="00465756">
              <w:rPr>
                <w:sz w:val="24"/>
                <w:szCs w:val="24"/>
              </w:rPr>
              <w:t>должностная категория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CB7F60" w:rsidRPr="00465756" w:rsidRDefault="00B35046" w:rsidP="00690DD5">
            <w:pPr>
              <w:widowControl w:val="0"/>
              <w:autoSpaceDE w:val="0"/>
              <w:autoSpaceDN w:val="0"/>
              <w:adjustRightInd w:val="0"/>
              <w:jc w:val="center"/>
              <w:rPr>
                <w:sz w:val="24"/>
                <w:szCs w:val="24"/>
              </w:rPr>
            </w:pPr>
            <w:r>
              <w:rPr>
                <w:sz w:val="24"/>
                <w:szCs w:val="24"/>
              </w:rPr>
              <w:t>15850</w:t>
            </w:r>
          </w:p>
        </w:tc>
      </w:tr>
      <w:tr w:rsidR="00CB7F60" w:rsidTr="00CB7F60">
        <w:trPr>
          <w:trHeight w:val="1000"/>
        </w:trPr>
        <w:tc>
          <w:tcPr>
            <w:tcW w:w="709"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2.3.</w:t>
            </w:r>
          </w:p>
        </w:tc>
        <w:tc>
          <w:tcPr>
            <w:tcW w:w="2836"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3 квалификационный уровень</w:t>
            </w:r>
          </w:p>
        </w:tc>
        <w:tc>
          <w:tcPr>
            <w:tcW w:w="3403"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начальник хозяйственного отдела, должности служащих первого квалификационного уровня, по которым устанавливается I внутри</w:t>
            </w:r>
            <w:r w:rsidR="00E044D0">
              <w:rPr>
                <w:sz w:val="24"/>
                <w:szCs w:val="24"/>
              </w:rPr>
              <w:t xml:space="preserve">         </w:t>
            </w:r>
            <w:r w:rsidRPr="00465756">
              <w:rPr>
                <w:sz w:val="24"/>
                <w:szCs w:val="24"/>
              </w:rPr>
              <w:t xml:space="preserve">должностная категория </w:t>
            </w:r>
          </w:p>
        </w:tc>
        <w:tc>
          <w:tcPr>
            <w:tcW w:w="2127" w:type="dxa"/>
            <w:tcBorders>
              <w:top w:val="single" w:sz="4" w:space="0" w:color="auto"/>
              <w:left w:val="single" w:sz="4" w:space="0" w:color="auto"/>
              <w:bottom w:val="single" w:sz="4" w:space="0" w:color="auto"/>
              <w:right w:val="single" w:sz="4" w:space="0" w:color="auto"/>
            </w:tcBorders>
            <w:vAlign w:val="center"/>
            <w:hideMark/>
          </w:tcPr>
          <w:p w:rsidR="00CB7F60" w:rsidRPr="00465756" w:rsidRDefault="00B35046" w:rsidP="00690DD5">
            <w:pPr>
              <w:widowControl w:val="0"/>
              <w:autoSpaceDE w:val="0"/>
              <w:autoSpaceDN w:val="0"/>
              <w:adjustRightInd w:val="0"/>
              <w:jc w:val="center"/>
              <w:rPr>
                <w:sz w:val="24"/>
                <w:szCs w:val="24"/>
              </w:rPr>
            </w:pPr>
            <w:r>
              <w:rPr>
                <w:sz w:val="24"/>
                <w:szCs w:val="24"/>
              </w:rPr>
              <w:t>16460</w:t>
            </w:r>
          </w:p>
        </w:tc>
      </w:tr>
      <w:tr w:rsidR="00CB7F60" w:rsidTr="00CB7F60">
        <w:trPr>
          <w:trHeight w:val="1000"/>
        </w:trPr>
        <w:tc>
          <w:tcPr>
            <w:tcW w:w="709"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2.4.</w:t>
            </w:r>
          </w:p>
        </w:tc>
        <w:tc>
          <w:tcPr>
            <w:tcW w:w="2836"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 xml:space="preserve">4 квалификационный уровень </w:t>
            </w:r>
          </w:p>
        </w:tc>
        <w:tc>
          <w:tcPr>
            <w:tcW w:w="3403"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механик, должности служащих первого квалификационного уровня, по которым устанавливается производное должностное наименование «ведущий»</w:t>
            </w:r>
          </w:p>
        </w:tc>
        <w:tc>
          <w:tcPr>
            <w:tcW w:w="2127" w:type="dxa"/>
            <w:tcBorders>
              <w:top w:val="single" w:sz="4" w:space="0" w:color="auto"/>
              <w:left w:val="single" w:sz="4" w:space="0" w:color="auto"/>
              <w:bottom w:val="single" w:sz="4" w:space="0" w:color="auto"/>
              <w:right w:val="single" w:sz="4" w:space="0" w:color="auto"/>
            </w:tcBorders>
            <w:vAlign w:val="center"/>
            <w:hideMark/>
          </w:tcPr>
          <w:p w:rsidR="00CB7F60" w:rsidRPr="00465756" w:rsidRDefault="00B35046" w:rsidP="00690DD5">
            <w:pPr>
              <w:widowControl w:val="0"/>
              <w:autoSpaceDE w:val="0"/>
              <w:autoSpaceDN w:val="0"/>
              <w:adjustRightInd w:val="0"/>
              <w:jc w:val="center"/>
              <w:rPr>
                <w:sz w:val="24"/>
                <w:szCs w:val="24"/>
              </w:rPr>
            </w:pPr>
            <w:r>
              <w:rPr>
                <w:sz w:val="24"/>
                <w:szCs w:val="24"/>
              </w:rPr>
              <w:t>17069</w:t>
            </w:r>
          </w:p>
        </w:tc>
      </w:tr>
      <w:tr w:rsidR="00CB7F60" w:rsidTr="00CB7F60">
        <w:trPr>
          <w:trHeight w:val="397"/>
        </w:trPr>
        <w:tc>
          <w:tcPr>
            <w:tcW w:w="9075" w:type="dxa"/>
            <w:gridSpan w:val="4"/>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jc w:val="center"/>
              <w:rPr>
                <w:sz w:val="24"/>
                <w:szCs w:val="24"/>
              </w:rPr>
            </w:pPr>
            <w:r w:rsidRPr="00465756">
              <w:rPr>
                <w:sz w:val="24"/>
                <w:szCs w:val="24"/>
              </w:rPr>
              <w:t>3. ПКГ «Общеотраслевые должности служащих третьего уровня»</w:t>
            </w:r>
          </w:p>
        </w:tc>
      </w:tr>
      <w:tr w:rsidR="00CB7F60" w:rsidTr="00CB7F60">
        <w:trPr>
          <w:trHeight w:val="1400"/>
        </w:trPr>
        <w:tc>
          <w:tcPr>
            <w:tcW w:w="709"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lastRenderedPageBreak/>
              <w:t>3.1.</w:t>
            </w:r>
          </w:p>
        </w:tc>
        <w:tc>
          <w:tcPr>
            <w:tcW w:w="2836"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1 квалификационный</w:t>
            </w:r>
            <w:r w:rsidRPr="00465756">
              <w:rPr>
                <w:sz w:val="24"/>
                <w:szCs w:val="24"/>
              </w:rPr>
              <w:br/>
              <w:t>уровень</w:t>
            </w:r>
          </w:p>
        </w:tc>
        <w:tc>
          <w:tcPr>
            <w:tcW w:w="3403"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бухгалтер,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охране труда, менеджер, специалист по кадрам, экономист, юрисконсульт</w:t>
            </w:r>
          </w:p>
        </w:tc>
        <w:tc>
          <w:tcPr>
            <w:tcW w:w="2127" w:type="dxa"/>
            <w:tcBorders>
              <w:top w:val="single" w:sz="4" w:space="0" w:color="auto"/>
              <w:left w:val="single" w:sz="4" w:space="0" w:color="auto"/>
              <w:bottom w:val="single" w:sz="4" w:space="0" w:color="auto"/>
              <w:right w:val="single" w:sz="4" w:space="0" w:color="auto"/>
            </w:tcBorders>
            <w:hideMark/>
          </w:tcPr>
          <w:p w:rsidR="00CB7F60" w:rsidRPr="00465756" w:rsidRDefault="00B35046" w:rsidP="00690DD5">
            <w:pPr>
              <w:widowControl w:val="0"/>
              <w:autoSpaceDE w:val="0"/>
              <w:autoSpaceDN w:val="0"/>
              <w:adjustRightInd w:val="0"/>
              <w:jc w:val="center"/>
              <w:rPr>
                <w:sz w:val="24"/>
                <w:szCs w:val="24"/>
              </w:rPr>
            </w:pPr>
            <w:r>
              <w:rPr>
                <w:sz w:val="24"/>
                <w:szCs w:val="24"/>
              </w:rPr>
              <w:t>20726</w:t>
            </w:r>
          </w:p>
        </w:tc>
      </w:tr>
      <w:tr w:rsidR="00CB7F60" w:rsidTr="00CB7F60">
        <w:trPr>
          <w:trHeight w:val="800"/>
        </w:trPr>
        <w:tc>
          <w:tcPr>
            <w:tcW w:w="709"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3.2.</w:t>
            </w:r>
          </w:p>
        </w:tc>
        <w:tc>
          <w:tcPr>
            <w:tcW w:w="2836"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2 квалификационный уровень</w:t>
            </w:r>
          </w:p>
        </w:tc>
        <w:tc>
          <w:tcPr>
            <w:tcW w:w="3403"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должности служащих первого квалификационного уровня, по которым может устанавливаться II внутри-должностная категория</w:t>
            </w:r>
          </w:p>
        </w:tc>
        <w:tc>
          <w:tcPr>
            <w:tcW w:w="2127" w:type="dxa"/>
            <w:tcBorders>
              <w:top w:val="single" w:sz="4" w:space="0" w:color="auto"/>
              <w:left w:val="single" w:sz="4" w:space="0" w:color="auto"/>
              <w:bottom w:val="single" w:sz="4" w:space="0" w:color="auto"/>
              <w:right w:val="single" w:sz="4" w:space="0" w:color="auto"/>
            </w:tcBorders>
            <w:hideMark/>
          </w:tcPr>
          <w:p w:rsidR="00CB7F60" w:rsidRPr="00465756" w:rsidRDefault="00B35046" w:rsidP="00690DD5">
            <w:pPr>
              <w:widowControl w:val="0"/>
              <w:autoSpaceDE w:val="0"/>
              <w:autoSpaceDN w:val="0"/>
              <w:adjustRightInd w:val="0"/>
              <w:jc w:val="center"/>
              <w:rPr>
                <w:sz w:val="24"/>
                <w:szCs w:val="24"/>
              </w:rPr>
            </w:pPr>
            <w:r>
              <w:rPr>
                <w:sz w:val="24"/>
                <w:szCs w:val="24"/>
              </w:rPr>
              <w:t>21337</w:t>
            </w:r>
          </w:p>
        </w:tc>
      </w:tr>
      <w:tr w:rsidR="00CB7F60" w:rsidTr="00CB7F60">
        <w:trPr>
          <w:trHeight w:val="800"/>
        </w:trPr>
        <w:tc>
          <w:tcPr>
            <w:tcW w:w="709"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3.3.</w:t>
            </w:r>
          </w:p>
        </w:tc>
        <w:tc>
          <w:tcPr>
            <w:tcW w:w="2836"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3 квалификационный уровень</w:t>
            </w:r>
          </w:p>
        </w:tc>
        <w:tc>
          <w:tcPr>
            <w:tcW w:w="3403"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должности служащих первого квалификационного уровня, по которым может устанавливаться 1внутри-должностная категория</w:t>
            </w:r>
          </w:p>
        </w:tc>
        <w:tc>
          <w:tcPr>
            <w:tcW w:w="2127" w:type="dxa"/>
            <w:tcBorders>
              <w:top w:val="single" w:sz="4" w:space="0" w:color="auto"/>
              <w:left w:val="single" w:sz="4" w:space="0" w:color="auto"/>
              <w:bottom w:val="single" w:sz="4" w:space="0" w:color="auto"/>
              <w:right w:val="single" w:sz="4" w:space="0" w:color="auto"/>
            </w:tcBorders>
            <w:hideMark/>
          </w:tcPr>
          <w:p w:rsidR="00CB7F60" w:rsidRPr="00465756" w:rsidRDefault="00B35046" w:rsidP="00690DD5">
            <w:pPr>
              <w:widowControl w:val="0"/>
              <w:autoSpaceDE w:val="0"/>
              <w:autoSpaceDN w:val="0"/>
              <w:adjustRightInd w:val="0"/>
              <w:jc w:val="center"/>
              <w:rPr>
                <w:sz w:val="24"/>
                <w:szCs w:val="24"/>
              </w:rPr>
            </w:pPr>
            <w:r>
              <w:rPr>
                <w:sz w:val="24"/>
                <w:szCs w:val="24"/>
              </w:rPr>
              <w:t>21946</w:t>
            </w:r>
          </w:p>
        </w:tc>
      </w:tr>
      <w:tr w:rsidR="00CB7F60" w:rsidTr="00CB7F60">
        <w:trPr>
          <w:trHeight w:val="1000"/>
        </w:trPr>
        <w:tc>
          <w:tcPr>
            <w:tcW w:w="709"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3.4.</w:t>
            </w:r>
          </w:p>
        </w:tc>
        <w:tc>
          <w:tcPr>
            <w:tcW w:w="2836"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4 квалификационный уровень</w:t>
            </w:r>
          </w:p>
        </w:tc>
        <w:tc>
          <w:tcPr>
            <w:tcW w:w="3403"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127" w:type="dxa"/>
            <w:tcBorders>
              <w:top w:val="single" w:sz="4" w:space="0" w:color="auto"/>
              <w:left w:val="single" w:sz="4" w:space="0" w:color="auto"/>
              <w:bottom w:val="single" w:sz="4" w:space="0" w:color="auto"/>
              <w:right w:val="single" w:sz="4" w:space="0" w:color="auto"/>
            </w:tcBorders>
            <w:hideMark/>
          </w:tcPr>
          <w:p w:rsidR="00CB7F60" w:rsidRPr="00465756" w:rsidRDefault="00B35046" w:rsidP="00690DD5">
            <w:pPr>
              <w:widowControl w:val="0"/>
              <w:autoSpaceDE w:val="0"/>
              <w:autoSpaceDN w:val="0"/>
              <w:adjustRightInd w:val="0"/>
              <w:jc w:val="center"/>
              <w:rPr>
                <w:sz w:val="24"/>
                <w:szCs w:val="24"/>
              </w:rPr>
            </w:pPr>
            <w:r>
              <w:rPr>
                <w:sz w:val="24"/>
                <w:szCs w:val="24"/>
              </w:rPr>
              <w:t>22556</w:t>
            </w:r>
          </w:p>
        </w:tc>
      </w:tr>
      <w:tr w:rsidR="00CB7F60" w:rsidTr="00CB7F60">
        <w:trPr>
          <w:trHeight w:val="1000"/>
        </w:trPr>
        <w:tc>
          <w:tcPr>
            <w:tcW w:w="709"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3.5.</w:t>
            </w:r>
          </w:p>
        </w:tc>
        <w:tc>
          <w:tcPr>
            <w:tcW w:w="2836"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5 квалификационный уровень</w:t>
            </w:r>
          </w:p>
        </w:tc>
        <w:tc>
          <w:tcPr>
            <w:tcW w:w="3403"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главные специалисты: в отделах, отделениях, заместитель главного бухгалтера</w:t>
            </w:r>
          </w:p>
        </w:tc>
        <w:tc>
          <w:tcPr>
            <w:tcW w:w="2127" w:type="dxa"/>
            <w:tcBorders>
              <w:top w:val="single" w:sz="4" w:space="0" w:color="auto"/>
              <w:left w:val="single" w:sz="4" w:space="0" w:color="auto"/>
              <w:bottom w:val="single" w:sz="4" w:space="0" w:color="auto"/>
              <w:right w:val="single" w:sz="4" w:space="0" w:color="auto"/>
            </w:tcBorders>
            <w:hideMark/>
          </w:tcPr>
          <w:p w:rsidR="00CB7F60" w:rsidRPr="00465756" w:rsidRDefault="00B35046" w:rsidP="009B081A">
            <w:pPr>
              <w:widowControl w:val="0"/>
              <w:autoSpaceDE w:val="0"/>
              <w:autoSpaceDN w:val="0"/>
              <w:adjustRightInd w:val="0"/>
              <w:jc w:val="center"/>
              <w:rPr>
                <w:sz w:val="24"/>
                <w:szCs w:val="24"/>
              </w:rPr>
            </w:pPr>
            <w:r>
              <w:rPr>
                <w:sz w:val="24"/>
                <w:szCs w:val="24"/>
              </w:rPr>
              <w:t>23165</w:t>
            </w:r>
          </w:p>
        </w:tc>
      </w:tr>
      <w:tr w:rsidR="00CB7F60" w:rsidTr="00CB7F60">
        <w:trPr>
          <w:trHeight w:val="397"/>
        </w:trPr>
        <w:tc>
          <w:tcPr>
            <w:tcW w:w="9075" w:type="dxa"/>
            <w:gridSpan w:val="4"/>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jc w:val="center"/>
              <w:rPr>
                <w:sz w:val="24"/>
                <w:szCs w:val="24"/>
              </w:rPr>
            </w:pPr>
            <w:r w:rsidRPr="00465756">
              <w:rPr>
                <w:sz w:val="24"/>
                <w:szCs w:val="24"/>
              </w:rPr>
              <w:t>4. ПКГ «Общеотраслевые должности служащих четвертого уровня»</w:t>
            </w:r>
          </w:p>
        </w:tc>
      </w:tr>
      <w:tr w:rsidR="00CB7F60" w:rsidTr="00CB7F60">
        <w:trPr>
          <w:trHeight w:val="904"/>
        </w:trPr>
        <w:tc>
          <w:tcPr>
            <w:tcW w:w="709"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4.1.</w:t>
            </w:r>
          </w:p>
        </w:tc>
        <w:tc>
          <w:tcPr>
            <w:tcW w:w="2836"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1 квалификационный уровень</w:t>
            </w:r>
          </w:p>
        </w:tc>
        <w:tc>
          <w:tcPr>
            <w:tcW w:w="3403"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начальник (заведующий, руководитель) отдела, главный инженер</w:t>
            </w:r>
          </w:p>
        </w:tc>
        <w:tc>
          <w:tcPr>
            <w:tcW w:w="2127" w:type="dxa"/>
            <w:tcBorders>
              <w:top w:val="single" w:sz="4" w:space="0" w:color="auto"/>
              <w:left w:val="single" w:sz="4" w:space="0" w:color="auto"/>
              <w:bottom w:val="single" w:sz="4" w:space="0" w:color="auto"/>
              <w:right w:val="single" w:sz="4" w:space="0" w:color="auto"/>
            </w:tcBorders>
            <w:hideMark/>
          </w:tcPr>
          <w:p w:rsidR="00CB7F60" w:rsidRPr="00465756" w:rsidRDefault="00B35046" w:rsidP="00B35046">
            <w:pPr>
              <w:widowControl w:val="0"/>
              <w:autoSpaceDE w:val="0"/>
              <w:autoSpaceDN w:val="0"/>
              <w:adjustRightInd w:val="0"/>
              <w:rPr>
                <w:sz w:val="24"/>
                <w:szCs w:val="24"/>
              </w:rPr>
            </w:pPr>
            <w:r>
              <w:rPr>
                <w:sz w:val="24"/>
                <w:szCs w:val="24"/>
              </w:rPr>
              <w:t>29262</w:t>
            </w:r>
          </w:p>
        </w:tc>
      </w:tr>
      <w:tr w:rsidR="00CB7F60" w:rsidTr="00CB7F60">
        <w:trPr>
          <w:trHeight w:val="800"/>
        </w:trPr>
        <w:tc>
          <w:tcPr>
            <w:tcW w:w="709"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4.2.</w:t>
            </w:r>
          </w:p>
        </w:tc>
        <w:tc>
          <w:tcPr>
            <w:tcW w:w="2836"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3 квалификационный уровень</w:t>
            </w:r>
          </w:p>
        </w:tc>
        <w:tc>
          <w:tcPr>
            <w:tcW w:w="3403"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директор учреждения, (начальник, заведующий) филиала, другого обособленного структурного подразделения</w:t>
            </w:r>
          </w:p>
        </w:tc>
        <w:tc>
          <w:tcPr>
            <w:tcW w:w="2127" w:type="dxa"/>
            <w:tcBorders>
              <w:top w:val="single" w:sz="4" w:space="0" w:color="auto"/>
              <w:left w:val="single" w:sz="4" w:space="0" w:color="auto"/>
              <w:bottom w:val="single" w:sz="4" w:space="0" w:color="auto"/>
              <w:right w:val="single" w:sz="4" w:space="0" w:color="auto"/>
            </w:tcBorders>
            <w:hideMark/>
          </w:tcPr>
          <w:p w:rsidR="00CB7F60" w:rsidRPr="00465756" w:rsidRDefault="00B35046" w:rsidP="009B081A">
            <w:pPr>
              <w:widowControl w:val="0"/>
              <w:autoSpaceDE w:val="0"/>
              <w:autoSpaceDN w:val="0"/>
              <w:adjustRightInd w:val="0"/>
              <w:jc w:val="center"/>
              <w:rPr>
                <w:sz w:val="24"/>
                <w:szCs w:val="24"/>
              </w:rPr>
            </w:pPr>
            <w:r>
              <w:rPr>
                <w:sz w:val="24"/>
                <w:szCs w:val="24"/>
              </w:rPr>
              <w:t>31669</w:t>
            </w:r>
          </w:p>
        </w:tc>
      </w:tr>
    </w:tbl>
    <w:p w:rsidR="00CB7F60" w:rsidRDefault="00CB7F60" w:rsidP="00CB7F60">
      <w:pPr>
        <w:widowControl w:val="0"/>
        <w:tabs>
          <w:tab w:val="left" w:pos="709"/>
        </w:tabs>
        <w:autoSpaceDE w:val="0"/>
        <w:autoSpaceDN w:val="0"/>
        <w:adjustRightInd w:val="0"/>
        <w:spacing w:line="360" w:lineRule="atLeast"/>
        <w:ind w:firstLine="709"/>
        <w:jc w:val="both"/>
        <w:rPr>
          <w:rFonts w:eastAsia="Calibri"/>
          <w:sz w:val="28"/>
          <w:szCs w:val="28"/>
          <w:lang w:eastAsia="en-US"/>
        </w:rPr>
      </w:pPr>
      <w:r>
        <w:rPr>
          <w:rFonts w:eastAsia="Calibri"/>
          <w:sz w:val="28"/>
          <w:szCs w:val="28"/>
          <w:lang w:eastAsia="en-US"/>
        </w:rPr>
        <w:t xml:space="preserve">3.4. Размеры минимальных окладов работников учреждения по </w:t>
      </w:r>
      <w:hyperlink r:id="rId7" w:history="1">
        <w:r>
          <w:rPr>
            <w:rStyle w:val="a3"/>
            <w:rFonts w:eastAsia="Calibri"/>
            <w:sz w:val="28"/>
            <w:szCs w:val="28"/>
            <w:lang w:eastAsia="en-US"/>
          </w:rPr>
          <w:t>ПКГ</w:t>
        </w:r>
      </w:hyperlink>
      <w:r>
        <w:rPr>
          <w:rFonts w:eastAsia="Calibri"/>
          <w:sz w:val="28"/>
          <w:szCs w:val="28"/>
          <w:lang w:eastAsia="en-US"/>
        </w:rPr>
        <w:t>, утвержденным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составляют:</w:t>
      </w:r>
    </w:p>
    <w:tbl>
      <w:tblPr>
        <w:tblW w:w="9075" w:type="dxa"/>
        <w:tblInd w:w="75" w:type="dxa"/>
        <w:tblLayout w:type="fixed"/>
        <w:tblCellMar>
          <w:left w:w="75" w:type="dxa"/>
          <w:right w:w="75" w:type="dxa"/>
        </w:tblCellMar>
        <w:tblLook w:val="04A0" w:firstRow="1" w:lastRow="0" w:firstColumn="1" w:lastColumn="0" w:noHBand="0" w:noVBand="1"/>
      </w:tblPr>
      <w:tblGrid>
        <w:gridCol w:w="709"/>
        <w:gridCol w:w="2836"/>
        <w:gridCol w:w="3403"/>
        <w:gridCol w:w="2127"/>
      </w:tblGrid>
      <w:tr w:rsidR="00CB7F60" w:rsidTr="00CB7F60">
        <w:trPr>
          <w:trHeight w:val="1038"/>
        </w:trPr>
        <w:tc>
          <w:tcPr>
            <w:tcW w:w="709"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jc w:val="center"/>
              <w:rPr>
                <w:sz w:val="24"/>
                <w:szCs w:val="24"/>
              </w:rPr>
            </w:pPr>
            <w:r w:rsidRPr="00465756">
              <w:rPr>
                <w:sz w:val="24"/>
                <w:szCs w:val="24"/>
              </w:rPr>
              <w:t>№</w:t>
            </w:r>
            <w:r w:rsidR="00690DD5" w:rsidRPr="00465756">
              <w:rPr>
                <w:sz w:val="24"/>
                <w:szCs w:val="24"/>
              </w:rPr>
              <w:t xml:space="preserve"> </w:t>
            </w:r>
            <w:r w:rsidRPr="00465756">
              <w:rPr>
                <w:sz w:val="24"/>
                <w:szCs w:val="24"/>
              </w:rPr>
              <w:t>п/п</w:t>
            </w:r>
          </w:p>
        </w:tc>
        <w:tc>
          <w:tcPr>
            <w:tcW w:w="2836" w:type="dxa"/>
            <w:tcBorders>
              <w:top w:val="single" w:sz="4" w:space="0" w:color="auto"/>
              <w:left w:val="single" w:sz="4" w:space="0" w:color="auto"/>
              <w:bottom w:val="single" w:sz="4" w:space="0" w:color="auto"/>
              <w:right w:val="single" w:sz="4" w:space="0" w:color="auto"/>
            </w:tcBorders>
            <w:hideMark/>
          </w:tcPr>
          <w:p w:rsidR="00CB7F60" w:rsidRPr="00465756" w:rsidRDefault="00690DD5" w:rsidP="00690DD5">
            <w:pPr>
              <w:widowControl w:val="0"/>
              <w:autoSpaceDE w:val="0"/>
              <w:autoSpaceDN w:val="0"/>
              <w:adjustRightInd w:val="0"/>
              <w:spacing w:after="240"/>
              <w:jc w:val="center"/>
              <w:rPr>
                <w:sz w:val="24"/>
                <w:szCs w:val="24"/>
              </w:rPr>
            </w:pPr>
            <w:r w:rsidRPr="00465756">
              <w:rPr>
                <w:sz w:val="24"/>
                <w:szCs w:val="24"/>
              </w:rPr>
              <w:t>К</w:t>
            </w:r>
            <w:r w:rsidR="00CB7F60" w:rsidRPr="00465756">
              <w:rPr>
                <w:sz w:val="24"/>
                <w:szCs w:val="24"/>
              </w:rPr>
              <w:t>валификационный уровень</w:t>
            </w:r>
          </w:p>
        </w:tc>
        <w:tc>
          <w:tcPr>
            <w:tcW w:w="3403" w:type="dxa"/>
            <w:tcBorders>
              <w:top w:val="single" w:sz="4" w:space="0" w:color="auto"/>
              <w:left w:val="single" w:sz="4" w:space="0" w:color="auto"/>
              <w:bottom w:val="single" w:sz="4" w:space="0" w:color="auto"/>
              <w:right w:val="single" w:sz="4" w:space="0" w:color="auto"/>
            </w:tcBorders>
            <w:hideMark/>
          </w:tcPr>
          <w:p w:rsidR="00CB7F60" w:rsidRPr="00465756" w:rsidRDefault="00690DD5" w:rsidP="00690DD5">
            <w:pPr>
              <w:widowControl w:val="0"/>
              <w:autoSpaceDE w:val="0"/>
              <w:autoSpaceDN w:val="0"/>
              <w:adjustRightInd w:val="0"/>
              <w:spacing w:after="240"/>
              <w:jc w:val="center"/>
              <w:rPr>
                <w:sz w:val="24"/>
                <w:szCs w:val="24"/>
              </w:rPr>
            </w:pPr>
            <w:r w:rsidRPr="00465756">
              <w:rPr>
                <w:sz w:val="24"/>
                <w:szCs w:val="24"/>
              </w:rPr>
              <w:t>Д</w:t>
            </w:r>
            <w:r w:rsidR="00CB7F60" w:rsidRPr="00465756">
              <w:rPr>
                <w:sz w:val="24"/>
                <w:szCs w:val="24"/>
              </w:rPr>
              <w:t>олжности, отнесенные к квалификационному уровню</w:t>
            </w:r>
          </w:p>
        </w:tc>
        <w:tc>
          <w:tcPr>
            <w:tcW w:w="2127" w:type="dxa"/>
            <w:tcBorders>
              <w:top w:val="single" w:sz="4" w:space="0" w:color="auto"/>
              <w:left w:val="single" w:sz="4" w:space="0" w:color="auto"/>
              <w:bottom w:val="single" w:sz="4" w:space="0" w:color="auto"/>
              <w:right w:val="single" w:sz="4" w:space="0" w:color="auto"/>
            </w:tcBorders>
            <w:hideMark/>
          </w:tcPr>
          <w:p w:rsidR="00CB7F60" w:rsidRPr="00465756" w:rsidRDefault="00690DD5" w:rsidP="00690DD5">
            <w:pPr>
              <w:widowControl w:val="0"/>
              <w:autoSpaceDE w:val="0"/>
              <w:autoSpaceDN w:val="0"/>
              <w:adjustRightInd w:val="0"/>
              <w:spacing w:after="240"/>
              <w:jc w:val="center"/>
              <w:rPr>
                <w:sz w:val="24"/>
                <w:szCs w:val="24"/>
              </w:rPr>
            </w:pPr>
            <w:r w:rsidRPr="00465756">
              <w:rPr>
                <w:sz w:val="24"/>
                <w:szCs w:val="24"/>
              </w:rPr>
              <w:t>Р</w:t>
            </w:r>
            <w:r w:rsidR="00CB7F60" w:rsidRPr="00465756">
              <w:rPr>
                <w:sz w:val="24"/>
                <w:szCs w:val="24"/>
              </w:rPr>
              <w:t>азмер должностного оклада (руб.)</w:t>
            </w:r>
          </w:p>
        </w:tc>
      </w:tr>
      <w:tr w:rsidR="00CB7F60" w:rsidTr="00CB7F60">
        <w:trPr>
          <w:trHeight w:val="332"/>
        </w:trPr>
        <w:tc>
          <w:tcPr>
            <w:tcW w:w="9075" w:type="dxa"/>
            <w:gridSpan w:val="4"/>
            <w:tcBorders>
              <w:top w:val="nil"/>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jc w:val="center"/>
              <w:rPr>
                <w:sz w:val="24"/>
                <w:szCs w:val="24"/>
              </w:rPr>
            </w:pPr>
            <w:r w:rsidRPr="00465756">
              <w:rPr>
                <w:sz w:val="24"/>
                <w:szCs w:val="24"/>
              </w:rPr>
              <w:t>1. ПКГ «Общеотраслевые профессии рабочих первого уровня»</w:t>
            </w:r>
          </w:p>
        </w:tc>
      </w:tr>
      <w:tr w:rsidR="00CB7F60" w:rsidTr="00CB7F60">
        <w:trPr>
          <w:trHeight w:val="618"/>
        </w:trPr>
        <w:tc>
          <w:tcPr>
            <w:tcW w:w="709" w:type="dxa"/>
            <w:vMerge w:val="restart"/>
            <w:tcBorders>
              <w:top w:val="nil"/>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1.1.</w:t>
            </w:r>
          </w:p>
        </w:tc>
        <w:tc>
          <w:tcPr>
            <w:tcW w:w="2836" w:type="dxa"/>
            <w:vMerge w:val="restart"/>
            <w:tcBorders>
              <w:top w:val="nil"/>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 xml:space="preserve">1 квалификационный уровень </w:t>
            </w:r>
          </w:p>
        </w:tc>
        <w:tc>
          <w:tcPr>
            <w:tcW w:w="3403" w:type="dxa"/>
            <w:tcBorders>
              <w:top w:val="nil"/>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 xml:space="preserve">профессии рабочих, по которым предусмотрено </w:t>
            </w:r>
            <w:r w:rsidRPr="00465756">
              <w:rPr>
                <w:sz w:val="24"/>
                <w:szCs w:val="24"/>
              </w:rPr>
              <w:lastRenderedPageBreak/>
              <w:t>присвоение 1, 2 и 3квали-фикационных разрядов в соответствии с Единым тарифно</w:t>
            </w:r>
            <w:r w:rsidR="00EE13DA" w:rsidRPr="00465756">
              <w:rPr>
                <w:sz w:val="24"/>
                <w:szCs w:val="24"/>
              </w:rPr>
              <w:t>-</w:t>
            </w:r>
            <w:r w:rsidRPr="00465756">
              <w:rPr>
                <w:sz w:val="24"/>
                <w:szCs w:val="24"/>
              </w:rPr>
              <w:t>квалификационным справочником работ и профессий рабочих:</w:t>
            </w:r>
          </w:p>
        </w:tc>
        <w:tc>
          <w:tcPr>
            <w:tcW w:w="2127" w:type="dxa"/>
            <w:tcBorders>
              <w:top w:val="nil"/>
              <w:left w:val="single" w:sz="4" w:space="0" w:color="auto"/>
              <w:bottom w:val="single" w:sz="4" w:space="0" w:color="auto"/>
              <w:right w:val="single" w:sz="4" w:space="0" w:color="auto"/>
            </w:tcBorders>
            <w:vAlign w:val="center"/>
          </w:tcPr>
          <w:p w:rsidR="00CB7F60" w:rsidRPr="00465756" w:rsidRDefault="00CB7F60" w:rsidP="00690DD5">
            <w:pPr>
              <w:widowControl w:val="0"/>
              <w:autoSpaceDE w:val="0"/>
              <w:autoSpaceDN w:val="0"/>
              <w:adjustRightInd w:val="0"/>
              <w:jc w:val="center"/>
              <w:rPr>
                <w:sz w:val="24"/>
                <w:szCs w:val="24"/>
              </w:rPr>
            </w:pPr>
          </w:p>
        </w:tc>
      </w:tr>
      <w:tr w:rsidR="00CB7F60" w:rsidTr="00CB7F60">
        <w:trPr>
          <w:trHeight w:val="618"/>
        </w:trPr>
        <w:tc>
          <w:tcPr>
            <w:tcW w:w="9075" w:type="dxa"/>
            <w:vMerge/>
            <w:tcBorders>
              <w:top w:val="nil"/>
              <w:left w:val="single" w:sz="4" w:space="0" w:color="auto"/>
              <w:bottom w:val="single" w:sz="4" w:space="0" w:color="auto"/>
              <w:right w:val="single" w:sz="4" w:space="0" w:color="auto"/>
            </w:tcBorders>
            <w:vAlign w:val="center"/>
            <w:hideMark/>
          </w:tcPr>
          <w:p w:rsidR="00CB7F60" w:rsidRPr="00465756" w:rsidRDefault="00CB7F60" w:rsidP="00690DD5">
            <w:pPr>
              <w:rPr>
                <w:sz w:val="24"/>
                <w:szCs w:val="24"/>
              </w:rPr>
            </w:pPr>
          </w:p>
        </w:tc>
        <w:tc>
          <w:tcPr>
            <w:tcW w:w="2836" w:type="dxa"/>
            <w:vMerge/>
            <w:tcBorders>
              <w:top w:val="nil"/>
              <w:left w:val="single" w:sz="4" w:space="0" w:color="auto"/>
              <w:bottom w:val="single" w:sz="4" w:space="0" w:color="auto"/>
              <w:right w:val="single" w:sz="4" w:space="0" w:color="auto"/>
            </w:tcBorders>
            <w:vAlign w:val="center"/>
            <w:hideMark/>
          </w:tcPr>
          <w:p w:rsidR="00CB7F60" w:rsidRPr="00465756" w:rsidRDefault="00CB7F60" w:rsidP="00690DD5">
            <w:pPr>
              <w:rPr>
                <w:sz w:val="24"/>
                <w:szCs w:val="24"/>
              </w:rPr>
            </w:pPr>
          </w:p>
        </w:tc>
        <w:tc>
          <w:tcPr>
            <w:tcW w:w="3403" w:type="dxa"/>
            <w:tcBorders>
              <w:top w:val="nil"/>
              <w:left w:val="single" w:sz="4" w:space="0" w:color="auto"/>
              <w:bottom w:val="single" w:sz="4" w:space="0" w:color="auto"/>
              <w:right w:val="single" w:sz="4" w:space="0" w:color="auto"/>
            </w:tcBorders>
            <w:hideMark/>
          </w:tcPr>
          <w:p w:rsidR="00CB7F60" w:rsidRPr="00465756" w:rsidRDefault="007525A8" w:rsidP="00690DD5">
            <w:pPr>
              <w:widowControl w:val="0"/>
              <w:autoSpaceDE w:val="0"/>
              <w:autoSpaceDN w:val="0"/>
              <w:adjustRightInd w:val="0"/>
              <w:rPr>
                <w:sz w:val="24"/>
                <w:szCs w:val="24"/>
              </w:rPr>
            </w:pPr>
            <w:r>
              <w:rPr>
                <w:sz w:val="24"/>
                <w:szCs w:val="24"/>
              </w:rPr>
              <w:t>гардеробщик,</w:t>
            </w:r>
            <w:r w:rsidR="00CB7F60" w:rsidRPr="00465756">
              <w:rPr>
                <w:sz w:val="24"/>
                <w:szCs w:val="24"/>
              </w:rPr>
              <w:t xml:space="preserve"> дворник, сторож (вахтер),</w:t>
            </w:r>
          </w:p>
        </w:tc>
        <w:tc>
          <w:tcPr>
            <w:tcW w:w="2127" w:type="dxa"/>
            <w:tcBorders>
              <w:top w:val="nil"/>
              <w:left w:val="single" w:sz="4" w:space="0" w:color="auto"/>
              <w:bottom w:val="single" w:sz="4" w:space="0" w:color="auto"/>
              <w:right w:val="single" w:sz="4" w:space="0" w:color="auto"/>
            </w:tcBorders>
            <w:vAlign w:val="center"/>
            <w:hideMark/>
          </w:tcPr>
          <w:p w:rsidR="00CB7F60" w:rsidRPr="00465756" w:rsidRDefault="00B35046" w:rsidP="00690DD5">
            <w:pPr>
              <w:widowControl w:val="0"/>
              <w:autoSpaceDE w:val="0"/>
              <w:autoSpaceDN w:val="0"/>
              <w:adjustRightInd w:val="0"/>
              <w:jc w:val="center"/>
              <w:rPr>
                <w:sz w:val="24"/>
                <w:szCs w:val="24"/>
              </w:rPr>
            </w:pPr>
            <w:r>
              <w:rPr>
                <w:sz w:val="24"/>
                <w:szCs w:val="24"/>
              </w:rPr>
              <w:t>10364</w:t>
            </w:r>
          </w:p>
        </w:tc>
      </w:tr>
      <w:tr w:rsidR="00CB7F60" w:rsidTr="00CB7F60">
        <w:trPr>
          <w:trHeight w:val="555"/>
        </w:trPr>
        <w:tc>
          <w:tcPr>
            <w:tcW w:w="9075" w:type="dxa"/>
            <w:vMerge/>
            <w:tcBorders>
              <w:top w:val="nil"/>
              <w:left w:val="single" w:sz="4" w:space="0" w:color="auto"/>
              <w:bottom w:val="single" w:sz="4" w:space="0" w:color="auto"/>
              <w:right w:val="single" w:sz="4" w:space="0" w:color="auto"/>
            </w:tcBorders>
            <w:vAlign w:val="center"/>
            <w:hideMark/>
          </w:tcPr>
          <w:p w:rsidR="00CB7F60" w:rsidRPr="00465756" w:rsidRDefault="00CB7F60" w:rsidP="00690DD5">
            <w:pPr>
              <w:rPr>
                <w:sz w:val="24"/>
                <w:szCs w:val="24"/>
              </w:rPr>
            </w:pPr>
          </w:p>
        </w:tc>
        <w:tc>
          <w:tcPr>
            <w:tcW w:w="2836" w:type="dxa"/>
            <w:vMerge/>
            <w:tcBorders>
              <w:top w:val="nil"/>
              <w:left w:val="single" w:sz="4" w:space="0" w:color="auto"/>
              <w:bottom w:val="single" w:sz="4" w:space="0" w:color="auto"/>
              <w:right w:val="single" w:sz="4" w:space="0" w:color="auto"/>
            </w:tcBorders>
            <w:vAlign w:val="center"/>
            <w:hideMark/>
          </w:tcPr>
          <w:p w:rsidR="00CB7F60" w:rsidRPr="00465756" w:rsidRDefault="00CB7F60" w:rsidP="00690DD5">
            <w:pPr>
              <w:rPr>
                <w:sz w:val="24"/>
                <w:szCs w:val="24"/>
              </w:rPr>
            </w:pPr>
          </w:p>
        </w:tc>
        <w:tc>
          <w:tcPr>
            <w:tcW w:w="3403" w:type="dxa"/>
            <w:tcBorders>
              <w:top w:val="nil"/>
              <w:left w:val="single" w:sz="4" w:space="0" w:color="auto"/>
              <w:bottom w:val="single" w:sz="4" w:space="0" w:color="auto"/>
              <w:right w:val="single" w:sz="4" w:space="0" w:color="auto"/>
            </w:tcBorders>
            <w:hideMark/>
          </w:tcPr>
          <w:p w:rsidR="00CB7F60" w:rsidRPr="00465756" w:rsidRDefault="007525A8" w:rsidP="00690DD5">
            <w:pPr>
              <w:widowControl w:val="0"/>
              <w:autoSpaceDE w:val="0"/>
              <w:autoSpaceDN w:val="0"/>
              <w:adjustRightInd w:val="0"/>
              <w:rPr>
                <w:sz w:val="24"/>
                <w:szCs w:val="24"/>
              </w:rPr>
            </w:pPr>
            <w:r>
              <w:rPr>
                <w:sz w:val="24"/>
                <w:szCs w:val="24"/>
              </w:rPr>
              <w:t>кладовщик,</w:t>
            </w:r>
            <w:r w:rsidR="00CB7F60" w:rsidRPr="00465756">
              <w:rPr>
                <w:sz w:val="24"/>
                <w:szCs w:val="24"/>
              </w:rPr>
              <w:t xml:space="preserve"> рабочий по обслуживанию</w:t>
            </w:r>
          </w:p>
        </w:tc>
        <w:tc>
          <w:tcPr>
            <w:tcW w:w="2127" w:type="dxa"/>
            <w:tcBorders>
              <w:top w:val="nil"/>
              <w:left w:val="single" w:sz="4" w:space="0" w:color="auto"/>
              <w:bottom w:val="single" w:sz="4" w:space="0" w:color="auto"/>
              <w:right w:val="single" w:sz="4" w:space="0" w:color="auto"/>
            </w:tcBorders>
            <w:vAlign w:val="center"/>
            <w:hideMark/>
          </w:tcPr>
          <w:p w:rsidR="00CB7F60" w:rsidRPr="00465756" w:rsidRDefault="00B35046" w:rsidP="00690DD5">
            <w:pPr>
              <w:widowControl w:val="0"/>
              <w:autoSpaceDE w:val="0"/>
              <w:autoSpaceDN w:val="0"/>
              <w:adjustRightInd w:val="0"/>
              <w:jc w:val="center"/>
              <w:rPr>
                <w:sz w:val="24"/>
                <w:szCs w:val="24"/>
              </w:rPr>
            </w:pPr>
            <w:r>
              <w:rPr>
                <w:sz w:val="24"/>
                <w:szCs w:val="24"/>
              </w:rPr>
              <w:t>10364</w:t>
            </w:r>
          </w:p>
        </w:tc>
      </w:tr>
      <w:tr w:rsidR="00CB7F60" w:rsidTr="00CB7F60">
        <w:trPr>
          <w:trHeight w:val="1302"/>
        </w:trPr>
        <w:tc>
          <w:tcPr>
            <w:tcW w:w="9075" w:type="dxa"/>
            <w:vMerge/>
            <w:tcBorders>
              <w:top w:val="nil"/>
              <w:left w:val="single" w:sz="4" w:space="0" w:color="auto"/>
              <w:bottom w:val="single" w:sz="4" w:space="0" w:color="auto"/>
              <w:right w:val="single" w:sz="4" w:space="0" w:color="auto"/>
            </w:tcBorders>
            <w:vAlign w:val="center"/>
            <w:hideMark/>
          </w:tcPr>
          <w:p w:rsidR="00CB7F60" w:rsidRPr="00465756" w:rsidRDefault="00CB7F60" w:rsidP="00690DD5">
            <w:pPr>
              <w:rPr>
                <w:sz w:val="24"/>
                <w:szCs w:val="24"/>
              </w:rPr>
            </w:pPr>
          </w:p>
        </w:tc>
        <w:tc>
          <w:tcPr>
            <w:tcW w:w="2836" w:type="dxa"/>
            <w:vMerge/>
            <w:tcBorders>
              <w:top w:val="nil"/>
              <w:left w:val="single" w:sz="4" w:space="0" w:color="auto"/>
              <w:bottom w:val="single" w:sz="4" w:space="0" w:color="auto"/>
              <w:right w:val="single" w:sz="4" w:space="0" w:color="auto"/>
            </w:tcBorders>
            <w:vAlign w:val="center"/>
            <w:hideMark/>
          </w:tcPr>
          <w:p w:rsidR="00CB7F60" w:rsidRPr="00465756" w:rsidRDefault="00CB7F60" w:rsidP="00690DD5">
            <w:pPr>
              <w:rPr>
                <w:sz w:val="24"/>
                <w:szCs w:val="24"/>
              </w:rPr>
            </w:pPr>
          </w:p>
        </w:tc>
        <w:tc>
          <w:tcPr>
            <w:tcW w:w="3403" w:type="dxa"/>
            <w:tcBorders>
              <w:top w:val="nil"/>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уборщик производственных помещений, уборщик служебных помещений, уборщик территорий</w:t>
            </w:r>
          </w:p>
        </w:tc>
        <w:tc>
          <w:tcPr>
            <w:tcW w:w="2127" w:type="dxa"/>
            <w:tcBorders>
              <w:top w:val="nil"/>
              <w:left w:val="single" w:sz="4" w:space="0" w:color="auto"/>
              <w:bottom w:val="single" w:sz="4" w:space="0" w:color="auto"/>
              <w:right w:val="single" w:sz="4" w:space="0" w:color="auto"/>
            </w:tcBorders>
            <w:vAlign w:val="center"/>
            <w:hideMark/>
          </w:tcPr>
          <w:p w:rsidR="00CB7F60" w:rsidRPr="00465756" w:rsidRDefault="00B35046" w:rsidP="009B081A">
            <w:pPr>
              <w:widowControl w:val="0"/>
              <w:autoSpaceDE w:val="0"/>
              <w:autoSpaceDN w:val="0"/>
              <w:adjustRightInd w:val="0"/>
              <w:jc w:val="center"/>
              <w:rPr>
                <w:sz w:val="24"/>
                <w:szCs w:val="24"/>
              </w:rPr>
            </w:pPr>
            <w:r>
              <w:rPr>
                <w:sz w:val="24"/>
                <w:szCs w:val="24"/>
              </w:rPr>
              <w:t>10364</w:t>
            </w:r>
          </w:p>
        </w:tc>
      </w:tr>
      <w:tr w:rsidR="00CB7F60" w:rsidTr="00CB7F60">
        <w:trPr>
          <w:trHeight w:val="618"/>
        </w:trPr>
        <w:tc>
          <w:tcPr>
            <w:tcW w:w="9075" w:type="dxa"/>
            <w:vMerge/>
            <w:tcBorders>
              <w:top w:val="nil"/>
              <w:left w:val="single" w:sz="4" w:space="0" w:color="auto"/>
              <w:bottom w:val="single" w:sz="4" w:space="0" w:color="auto"/>
              <w:right w:val="single" w:sz="4" w:space="0" w:color="auto"/>
            </w:tcBorders>
            <w:vAlign w:val="center"/>
            <w:hideMark/>
          </w:tcPr>
          <w:p w:rsidR="00CB7F60" w:rsidRPr="00465756" w:rsidRDefault="00CB7F60" w:rsidP="00690DD5">
            <w:pPr>
              <w:rPr>
                <w:sz w:val="24"/>
                <w:szCs w:val="24"/>
              </w:rPr>
            </w:pPr>
          </w:p>
        </w:tc>
        <w:tc>
          <w:tcPr>
            <w:tcW w:w="2836" w:type="dxa"/>
            <w:vMerge/>
            <w:tcBorders>
              <w:top w:val="nil"/>
              <w:left w:val="single" w:sz="4" w:space="0" w:color="auto"/>
              <w:bottom w:val="single" w:sz="4" w:space="0" w:color="auto"/>
              <w:right w:val="single" w:sz="4" w:space="0" w:color="auto"/>
            </w:tcBorders>
            <w:vAlign w:val="center"/>
            <w:hideMark/>
          </w:tcPr>
          <w:p w:rsidR="00CB7F60" w:rsidRPr="00465756" w:rsidRDefault="00CB7F60" w:rsidP="00690DD5">
            <w:pPr>
              <w:rPr>
                <w:sz w:val="24"/>
                <w:szCs w:val="24"/>
              </w:rPr>
            </w:pPr>
          </w:p>
        </w:tc>
        <w:tc>
          <w:tcPr>
            <w:tcW w:w="3403" w:type="dxa"/>
            <w:tcBorders>
              <w:top w:val="nil"/>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слесарь, электрик, электромонтер водитель транспортно-уборочной машины</w:t>
            </w:r>
          </w:p>
        </w:tc>
        <w:tc>
          <w:tcPr>
            <w:tcW w:w="2127" w:type="dxa"/>
            <w:tcBorders>
              <w:top w:val="nil"/>
              <w:left w:val="single" w:sz="4" w:space="0" w:color="auto"/>
              <w:bottom w:val="single" w:sz="4" w:space="0" w:color="auto"/>
              <w:right w:val="single" w:sz="4" w:space="0" w:color="auto"/>
            </w:tcBorders>
            <w:vAlign w:val="center"/>
            <w:hideMark/>
          </w:tcPr>
          <w:p w:rsidR="00CB7F60" w:rsidRPr="00465756" w:rsidRDefault="00B35046" w:rsidP="009B081A">
            <w:pPr>
              <w:widowControl w:val="0"/>
              <w:autoSpaceDE w:val="0"/>
              <w:autoSpaceDN w:val="0"/>
              <w:adjustRightInd w:val="0"/>
              <w:jc w:val="center"/>
              <w:rPr>
                <w:sz w:val="24"/>
                <w:szCs w:val="24"/>
              </w:rPr>
            </w:pPr>
            <w:r>
              <w:rPr>
                <w:sz w:val="24"/>
                <w:szCs w:val="24"/>
              </w:rPr>
              <w:t>10364</w:t>
            </w:r>
          </w:p>
        </w:tc>
      </w:tr>
      <w:tr w:rsidR="00CB7F60" w:rsidTr="00CB7F60">
        <w:trPr>
          <w:trHeight w:val="1000"/>
        </w:trPr>
        <w:tc>
          <w:tcPr>
            <w:tcW w:w="709" w:type="dxa"/>
            <w:tcBorders>
              <w:top w:val="nil"/>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1.2.</w:t>
            </w:r>
          </w:p>
        </w:tc>
        <w:tc>
          <w:tcPr>
            <w:tcW w:w="2836" w:type="dxa"/>
            <w:tcBorders>
              <w:top w:val="nil"/>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 xml:space="preserve">2 квалификационный уровень </w:t>
            </w:r>
          </w:p>
        </w:tc>
        <w:tc>
          <w:tcPr>
            <w:tcW w:w="3403" w:type="dxa"/>
            <w:tcBorders>
              <w:top w:val="nil"/>
              <w:left w:val="single" w:sz="4" w:space="0" w:color="auto"/>
              <w:bottom w:val="single" w:sz="4" w:space="0" w:color="auto"/>
              <w:right w:val="single" w:sz="4" w:space="0" w:color="auto"/>
            </w:tcBorders>
            <w:hideMark/>
          </w:tcPr>
          <w:p w:rsidR="00CB7F60" w:rsidRPr="00465756" w:rsidRDefault="00A00F2F" w:rsidP="00690DD5">
            <w:pPr>
              <w:widowControl w:val="0"/>
              <w:autoSpaceDE w:val="0"/>
              <w:autoSpaceDN w:val="0"/>
              <w:adjustRightInd w:val="0"/>
              <w:rPr>
                <w:sz w:val="24"/>
                <w:szCs w:val="24"/>
              </w:rPr>
            </w:pPr>
            <w:r>
              <w:rPr>
                <w:sz w:val="24"/>
                <w:szCs w:val="24"/>
              </w:rPr>
              <w:t xml:space="preserve">профессии рабочих, отнесенные </w:t>
            </w:r>
            <w:r w:rsidR="00CB7F60" w:rsidRPr="00465756">
              <w:rPr>
                <w:sz w:val="24"/>
                <w:szCs w:val="24"/>
              </w:rPr>
              <w:t>к первому квалификационному уровню, при выполнении работ по профессии с производным наименованием «старший» (старший по смене)</w:t>
            </w:r>
          </w:p>
        </w:tc>
        <w:tc>
          <w:tcPr>
            <w:tcW w:w="2127" w:type="dxa"/>
            <w:tcBorders>
              <w:top w:val="nil"/>
              <w:left w:val="single" w:sz="4" w:space="0" w:color="auto"/>
              <w:bottom w:val="single" w:sz="4" w:space="0" w:color="auto"/>
              <w:right w:val="single" w:sz="4" w:space="0" w:color="auto"/>
            </w:tcBorders>
            <w:vAlign w:val="center"/>
            <w:hideMark/>
          </w:tcPr>
          <w:p w:rsidR="00CB7F60" w:rsidRPr="00465756" w:rsidRDefault="00B35046" w:rsidP="009B081A">
            <w:pPr>
              <w:widowControl w:val="0"/>
              <w:autoSpaceDE w:val="0"/>
              <w:autoSpaceDN w:val="0"/>
              <w:adjustRightInd w:val="0"/>
              <w:jc w:val="center"/>
              <w:rPr>
                <w:sz w:val="24"/>
                <w:szCs w:val="24"/>
              </w:rPr>
            </w:pPr>
            <w:r>
              <w:rPr>
                <w:sz w:val="24"/>
                <w:szCs w:val="24"/>
              </w:rPr>
              <w:t>10973</w:t>
            </w:r>
          </w:p>
        </w:tc>
      </w:tr>
      <w:tr w:rsidR="00CB7F60" w:rsidTr="00CB7F60">
        <w:trPr>
          <w:trHeight w:val="374"/>
        </w:trPr>
        <w:tc>
          <w:tcPr>
            <w:tcW w:w="9075" w:type="dxa"/>
            <w:gridSpan w:val="4"/>
            <w:tcBorders>
              <w:top w:val="nil"/>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jc w:val="center"/>
              <w:rPr>
                <w:sz w:val="24"/>
                <w:szCs w:val="24"/>
              </w:rPr>
            </w:pPr>
            <w:r w:rsidRPr="00465756">
              <w:rPr>
                <w:sz w:val="24"/>
                <w:szCs w:val="24"/>
              </w:rPr>
              <w:t>2. ПКГ «Общеотраслевые профессии рабочих второго уровня»</w:t>
            </w:r>
          </w:p>
        </w:tc>
      </w:tr>
      <w:tr w:rsidR="00CB7F60" w:rsidTr="00CB7F60">
        <w:trPr>
          <w:trHeight w:val="400"/>
        </w:trPr>
        <w:tc>
          <w:tcPr>
            <w:tcW w:w="709" w:type="dxa"/>
            <w:tcBorders>
              <w:top w:val="nil"/>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2.1.</w:t>
            </w:r>
          </w:p>
        </w:tc>
        <w:tc>
          <w:tcPr>
            <w:tcW w:w="2836" w:type="dxa"/>
            <w:tcBorders>
              <w:top w:val="nil"/>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1 квалификационный уровень</w:t>
            </w:r>
          </w:p>
        </w:tc>
        <w:tc>
          <w:tcPr>
            <w:tcW w:w="3403" w:type="dxa"/>
            <w:tcBorders>
              <w:top w:val="nil"/>
              <w:left w:val="single" w:sz="4" w:space="0" w:color="auto"/>
              <w:bottom w:val="single" w:sz="4" w:space="0" w:color="auto"/>
              <w:right w:val="single" w:sz="4" w:space="0" w:color="auto"/>
            </w:tcBorders>
            <w:hideMark/>
          </w:tcPr>
          <w:p w:rsidR="00CB7F60" w:rsidRPr="00465756" w:rsidRDefault="00A00F2F" w:rsidP="00690DD5">
            <w:pPr>
              <w:widowControl w:val="0"/>
              <w:autoSpaceDE w:val="0"/>
              <w:autoSpaceDN w:val="0"/>
              <w:adjustRightInd w:val="0"/>
              <w:rPr>
                <w:sz w:val="24"/>
                <w:szCs w:val="24"/>
              </w:rPr>
            </w:pPr>
            <w:r>
              <w:rPr>
                <w:sz w:val="24"/>
                <w:szCs w:val="24"/>
              </w:rPr>
              <w:t xml:space="preserve">профессии </w:t>
            </w:r>
            <w:r w:rsidR="00CB7F60" w:rsidRPr="00465756">
              <w:rPr>
                <w:sz w:val="24"/>
                <w:szCs w:val="24"/>
              </w:rPr>
              <w:t>рабочих, по которым предусмотрено присвоение 4 и 5 квалификационных ра</w:t>
            </w:r>
            <w:r w:rsidR="00176A59">
              <w:rPr>
                <w:sz w:val="24"/>
                <w:szCs w:val="24"/>
              </w:rPr>
              <w:t xml:space="preserve">зрядов в соответствии с Единым </w:t>
            </w:r>
            <w:r w:rsidR="00CB7F60" w:rsidRPr="00465756">
              <w:rPr>
                <w:sz w:val="24"/>
                <w:szCs w:val="24"/>
              </w:rPr>
              <w:t>тарифно-квалификационным справочником работ и профессий рабочих, водитель автомобиля, механик по техническим видам спорта</w:t>
            </w:r>
          </w:p>
        </w:tc>
        <w:tc>
          <w:tcPr>
            <w:tcW w:w="2127" w:type="dxa"/>
            <w:tcBorders>
              <w:top w:val="nil"/>
              <w:left w:val="single" w:sz="4" w:space="0" w:color="auto"/>
              <w:bottom w:val="single" w:sz="4" w:space="0" w:color="auto"/>
              <w:right w:val="single" w:sz="4" w:space="0" w:color="auto"/>
            </w:tcBorders>
            <w:vAlign w:val="center"/>
            <w:hideMark/>
          </w:tcPr>
          <w:p w:rsidR="00CB7F60" w:rsidRPr="00465756" w:rsidRDefault="00B35046" w:rsidP="009B081A">
            <w:pPr>
              <w:widowControl w:val="0"/>
              <w:autoSpaceDE w:val="0"/>
              <w:autoSpaceDN w:val="0"/>
              <w:adjustRightInd w:val="0"/>
              <w:jc w:val="center"/>
              <w:rPr>
                <w:sz w:val="24"/>
                <w:szCs w:val="24"/>
              </w:rPr>
            </w:pPr>
            <w:r>
              <w:rPr>
                <w:sz w:val="24"/>
                <w:szCs w:val="24"/>
              </w:rPr>
              <w:t>10973</w:t>
            </w:r>
          </w:p>
        </w:tc>
      </w:tr>
      <w:tr w:rsidR="00CB7F60" w:rsidTr="00CB7F60">
        <w:trPr>
          <w:trHeight w:val="368"/>
        </w:trPr>
        <w:tc>
          <w:tcPr>
            <w:tcW w:w="709"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2.2.</w:t>
            </w:r>
          </w:p>
        </w:tc>
        <w:tc>
          <w:tcPr>
            <w:tcW w:w="2836"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2 квалификационный уровень</w:t>
            </w:r>
          </w:p>
        </w:tc>
        <w:tc>
          <w:tcPr>
            <w:tcW w:w="3403"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 xml:space="preserve">профессии рабочих, по которым предусмотрено присвоение </w:t>
            </w:r>
            <w:r w:rsidR="00943BAB">
              <w:rPr>
                <w:sz w:val="24"/>
                <w:szCs w:val="24"/>
              </w:rPr>
              <w:t>6 и 7 квалификационных разрядов</w:t>
            </w:r>
            <w:r w:rsidRPr="00465756">
              <w:rPr>
                <w:sz w:val="24"/>
                <w:szCs w:val="24"/>
              </w:rPr>
              <w:t xml:space="preserve"> в соответствии с Единым тарифно- квалификационным справочником работ и профессий рабочих</w:t>
            </w:r>
          </w:p>
        </w:tc>
        <w:tc>
          <w:tcPr>
            <w:tcW w:w="2127" w:type="dxa"/>
            <w:tcBorders>
              <w:top w:val="single" w:sz="4" w:space="0" w:color="auto"/>
              <w:left w:val="single" w:sz="4" w:space="0" w:color="auto"/>
              <w:bottom w:val="single" w:sz="4" w:space="0" w:color="auto"/>
              <w:right w:val="single" w:sz="4" w:space="0" w:color="auto"/>
            </w:tcBorders>
            <w:vAlign w:val="center"/>
            <w:hideMark/>
          </w:tcPr>
          <w:p w:rsidR="00CB7F60" w:rsidRPr="00465756" w:rsidRDefault="00B35046" w:rsidP="009B081A">
            <w:pPr>
              <w:widowControl w:val="0"/>
              <w:autoSpaceDE w:val="0"/>
              <w:autoSpaceDN w:val="0"/>
              <w:adjustRightInd w:val="0"/>
              <w:jc w:val="center"/>
              <w:rPr>
                <w:sz w:val="24"/>
                <w:szCs w:val="24"/>
              </w:rPr>
            </w:pPr>
            <w:r>
              <w:rPr>
                <w:sz w:val="24"/>
                <w:szCs w:val="24"/>
              </w:rPr>
              <w:t>11583</w:t>
            </w:r>
          </w:p>
        </w:tc>
      </w:tr>
      <w:tr w:rsidR="00CB7F60" w:rsidTr="00CB7F60">
        <w:trPr>
          <w:trHeight w:val="1000"/>
        </w:trPr>
        <w:tc>
          <w:tcPr>
            <w:tcW w:w="709" w:type="dxa"/>
            <w:tcBorders>
              <w:top w:val="nil"/>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2.3.</w:t>
            </w:r>
          </w:p>
        </w:tc>
        <w:tc>
          <w:tcPr>
            <w:tcW w:w="2836" w:type="dxa"/>
            <w:tcBorders>
              <w:top w:val="nil"/>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3 квалификационный уровень</w:t>
            </w:r>
          </w:p>
        </w:tc>
        <w:tc>
          <w:tcPr>
            <w:tcW w:w="3403" w:type="dxa"/>
            <w:tcBorders>
              <w:top w:val="nil"/>
              <w:left w:val="single" w:sz="4" w:space="0" w:color="auto"/>
              <w:bottom w:val="single" w:sz="4" w:space="0" w:color="auto"/>
              <w:right w:val="single" w:sz="4" w:space="0" w:color="auto"/>
            </w:tcBorders>
            <w:hideMark/>
          </w:tcPr>
          <w:p w:rsidR="00CB7F60" w:rsidRPr="00465756" w:rsidRDefault="00943BAB" w:rsidP="00690DD5">
            <w:pPr>
              <w:widowControl w:val="0"/>
              <w:autoSpaceDE w:val="0"/>
              <w:autoSpaceDN w:val="0"/>
              <w:adjustRightInd w:val="0"/>
              <w:rPr>
                <w:sz w:val="24"/>
                <w:szCs w:val="24"/>
              </w:rPr>
            </w:pPr>
            <w:r>
              <w:rPr>
                <w:sz w:val="24"/>
                <w:szCs w:val="24"/>
              </w:rPr>
              <w:t>профессии рабочих,</w:t>
            </w:r>
            <w:r w:rsidR="00CB7F60" w:rsidRPr="00465756">
              <w:rPr>
                <w:sz w:val="24"/>
                <w:szCs w:val="24"/>
              </w:rPr>
              <w:t xml:space="preserve">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 </w:t>
            </w:r>
          </w:p>
        </w:tc>
        <w:tc>
          <w:tcPr>
            <w:tcW w:w="2127" w:type="dxa"/>
            <w:tcBorders>
              <w:top w:val="nil"/>
              <w:left w:val="single" w:sz="4" w:space="0" w:color="auto"/>
              <w:bottom w:val="single" w:sz="4" w:space="0" w:color="auto"/>
              <w:right w:val="single" w:sz="4" w:space="0" w:color="auto"/>
            </w:tcBorders>
            <w:vAlign w:val="center"/>
            <w:hideMark/>
          </w:tcPr>
          <w:p w:rsidR="00CB7F60" w:rsidRPr="00465756" w:rsidRDefault="00B35046" w:rsidP="009B081A">
            <w:pPr>
              <w:widowControl w:val="0"/>
              <w:autoSpaceDE w:val="0"/>
              <w:autoSpaceDN w:val="0"/>
              <w:adjustRightInd w:val="0"/>
              <w:jc w:val="center"/>
              <w:rPr>
                <w:sz w:val="24"/>
                <w:szCs w:val="24"/>
              </w:rPr>
            </w:pPr>
            <w:r>
              <w:rPr>
                <w:sz w:val="24"/>
                <w:szCs w:val="24"/>
              </w:rPr>
              <w:t>12192</w:t>
            </w:r>
          </w:p>
        </w:tc>
      </w:tr>
      <w:tr w:rsidR="00CB7F60" w:rsidTr="00CB7F60">
        <w:trPr>
          <w:trHeight w:val="1000"/>
        </w:trPr>
        <w:tc>
          <w:tcPr>
            <w:tcW w:w="709"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lastRenderedPageBreak/>
              <w:t>2.4.</w:t>
            </w:r>
          </w:p>
        </w:tc>
        <w:tc>
          <w:tcPr>
            <w:tcW w:w="2836"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autoSpaceDE w:val="0"/>
              <w:autoSpaceDN w:val="0"/>
              <w:adjustRightInd w:val="0"/>
              <w:rPr>
                <w:sz w:val="24"/>
                <w:szCs w:val="24"/>
              </w:rPr>
            </w:pPr>
            <w:r w:rsidRPr="00465756">
              <w:rPr>
                <w:sz w:val="24"/>
                <w:szCs w:val="24"/>
              </w:rPr>
              <w:t xml:space="preserve">4 квалификационный уровень </w:t>
            </w:r>
          </w:p>
        </w:tc>
        <w:tc>
          <w:tcPr>
            <w:tcW w:w="3403" w:type="dxa"/>
            <w:tcBorders>
              <w:top w:val="single" w:sz="4" w:space="0" w:color="auto"/>
              <w:left w:val="single" w:sz="4" w:space="0" w:color="auto"/>
              <w:bottom w:val="single" w:sz="4" w:space="0" w:color="auto"/>
              <w:right w:val="single" w:sz="4" w:space="0" w:color="auto"/>
            </w:tcBorders>
            <w:hideMark/>
          </w:tcPr>
          <w:p w:rsidR="00CB7F60" w:rsidRPr="00465756" w:rsidRDefault="00341B7A" w:rsidP="00690DD5">
            <w:pPr>
              <w:widowControl w:val="0"/>
              <w:autoSpaceDE w:val="0"/>
              <w:autoSpaceDN w:val="0"/>
              <w:adjustRightInd w:val="0"/>
              <w:rPr>
                <w:sz w:val="24"/>
                <w:szCs w:val="24"/>
              </w:rPr>
            </w:pPr>
            <w:r>
              <w:rPr>
                <w:sz w:val="24"/>
                <w:szCs w:val="24"/>
              </w:rPr>
              <w:t xml:space="preserve">профессии рабочих, </w:t>
            </w:r>
            <w:r w:rsidR="00CB7F60" w:rsidRPr="00465756">
              <w:rPr>
                <w:sz w:val="24"/>
                <w:szCs w:val="24"/>
              </w:rPr>
              <w:t>предусмотренные 1 -3 квалификационными уровнями настоящей ПКГ, выполняющих важные (особо важные) и ответственные</w:t>
            </w:r>
          </w:p>
          <w:p w:rsidR="00CB7F60" w:rsidRPr="00465756" w:rsidRDefault="00CB7F60" w:rsidP="00690DD5">
            <w:pPr>
              <w:widowControl w:val="0"/>
              <w:autoSpaceDE w:val="0"/>
              <w:autoSpaceDN w:val="0"/>
              <w:adjustRightInd w:val="0"/>
              <w:rPr>
                <w:sz w:val="24"/>
                <w:szCs w:val="24"/>
              </w:rPr>
            </w:pPr>
            <w:r w:rsidRPr="00465756">
              <w:rPr>
                <w:sz w:val="24"/>
                <w:szCs w:val="24"/>
              </w:rPr>
              <w:t xml:space="preserve">(особо ответственные) работы </w:t>
            </w:r>
          </w:p>
        </w:tc>
        <w:tc>
          <w:tcPr>
            <w:tcW w:w="2127" w:type="dxa"/>
            <w:tcBorders>
              <w:top w:val="single" w:sz="4" w:space="0" w:color="auto"/>
              <w:left w:val="single" w:sz="4" w:space="0" w:color="auto"/>
              <w:bottom w:val="single" w:sz="4" w:space="0" w:color="auto"/>
              <w:right w:val="single" w:sz="4" w:space="0" w:color="auto"/>
            </w:tcBorders>
            <w:vAlign w:val="center"/>
            <w:hideMark/>
          </w:tcPr>
          <w:p w:rsidR="00CB7F60" w:rsidRPr="00465756" w:rsidRDefault="00B35046" w:rsidP="00690DD5">
            <w:pPr>
              <w:widowControl w:val="0"/>
              <w:autoSpaceDE w:val="0"/>
              <w:autoSpaceDN w:val="0"/>
              <w:adjustRightInd w:val="0"/>
              <w:jc w:val="center"/>
              <w:rPr>
                <w:sz w:val="24"/>
                <w:szCs w:val="24"/>
              </w:rPr>
            </w:pPr>
            <w:r>
              <w:rPr>
                <w:sz w:val="24"/>
                <w:szCs w:val="24"/>
              </w:rPr>
              <w:t>12802</w:t>
            </w:r>
          </w:p>
        </w:tc>
      </w:tr>
    </w:tbl>
    <w:p w:rsidR="00CB7F60" w:rsidRDefault="00CB7F60" w:rsidP="00CB7F60">
      <w:pPr>
        <w:widowControl w:val="0"/>
        <w:tabs>
          <w:tab w:val="left" w:pos="709"/>
        </w:tabs>
        <w:autoSpaceDE w:val="0"/>
        <w:autoSpaceDN w:val="0"/>
        <w:adjustRightInd w:val="0"/>
        <w:spacing w:line="360" w:lineRule="atLeast"/>
        <w:ind w:firstLine="720"/>
        <w:jc w:val="both"/>
        <w:rPr>
          <w:rFonts w:eastAsia="Calibri"/>
          <w:sz w:val="28"/>
          <w:szCs w:val="28"/>
          <w:lang w:eastAsia="en-US"/>
        </w:rPr>
      </w:pPr>
      <w:r>
        <w:rPr>
          <w:rFonts w:eastAsia="Calibri"/>
          <w:sz w:val="28"/>
          <w:szCs w:val="28"/>
          <w:lang w:eastAsia="en-US"/>
        </w:rPr>
        <w:t>3.5.Размер должностного оклада медицинских работников учреждения устанавливается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06.08. 2007 № 526 «Об утверждении профессиональных квалификационных групп должностей медицинских и фармацевтических работников»: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190"/>
        <w:gridCol w:w="3084"/>
      </w:tblGrid>
      <w:tr w:rsidR="00CB7F60" w:rsidTr="00CB7F60">
        <w:tc>
          <w:tcPr>
            <w:tcW w:w="3082" w:type="dxa"/>
            <w:tcBorders>
              <w:top w:val="single" w:sz="4" w:space="0" w:color="auto"/>
              <w:left w:val="single" w:sz="4" w:space="0" w:color="auto"/>
              <w:bottom w:val="single" w:sz="4" w:space="0" w:color="auto"/>
              <w:right w:val="single" w:sz="4" w:space="0" w:color="auto"/>
            </w:tcBorders>
            <w:hideMark/>
          </w:tcPr>
          <w:p w:rsidR="00CB7F60" w:rsidRPr="00465756" w:rsidRDefault="00690DD5" w:rsidP="00690DD5">
            <w:pPr>
              <w:widowControl w:val="0"/>
              <w:tabs>
                <w:tab w:val="left" w:pos="709"/>
              </w:tabs>
              <w:autoSpaceDE w:val="0"/>
              <w:autoSpaceDN w:val="0"/>
              <w:adjustRightInd w:val="0"/>
              <w:jc w:val="center"/>
              <w:rPr>
                <w:rFonts w:eastAsia="Calibri"/>
                <w:sz w:val="24"/>
                <w:szCs w:val="24"/>
                <w:lang w:eastAsia="en-US"/>
              </w:rPr>
            </w:pPr>
            <w:r w:rsidRPr="00465756">
              <w:rPr>
                <w:rFonts w:eastAsia="Calibri"/>
                <w:sz w:val="24"/>
                <w:szCs w:val="24"/>
              </w:rPr>
              <w:t>К</w:t>
            </w:r>
            <w:r w:rsidR="00CB7F60" w:rsidRPr="00465756">
              <w:rPr>
                <w:rFonts w:eastAsia="Calibri"/>
                <w:sz w:val="24"/>
                <w:szCs w:val="24"/>
              </w:rPr>
              <w:t>валификационные уровни</w:t>
            </w:r>
          </w:p>
        </w:tc>
        <w:tc>
          <w:tcPr>
            <w:tcW w:w="3190" w:type="dxa"/>
            <w:tcBorders>
              <w:top w:val="single" w:sz="4" w:space="0" w:color="auto"/>
              <w:left w:val="single" w:sz="4" w:space="0" w:color="auto"/>
              <w:bottom w:val="single" w:sz="4" w:space="0" w:color="auto"/>
              <w:right w:val="single" w:sz="4" w:space="0" w:color="auto"/>
            </w:tcBorders>
            <w:vAlign w:val="center"/>
            <w:hideMark/>
          </w:tcPr>
          <w:p w:rsidR="00CB7F60" w:rsidRPr="00465756" w:rsidRDefault="00690DD5" w:rsidP="00690DD5">
            <w:pPr>
              <w:autoSpaceDE w:val="0"/>
              <w:autoSpaceDN w:val="0"/>
              <w:adjustRightInd w:val="0"/>
              <w:jc w:val="center"/>
              <w:rPr>
                <w:rFonts w:eastAsia="Calibri"/>
                <w:sz w:val="24"/>
                <w:szCs w:val="24"/>
              </w:rPr>
            </w:pPr>
            <w:r w:rsidRPr="00465756">
              <w:rPr>
                <w:rFonts w:eastAsia="Calibri"/>
                <w:sz w:val="24"/>
                <w:szCs w:val="24"/>
              </w:rPr>
              <w:t>Д</w:t>
            </w:r>
            <w:r w:rsidR="00CB7F60" w:rsidRPr="00465756">
              <w:rPr>
                <w:rFonts w:eastAsia="Calibri"/>
                <w:sz w:val="24"/>
                <w:szCs w:val="24"/>
              </w:rPr>
              <w:t>олжности, отнесенные к квалификационным уровням</w:t>
            </w:r>
          </w:p>
        </w:tc>
        <w:tc>
          <w:tcPr>
            <w:tcW w:w="3084" w:type="dxa"/>
            <w:tcBorders>
              <w:top w:val="single" w:sz="4" w:space="0" w:color="auto"/>
              <w:left w:val="single" w:sz="4" w:space="0" w:color="auto"/>
              <w:bottom w:val="single" w:sz="4" w:space="0" w:color="auto"/>
              <w:right w:val="single" w:sz="4" w:space="0" w:color="auto"/>
            </w:tcBorders>
            <w:hideMark/>
          </w:tcPr>
          <w:p w:rsidR="00CB7F60" w:rsidRPr="00465756" w:rsidRDefault="00690DD5" w:rsidP="00690DD5">
            <w:pPr>
              <w:autoSpaceDE w:val="0"/>
              <w:autoSpaceDN w:val="0"/>
              <w:adjustRightInd w:val="0"/>
              <w:jc w:val="center"/>
              <w:rPr>
                <w:rFonts w:eastAsia="Calibri"/>
                <w:sz w:val="24"/>
                <w:szCs w:val="24"/>
              </w:rPr>
            </w:pPr>
            <w:r w:rsidRPr="00465756">
              <w:rPr>
                <w:rFonts w:eastAsia="Calibri"/>
                <w:sz w:val="24"/>
                <w:szCs w:val="24"/>
              </w:rPr>
              <w:t>Р</w:t>
            </w:r>
            <w:r w:rsidR="00CB7F60" w:rsidRPr="00465756">
              <w:rPr>
                <w:rFonts w:eastAsia="Calibri"/>
                <w:sz w:val="24"/>
                <w:szCs w:val="24"/>
              </w:rPr>
              <w:t>азмер должностного оклада (руб.)</w:t>
            </w:r>
          </w:p>
        </w:tc>
      </w:tr>
      <w:tr w:rsidR="00CB7F60" w:rsidTr="00CB7F60">
        <w:tc>
          <w:tcPr>
            <w:tcW w:w="9356" w:type="dxa"/>
            <w:gridSpan w:val="3"/>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autoSpaceDE w:val="0"/>
              <w:autoSpaceDN w:val="0"/>
              <w:adjustRightInd w:val="0"/>
              <w:ind w:firstLine="709"/>
              <w:jc w:val="center"/>
              <w:rPr>
                <w:rFonts w:eastAsia="Calibri"/>
                <w:sz w:val="24"/>
                <w:szCs w:val="24"/>
              </w:rPr>
            </w:pPr>
            <w:r w:rsidRPr="00465756">
              <w:rPr>
                <w:rFonts w:eastAsia="Calibri"/>
                <w:sz w:val="24"/>
                <w:szCs w:val="24"/>
              </w:rPr>
              <w:t>Должности, отнесенные к ПКГ «Медицинский и фармацевтический персонал первого уровня»</w:t>
            </w:r>
          </w:p>
        </w:tc>
      </w:tr>
      <w:tr w:rsidR="00CB7F60" w:rsidTr="00CB7F60">
        <w:tc>
          <w:tcPr>
            <w:tcW w:w="3082"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autoSpaceDE w:val="0"/>
              <w:autoSpaceDN w:val="0"/>
              <w:adjustRightInd w:val="0"/>
              <w:jc w:val="center"/>
              <w:rPr>
                <w:rFonts w:eastAsia="Calibri"/>
                <w:sz w:val="24"/>
                <w:szCs w:val="24"/>
              </w:rPr>
            </w:pPr>
            <w:r w:rsidRPr="00465756">
              <w:rPr>
                <w:rFonts w:eastAsia="Calibri"/>
                <w:sz w:val="24"/>
                <w:szCs w:val="24"/>
              </w:rPr>
              <w:t>1 квалификационный уровень</w:t>
            </w:r>
          </w:p>
        </w:tc>
        <w:tc>
          <w:tcPr>
            <w:tcW w:w="3190"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autoSpaceDE w:val="0"/>
              <w:autoSpaceDN w:val="0"/>
              <w:adjustRightInd w:val="0"/>
              <w:jc w:val="center"/>
              <w:rPr>
                <w:rFonts w:eastAsia="Calibri"/>
                <w:sz w:val="24"/>
                <w:szCs w:val="24"/>
              </w:rPr>
            </w:pPr>
            <w:r w:rsidRPr="00465756">
              <w:rPr>
                <w:rFonts w:eastAsia="Calibri"/>
                <w:sz w:val="24"/>
                <w:szCs w:val="24"/>
              </w:rPr>
              <w:t>санитарка</w:t>
            </w:r>
          </w:p>
        </w:tc>
        <w:tc>
          <w:tcPr>
            <w:tcW w:w="3084" w:type="dxa"/>
            <w:tcBorders>
              <w:top w:val="single" w:sz="4" w:space="0" w:color="auto"/>
              <w:left w:val="single" w:sz="4" w:space="0" w:color="auto"/>
              <w:bottom w:val="single" w:sz="4" w:space="0" w:color="auto"/>
              <w:right w:val="single" w:sz="4" w:space="0" w:color="auto"/>
            </w:tcBorders>
            <w:hideMark/>
          </w:tcPr>
          <w:p w:rsidR="00CB7F60" w:rsidRPr="00465756" w:rsidRDefault="00B35046" w:rsidP="00690DD5">
            <w:pPr>
              <w:autoSpaceDE w:val="0"/>
              <w:autoSpaceDN w:val="0"/>
              <w:adjustRightInd w:val="0"/>
              <w:jc w:val="center"/>
              <w:rPr>
                <w:rFonts w:eastAsia="Calibri"/>
                <w:sz w:val="24"/>
                <w:szCs w:val="24"/>
              </w:rPr>
            </w:pPr>
            <w:r>
              <w:rPr>
                <w:rFonts w:eastAsia="Calibri"/>
                <w:sz w:val="24"/>
                <w:szCs w:val="24"/>
              </w:rPr>
              <w:t>10364</w:t>
            </w:r>
          </w:p>
        </w:tc>
      </w:tr>
      <w:tr w:rsidR="00CB7F60" w:rsidTr="00CB7F60">
        <w:tc>
          <w:tcPr>
            <w:tcW w:w="9356" w:type="dxa"/>
            <w:gridSpan w:val="3"/>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widowControl w:val="0"/>
              <w:tabs>
                <w:tab w:val="left" w:pos="709"/>
              </w:tabs>
              <w:autoSpaceDE w:val="0"/>
              <w:autoSpaceDN w:val="0"/>
              <w:adjustRightInd w:val="0"/>
              <w:jc w:val="center"/>
              <w:rPr>
                <w:rFonts w:eastAsia="Calibri"/>
                <w:sz w:val="24"/>
                <w:szCs w:val="24"/>
                <w:lang w:eastAsia="en-US"/>
              </w:rPr>
            </w:pPr>
            <w:r w:rsidRPr="00465756">
              <w:rPr>
                <w:rFonts w:eastAsia="Calibri"/>
                <w:sz w:val="24"/>
                <w:szCs w:val="24"/>
              </w:rPr>
              <w:t>Должности, отнесенные к ПКГ «Средний медицинский и фармацевтический персонал»</w:t>
            </w:r>
          </w:p>
        </w:tc>
      </w:tr>
      <w:tr w:rsidR="00CB7F60" w:rsidTr="00CB7F60">
        <w:tc>
          <w:tcPr>
            <w:tcW w:w="3082"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autoSpaceDE w:val="0"/>
              <w:autoSpaceDN w:val="0"/>
              <w:adjustRightInd w:val="0"/>
              <w:jc w:val="center"/>
              <w:rPr>
                <w:rFonts w:eastAsia="Calibri"/>
                <w:sz w:val="24"/>
                <w:szCs w:val="24"/>
              </w:rPr>
            </w:pPr>
            <w:r w:rsidRPr="00465756">
              <w:rPr>
                <w:rFonts w:eastAsia="Calibri"/>
                <w:sz w:val="24"/>
                <w:szCs w:val="24"/>
              </w:rPr>
              <w:t>1 квалификационный уровень</w:t>
            </w:r>
          </w:p>
        </w:tc>
        <w:tc>
          <w:tcPr>
            <w:tcW w:w="3190"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autoSpaceDE w:val="0"/>
              <w:autoSpaceDN w:val="0"/>
              <w:adjustRightInd w:val="0"/>
              <w:jc w:val="center"/>
              <w:rPr>
                <w:rFonts w:eastAsia="Calibri"/>
                <w:sz w:val="24"/>
                <w:szCs w:val="24"/>
              </w:rPr>
            </w:pPr>
            <w:r w:rsidRPr="00465756">
              <w:rPr>
                <w:rFonts w:eastAsia="Calibri"/>
                <w:sz w:val="24"/>
                <w:szCs w:val="24"/>
              </w:rPr>
              <w:t>инженер по лечебной физкультуре</w:t>
            </w:r>
          </w:p>
        </w:tc>
        <w:tc>
          <w:tcPr>
            <w:tcW w:w="3084" w:type="dxa"/>
            <w:tcBorders>
              <w:top w:val="single" w:sz="4" w:space="0" w:color="auto"/>
              <w:left w:val="single" w:sz="4" w:space="0" w:color="auto"/>
              <w:bottom w:val="single" w:sz="4" w:space="0" w:color="auto"/>
              <w:right w:val="single" w:sz="4" w:space="0" w:color="auto"/>
            </w:tcBorders>
            <w:hideMark/>
          </w:tcPr>
          <w:p w:rsidR="00CB7F60" w:rsidRPr="00465756" w:rsidRDefault="00B35046" w:rsidP="00690DD5">
            <w:pPr>
              <w:autoSpaceDE w:val="0"/>
              <w:autoSpaceDN w:val="0"/>
              <w:adjustRightInd w:val="0"/>
              <w:jc w:val="center"/>
              <w:rPr>
                <w:rFonts w:eastAsia="Calibri"/>
                <w:sz w:val="24"/>
                <w:szCs w:val="24"/>
              </w:rPr>
            </w:pPr>
            <w:r>
              <w:rPr>
                <w:rFonts w:eastAsia="Calibri"/>
                <w:sz w:val="24"/>
                <w:szCs w:val="24"/>
              </w:rPr>
              <w:t>10364</w:t>
            </w:r>
          </w:p>
        </w:tc>
      </w:tr>
      <w:tr w:rsidR="00CB7F60" w:rsidTr="00CB7F60">
        <w:tc>
          <w:tcPr>
            <w:tcW w:w="3082"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autoSpaceDE w:val="0"/>
              <w:autoSpaceDN w:val="0"/>
              <w:adjustRightInd w:val="0"/>
              <w:jc w:val="center"/>
              <w:rPr>
                <w:rFonts w:eastAsia="Calibri"/>
                <w:sz w:val="24"/>
                <w:szCs w:val="24"/>
              </w:rPr>
            </w:pPr>
            <w:r w:rsidRPr="00465756">
              <w:rPr>
                <w:rFonts w:eastAsia="Calibri"/>
                <w:sz w:val="24"/>
                <w:szCs w:val="24"/>
              </w:rPr>
              <w:t>2 квалификационный уровень</w:t>
            </w:r>
          </w:p>
        </w:tc>
        <w:tc>
          <w:tcPr>
            <w:tcW w:w="3190"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autoSpaceDE w:val="0"/>
              <w:autoSpaceDN w:val="0"/>
              <w:adjustRightInd w:val="0"/>
              <w:jc w:val="center"/>
              <w:rPr>
                <w:rFonts w:eastAsia="Calibri"/>
                <w:sz w:val="24"/>
                <w:szCs w:val="24"/>
              </w:rPr>
            </w:pPr>
            <w:r w:rsidRPr="00465756">
              <w:rPr>
                <w:rFonts w:eastAsia="Calibri"/>
                <w:sz w:val="24"/>
                <w:szCs w:val="24"/>
              </w:rPr>
              <w:t xml:space="preserve">медицинская сестра </w:t>
            </w:r>
          </w:p>
          <w:p w:rsidR="00CB7F60" w:rsidRPr="00465756" w:rsidRDefault="00CB7F60" w:rsidP="00690DD5">
            <w:pPr>
              <w:autoSpaceDE w:val="0"/>
              <w:autoSpaceDN w:val="0"/>
              <w:adjustRightInd w:val="0"/>
              <w:jc w:val="center"/>
              <w:rPr>
                <w:rFonts w:eastAsia="Calibri"/>
                <w:sz w:val="24"/>
                <w:szCs w:val="24"/>
              </w:rPr>
            </w:pPr>
            <w:r w:rsidRPr="00465756">
              <w:rPr>
                <w:rFonts w:eastAsia="Calibri"/>
                <w:sz w:val="24"/>
                <w:szCs w:val="24"/>
              </w:rPr>
              <w:t>диетическая</w:t>
            </w:r>
          </w:p>
        </w:tc>
        <w:tc>
          <w:tcPr>
            <w:tcW w:w="3084" w:type="dxa"/>
            <w:tcBorders>
              <w:top w:val="single" w:sz="4" w:space="0" w:color="auto"/>
              <w:left w:val="single" w:sz="4" w:space="0" w:color="auto"/>
              <w:bottom w:val="single" w:sz="4" w:space="0" w:color="auto"/>
              <w:right w:val="single" w:sz="4" w:space="0" w:color="auto"/>
            </w:tcBorders>
            <w:vAlign w:val="center"/>
            <w:hideMark/>
          </w:tcPr>
          <w:p w:rsidR="00CB7F60" w:rsidRPr="00465756" w:rsidRDefault="00B35046" w:rsidP="009B081A">
            <w:pPr>
              <w:autoSpaceDE w:val="0"/>
              <w:autoSpaceDN w:val="0"/>
              <w:adjustRightInd w:val="0"/>
              <w:jc w:val="center"/>
              <w:rPr>
                <w:rFonts w:eastAsia="Calibri"/>
                <w:sz w:val="24"/>
                <w:szCs w:val="24"/>
              </w:rPr>
            </w:pPr>
            <w:r>
              <w:rPr>
                <w:rFonts w:eastAsia="Calibri"/>
                <w:sz w:val="24"/>
                <w:szCs w:val="24"/>
              </w:rPr>
              <w:t>10364</w:t>
            </w:r>
          </w:p>
        </w:tc>
      </w:tr>
      <w:tr w:rsidR="00CB7F60" w:rsidTr="00CB7F60">
        <w:tc>
          <w:tcPr>
            <w:tcW w:w="3082"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autoSpaceDE w:val="0"/>
              <w:autoSpaceDN w:val="0"/>
              <w:adjustRightInd w:val="0"/>
              <w:jc w:val="center"/>
              <w:rPr>
                <w:rFonts w:eastAsia="Calibri"/>
                <w:sz w:val="24"/>
                <w:szCs w:val="24"/>
              </w:rPr>
            </w:pPr>
            <w:r w:rsidRPr="00465756">
              <w:rPr>
                <w:rFonts w:eastAsia="Calibri"/>
                <w:sz w:val="24"/>
                <w:szCs w:val="24"/>
              </w:rPr>
              <w:t>3 квалификационный уровень</w:t>
            </w:r>
          </w:p>
        </w:tc>
        <w:tc>
          <w:tcPr>
            <w:tcW w:w="3190"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autoSpaceDE w:val="0"/>
              <w:autoSpaceDN w:val="0"/>
              <w:adjustRightInd w:val="0"/>
              <w:jc w:val="center"/>
              <w:rPr>
                <w:rFonts w:eastAsia="Calibri"/>
                <w:sz w:val="24"/>
                <w:szCs w:val="24"/>
              </w:rPr>
            </w:pPr>
            <w:r w:rsidRPr="00465756">
              <w:rPr>
                <w:rFonts w:eastAsia="Calibri"/>
                <w:sz w:val="24"/>
                <w:szCs w:val="24"/>
              </w:rPr>
              <w:t>медицинская сестра; медицинская сестра</w:t>
            </w:r>
          </w:p>
          <w:p w:rsidR="00CB7F60" w:rsidRPr="00465756" w:rsidRDefault="00CB7F60" w:rsidP="00690DD5">
            <w:pPr>
              <w:autoSpaceDE w:val="0"/>
              <w:autoSpaceDN w:val="0"/>
              <w:adjustRightInd w:val="0"/>
              <w:jc w:val="center"/>
              <w:rPr>
                <w:rFonts w:eastAsia="Calibri"/>
                <w:sz w:val="24"/>
                <w:szCs w:val="24"/>
              </w:rPr>
            </w:pPr>
            <w:r w:rsidRPr="00465756">
              <w:rPr>
                <w:rFonts w:eastAsia="Calibri"/>
                <w:sz w:val="24"/>
                <w:szCs w:val="24"/>
              </w:rPr>
              <w:t xml:space="preserve"> по массажу</w:t>
            </w:r>
          </w:p>
        </w:tc>
        <w:tc>
          <w:tcPr>
            <w:tcW w:w="3084" w:type="dxa"/>
            <w:tcBorders>
              <w:top w:val="single" w:sz="4" w:space="0" w:color="auto"/>
              <w:left w:val="single" w:sz="4" w:space="0" w:color="auto"/>
              <w:bottom w:val="single" w:sz="4" w:space="0" w:color="auto"/>
              <w:right w:val="single" w:sz="4" w:space="0" w:color="auto"/>
            </w:tcBorders>
            <w:vAlign w:val="center"/>
            <w:hideMark/>
          </w:tcPr>
          <w:p w:rsidR="00CB7F60" w:rsidRPr="00465756" w:rsidRDefault="00B35046" w:rsidP="009B081A">
            <w:pPr>
              <w:autoSpaceDE w:val="0"/>
              <w:autoSpaceDN w:val="0"/>
              <w:adjustRightInd w:val="0"/>
              <w:jc w:val="center"/>
              <w:rPr>
                <w:rFonts w:eastAsia="Calibri"/>
                <w:sz w:val="24"/>
                <w:szCs w:val="24"/>
              </w:rPr>
            </w:pPr>
            <w:r>
              <w:rPr>
                <w:rFonts w:eastAsia="Calibri"/>
                <w:sz w:val="24"/>
                <w:szCs w:val="24"/>
              </w:rPr>
              <w:t>10364</w:t>
            </w:r>
          </w:p>
        </w:tc>
      </w:tr>
      <w:tr w:rsidR="00CB7F60" w:rsidTr="00CB7F60">
        <w:tc>
          <w:tcPr>
            <w:tcW w:w="3082"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autoSpaceDE w:val="0"/>
              <w:autoSpaceDN w:val="0"/>
              <w:adjustRightInd w:val="0"/>
              <w:jc w:val="center"/>
              <w:rPr>
                <w:rFonts w:eastAsia="Calibri"/>
                <w:sz w:val="24"/>
                <w:szCs w:val="24"/>
              </w:rPr>
            </w:pPr>
            <w:r w:rsidRPr="00465756">
              <w:rPr>
                <w:rFonts w:eastAsia="Calibri"/>
                <w:sz w:val="24"/>
                <w:szCs w:val="24"/>
              </w:rPr>
              <w:t>4 квалификационный уровень</w:t>
            </w:r>
          </w:p>
        </w:tc>
        <w:tc>
          <w:tcPr>
            <w:tcW w:w="3190"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autoSpaceDE w:val="0"/>
              <w:autoSpaceDN w:val="0"/>
              <w:adjustRightInd w:val="0"/>
              <w:jc w:val="center"/>
              <w:rPr>
                <w:rFonts w:eastAsia="Calibri"/>
                <w:sz w:val="24"/>
                <w:szCs w:val="24"/>
              </w:rPr>
            </w:pPr>
            <w:r w:rsidRPr="00465756">
              <w:rPr>
                <w:rFonts w:eastAsia="Calibri"/>
                <w:sz w:val="24"/>
                <w:szCs w:val="24"/>
              </w:rPr>
              <w:t>медицинская сестра врача общей практики; фельдшер</w:t>
            </w:r>
          </w:p>
        </w:tc>
        <w:tc>
          <w:tcPr>
            <w:tcW w:w="3084" w:type="dxa"/>
            <w:tcBorders>
              <w:top w:val="single" w:sz="4" w:space="0" w:color="auto"/>
              <w:left w:val="single" w:sz="4" w:space="0" w:color="auto"/>
              <w:bottom w:val="single" w:sz="4" w:space="0" w:color="auto"/>
              <w:right w:val="single" w:sz="4" w:space="0" w:color="auto"/>
            </w:tcBorders>
            <w:vAlign w:val="center"/>
            <w:hideMark/>
          </w:tcPr>
          <w:p w:rsidR="00CB7F60" w:rsidRPr="00465756" w:rsidRDefault="00B35046" w:rsidP="00690DD5">
            <w:pPr>
              <w:autoSpaceDE w:val="0"/>
              <w:autoSpaceDN w:val="0"/>
              <w:adjustRightInd w:val="0"/>
              <w:jc w:val="center"/>
              <w:rPr>
                <w:rFonts w:eastAsia="Calibri"/>
                <w:sz w:val="24"/>
                <w:szCs w:val="24"/>
              </w:rPr>
            </w:pPr>
            <w:r>
              <w:rPr>
                <w:rFonts w:eastAsia="Calibri"/>
                <w:sz w:val="24"/>
                <w:szCs w:val="24"/>
              </w:rPr>
              <w:t>10364</w:t>
            </w:r>
          </w:p>
        </w:tc>
      </w:tr>
      <w:tr w:rsidR="00CB7F60" w:rsidTr="00CB7F60">
        <w:tc>
          <w:tcPr>
            <w:tcW w:w="3082"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autoSpaceDE w:val="0"/>
              <w:autoSpaceDN w:val="0"/>
              <w:adjustRightInd w:val="0"/>
              <w:jc w:val="center"/>
              <w:rPr>
                <w:rFonts w:eastAsia="Calibri"/>
                <w:sz w:val="24"/>
                <w:szCs w:val="24"/>
              </w:rPr>
            </w:pPr>
            <w:r w:rsidRPr="00465756">
              <w:rPr>
                <w:rFonts w:eastAsia="Calibri"/>
                <w:sz w:val="24"/>
                <w:szCs w:val="24"/>
              </w:rPr>
              <w:t>5 квалификационный уровень</w:t>
            </w:r>
          </w:p>
        </w:tc>
        <w:tc>
          <w:tcPr>
            <w:tcW w:w="3190"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autoSpaceDE w:val="0"/>
              <w:autoSpaceDN w:val="0"/>
              <w:adjustRightInd w:val="0"/>
              <w:jc w:val="center"/>
              <w:rPr>
                <w:rFonts w:eastAsia="Calibri"/>
                <w:sz w:val="24"/>
                <w:szCs w:val="24"/>
              </w:rPr>
            </w:pPr>
            <w:r w:rsidRPr="00465756">
              <w:rPr>
                <w:rFonts w:eastAsia="Calibri"/>
                <w:sz w:val="24"/>
                <w:szCs w:val="24"/>
              </w:rPr>
              <w:t xml:space="preserve">старшая медицинская сестра, старший </w:t>
            </w:r>
          </w:p>
          <w:p w:rsidR="00CB7F60" w:rsidRPr="00465756" w:rsidRDefault="00CB7F60" w:rsidP="00690DD5">
            <w:pPr>
              <w:autoSpaceDE w:val="0"/>
              <w:autoSpaceDN w:val="0"/>
              <w:adjustRightInd w:val="0"/>
              <w:jc w:val="center"/>
              <w:rPr>
                <w:rFonts w:eastAsia="Calibri"/>
                <w:sz w:val="24"/>
                <w:szCs w:val="24"/>
              </w:rPr>
            </w:pPr>
            <w:r w:rsidRPr="00465756">
              <w:rPr>
                <w:rFonts w:eastAsia="Calibri"/>
                <w:sz w:val="24"/>
                <w:szCs w:val="24"/>
              </w:rPr>
              <w:t>фельдшер</w:t>
            </w:r>
          </w:p>
        </w:tc>
        <w:tc>
          <w:tcPr>
            <w:tcW w:w="3084" w:type="dxa"/>
            <w:tcBorders>
              <w:top w:val="single" w:sz="4" w:space="0" w:color="auto"/>
              <w:left w:val="single" w:sz="4" w:space="0" w:color="auto"/>
              <w:bottom w:val="single" w:sz="4" w:space="0" w:color="auto"/>
              <w:right w:val="single" w:sz="4" w:space="0" w:color="auto"/>
            </w:tcBorders>
            <w:vAlign w:val="center"/>
            <w:hideMark/>
          </w:tcPr>
          <w:p w:rsidR="00CB7F60" w:rsidRPr="00465756" w:rsidRDefault="00B35046" w:rsidP="009B081A">
            <w:pPr>
              <w:autoSpaceDE w:val="0"/>
              <w:autoSpaceDN w:val="0"/>
              <w:adjustRightInd w:val="0"/>
              <w:jc w:val="center"/>
              <w:rPr>
                <w:rFonts w:eastAsia="Calibri"/>
                <w:sz w:val="24"/>
                <w:szCs w:val="24"/>
              </w:rPr>
            </w:pPr>
            <w:r>
              <w:rPr>
                <w:rFonts w:eastAsia="Calibri"/>
                <w:sz w:val="24"/>
                <w:szCs w:val="24"/>
              </w:rPr>
              <w:t>10973</w:t>
            </w:r>
          </w:p>
        </w:tc>
      </w:tr>
      <w:tr w:rsidR="00CB7F60" w:rsidTr="00CB7F60">
        <w:tc>
          <w:tcPr>
            <w:tcW w:w="9356" w:type="dxa"/>
            <w:gridSpan w:val="3"/>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autoSpaceDE w:val="0"/>
              <w:autoSpaceDN w:val="0"/>
              <w:adjustRightInd w:val="0"/>
              <w:jc w:val="center"/>
              <w:rPr>
                <w:rFonts w:eastAsia="Calibri"/>
                <w:sz w:val="24"/>
                <w:szCs w:val="24"/>
              </w:rPr>
            </w:pPr>
            <w:r w:rsidRPr="00465756">
              <w:rPr>
                <w:rFonts w:eastAsia="Calibri"/>
                <w:sz w:val="24"/>
                <w:szCs w:val="24"/>
              </w:rPr>
              <w:t>Должности, отнесенные к ПКГ «Врачи и провизоры»</w:t>
            </w:r>
          </w:p>
        </w:tc>
      </w:tr>
      <w:tr w:rsidR="00CB7F60" w:rsidTr="00CB7F60">
        <w:tc>
          <w:tcPr>
            <w:tcW w:w="3082"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autoSpaceDE w:val="0"/>
              <w:autoSpaceDN w:val="0"/>
              <w:adjustRightInd w:val="0"/>
              <w:jc w:val="center"/>
              <w:rPr>
                <w:rFonts w:eastAsia="Calibri"/>
                <w:sz w:val="24"/>
                <w:szCs w:val="24"/>
              </w:rPr>
            </w:pPr>
            <w:r w:rsidRPr="00465756">
              <w:rPr>
                <w:rFonts w:eastAsia="Calibri"/>
                <w:sz w:val="24"/>
                <w:szCs w:val="24"/>
              </w:rPr>
              <w:t>1 квалификационный уровень</w:t>
            </w:r>
          </w:p>
        </w:tc>
        <w:tc>
          <w:tcPr>
            <w:tcW w:w="3190"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autoSpaceDE w:val="0"/>
              <w:autoSpaceDN w:val="0"/>
              <w:adjustRightInd w:val="0"/>
              <w:jc w:val="center"/>
              <w:rPr>
                <w:rFonts w:eastAsia="Calibri"/>
                <w:sz w:val="24"/>
                <w:szCs w:val="24"/>
              </w:rPr>
            </w:pPr>
            <w:r w:rsidRPr="00465756">
              <w:rPr>
                <w:rFonts w:eastAsia="Calibri"/>
                <w:sz w:val="24"/>
                <w:szCs w:val="24"/>
              </w:rPr>
              <w:t xml:space="preserve">врач-интерн, </w:t>
            </w:r>
          </w:p>
          <w:p w:rsidR="00CB7F60" w:rsidRPr="00465756" w:rsidRDefault="00CB7F60" w:rsidP="00690DD5">
            <w:pPr>
              <w:autoSpaceDE w:val="0"/>
              <w:autoSpaceDN w:val="0"/>
              <w:adjustRightInd w:val="0"/>
              <w:jc w:val="center"/>
              <w:rPr>
                <w:rFonts w:eastAsia="Calibri"/>
                <w:sz w:val="24"/>
                <w:szCs w:val="24"/>
              </w:rPr>
            </w:pPr>
            <w:r w:rsidRPr="00465756">
              <w:rPr>
                <w:rFonts w:eastAsia="Calibri"/>
                <w:sz w:val="24"/>
                <w:szCs w:val="24"/>
              </w:rPr>
              <w:t>врач-стажер</w:t>
            </w:r>
          </w:p>
        </w:tc>
        <w:tc>
          <w:tcPr>
            <w:tcW w:w="3084" w:type="dxa"/>
            <w:tcBorders>
              <w:top w:val="single" w:sz="4" w:space="0" w:color="auto"/>
              <w:left w:val="single" w:sz="4" w:space="0" w:color="auto"/>
              <w:bottom w:val="single" w:sz="4" w:space="0" w:color="auto"/>
              <w:right w:val="single" w:sz="4" w:space="0" w:color="auto"/>
            </w:tcBorders>
            <w:vAlign w:val="center"/>
            <w:hideMark/>
          </w:tcPr>
          <w:p w:rsidR="00CB7F60" w:rsidRPr="00465756" w:rsidRDefault="00B35046" w:rsidP="009B081A">
            <w:pPr>
              <w:autoSpaceDE w:val="0"/>
              <w:autoSpaceDN w:val="0"/>
              <w:adjustRightInd w:val="0"/>
              <w:jc w:val="center"/>
              <w:rPr>
                <w:rFonts w:eastAsia="Calibri"/>
                <w:sz w:val="24"/>
                <w:szCs w:val="24"/>
              </w:rPr>
            </w:pPr>
            <w:r>
              <w:rPr>
                <w:rFonts w:eastAsia="Calibri"/>
                <w:sz w:val="24"/>
                <w:szCs w:val="24"/>
              </w:rPr>
              <w:t>12192</w:t>
            </w:r>
          </w:p>
        </w:tc>
      </w:tr>
      <w:tr w:rsidR="00CB7F60" w:rsidTr="00CB7F60">
        <w:tc>
          <w:tcPr>
            <w:tcW w:w="3082"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autoSpaceDE w:val="0"/>
              <w:autoSpaceDN w:val="0"/>
              <w:adjustRightInd w:val="0"/>
              <w:jc w:val="center"/>
              <w:rPr>
                <w:rFonts w:eastAsia="Calibri"/>
                <w:sz w:val="24"/>
                <w:szCs w:val="24"/>
              </w:rPr>
            </w:pPr>
            <w:r w:rsidRPr="00465756">
              <w:rPr>
                <w:rFonts w:eastAsia="Calibri"/>
                <w:sz w:val="24"/>
                <w:szCs w:val="24"/>
              </w:rPr>
              <w:t>2 квалификационный уровень</w:t>
            </w:r>
          </w:p>
        </w:tc>
        <w:tc>
          <w:tcPr>
            <w:tcW w:w="3190"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autoSpaceDE w:val="0"/>
              <w:autoSpaceDN w:val="0"/>
              <w:adjustRightInd w:val="0"/>
              <w:jc w:val="center"/>
              <w:rPr>
                <w:rFonts w:eastAsia="Calibri"/>
                <w:sz w:val="24"/>
                <w:szCs w:val="24"/>
              </w:rPr>
            </w:pPr>
            <w:r w:rsidRPr="00465756">
              <w:rPr>
                <w:rFonts w:eastAsia="Calibri"/>
                <w:sz w:val="24"/>
                <w:szCs w:val="24"/>
              </w:rPr>
              <w:t>врач-специалист</w:t>
            </w:r>
          </w:p>
        </w:tc>
        <w:tc>
          <w:tcPr>
            <w:tcW w:w="3084" w:type="dxa"/>
            <w:tcBorders>
              <w:top w:val="single" w:sz="4" w:space="0" w:color="auto"/>
              <w:left w:val="single" w:sz="4" w:space="0" w:color="auto"/>
              <w:bottom w:val="single" w:sz="4" w:space="0" w:color="auto"/>
              <w:right w:val="single" w:sz="4" w:space="0" w:color="auto"/>
            </w:tcBorders>
            <w:vAlign w:val="center"/>
            <w:hideMark/>
          </w:tcPr>
          <w:p w:rsidR="00CB7F60" w:rsidRPr="00465756" w:rsidRDefault="00B35046" w:rsidP="009B081A">
            <w:pPr>
              <w:autoSpaceDE w:val="0"/>
              <w:autoSpaceDN w:val="0"/>
              <w:adjustRightInd w:val="0"/>
              <w:jc w:val="center"/>
              <w:rPr>
                <w:rFonts w:eastAsia="Calibri"/>
                <w:sz w:val="24"/>
                <w:szCs w:val="24"/>
              </w:rPr>
            </w:pPr>
            <w:r>
              <w:rPr>
                <w:rFonts w:eastAsia="Calibri"/>
                <w:sz w:val="24"/>
                <w:szCs w:val="24"/>
              </w:rPr>
              <w:t>12192</w:t>
            </w:r>
          </w:p>
        </w:tc>
      </w:tr>
      <w:tr w:rsidR="00CB7F60" w:rsidTr="00CB7F60">
        <w:tc>
          <w:tcPr>
            <w:tcW w:w="3082"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autoSpaceDE w:val="0"/>
              <w:autoSpaceDN w:val="0"/>
              <w:adjustRightInd w:val="0"/>
              <w:jc w:val="center"/>
              <w:rPr>
                <w:rFonts w:eastAsia="Calibri"/>
                <w:sz w:val="24"/>
                <w:szCs w:val="24"/>
              </w:rPr>
            </w:pPr>
            <w:r w:rsidRPr="00465756">
              <w:rPr>
                <w:rFonts w:eastAsia="Calibri"/>
                <w:sz w:val="24"/>
                <w:szCs w:val="24"/>
              </w:rPr>
              <w:t>3 квалификационный уровень</w:t>
            </w:r>
          </w:p>
        </w:tc>
        <w:tc>
          <w:tcPr>
            <w:tcW w:w="3190"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autoSpaceDE w:val="0"/>
              <w:autoSpaceDN w:val="0"/>
              <w:adjustRightInd w:val="0"/>
              <w:jc w:val="center"/>
              <w:rPr>
                <w:rFonts w:eastAsia="Calibri"/>
                <w:sz w:val="24"/>
                <w:szCs w:val="24"/>
              </w:rPr>
            </w:pPr>
            <w:r w:rsidRPr="00465756">
              <w:rPr>
                <w:rFonts w:eastAsia="Calibri"/>
                <w:sz w:val="24"/>
                <w:szCs w:val="24"/>
              </w:rPr>
              <w:t>врач общей практики</w:t>
            </w:r>
          </w:p>
        </w:tc>
        <w:tc>
          <w:tcPr>
            <w:tcW w:w="3084" w:type="dxa"/>
            <w:tcBorders>
              <w:top w:val="single" w:sz="4" w:space="0" w:color="auto"/>
              <w:left w:val="single" w:sz="4" w:space="0" w:color="auto"/>
              <w:bottom w:val="single" w:sz="4" w:space="0" w:color="auto"/>
              <w:right w:val="single" w:sz="4" w:space="0" w:color="auto"/>
            </w:tcBorders>
            <w:vAlign w:val="center"/>
            <w:hideMark/>
          </w:tcPr>
          <w:p w:rsidR="00CB7F60" w:rsidRPr="00465756" w:rsidRDefault="00B35046" w:rsidP="009B081A">
            <w:pPr>
              <w:autoSpaceDE w:val="0"/>
              <w:autoSpaceDN w:val="0"/>
              <w:adjustRightInd w:val="0"/>
              <w:jc w:val="center"/>
              <w:rPr>
                <w:rFonts w:eastAsia="Calibri"/>
                <w:sz w:val="24"/>
                <w:szCs w:val="24"/>
              </w:rPr>
            </w:pPr>
            <w:r>
              <w:rPr>
                <w:rFonts w:eastAsia="Calibri"/>
                <w:sz w:val="24"/>
                <w:szCs w:val="24"/>
              </w:rPr>
              <w:t>12192</w:t>
            </w:r>
          </w:p>
        </w:tc>
      </w:tr>
      <w:tr w:rsidR="00CB7F60" w:rsidTr="00CB7F60">
        <w:tc>
          <w:tcPr>
            <w:tcW w:w="3082"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autoSpaceDE w:val="0"/>
              <w:autoSpaceDN w:val="0"/>
              <w:adjustRightInd w:val="0"/>
              <w:jc w:val="center"/>
              <w:rPr>
                <w:rFonts w:eastAsia="Calibri"/>
                <w:sz w:val="24"/>
                <w:szCs w:val="24"/>
              </w:rPr>
            </w:pPr>
            <w:r w:rsidRPr="00465756">
              <w:rPr>
                <w:rFonts w:eastAsia="Calibri"/>
                <w:sz w:val="24"/>
                <w:szCs w:val="24"/>
              </w:rPr>
              <w:t>4 квалификационный уровень</w:t>
            </w:r>
          </w:p>
        </w:tc>
        <w:tc>
          <w:tcPr>
            <w:tcW w:w="3190" w:type="dxa"/>
            <w:tcBorders>
              <w:top w:val="single" w:sz="4" w:space="0" w:color="auto"/>
              <w:left w:val="single" w:sz="4" w:space="0" w:color="auto"/>
              <w:bottom w:val="single" w:sz="4" w:space="0" w:color="auto"/>
              <w:right w:val="single" w:sz="4" w:space="0" w:color="auto"/>
            </w:tcBorders>
            <w:hideMark/>
          </w:tcPr>
          <w:p w:rsidR="00CB7F60" w:rsidRPr="00465756" w:rsidRDefault="00CB7F60" w:rsidP="00690DD5">
            <w:pPr>
              <w:autoSpaceDE w:val="0"/>
              <w:autoSpaceDN w:val="0"/>
              <w:adjustRightInd w:val="0"/>
              <w:jc w:val="center"/>
              <w:rPr>
                <w:rFonts w:eastAsia="Calibri"/>
                <w:sz w:val="24"/>
                <w:szCs w:val="24"/>
              </w:rPr>
            </w:pPr>
            <w:r w:rsidRPr="00465756">
              <w:rPr>
                <w:rFonts w:eastAsia="Calibri"/>
                <w:sz w:val="24"/>
                <w:szCs w:val="24"/>
              </w:rPr>
              <w:t>старший врач</w:t>
            </w:r>
          </w:p>
        </w:tc>
        <w:tc>
          <w:tcPr>
            <w:tcW w:w="3084" w:type="dxa"/>
            <w:tcBorders>
              <w:top w:val="single" w:sz="4" w:space="0" w:color="auto"/>
              <w:left w:val="single" w:sz="4" w:space="0" w:color="auto"/>
              <w:bottom w:val="single" w:sz="4" w:space="0" w:color="auto"/>
              <w:right w:val="single" w:sz="4" w:space="0" w:color="auto"/>
            </w:tcBorders>
            <w:vAlign w:val="center"/>
            <w:hideMark/>
          </w:tcPr>
          <w:p w:rsidR="00CB7F60" w:rsidRPr="00465756" w:rsidRDefault="00B35046" w:rsidP="00690DD5">
            <w:pPr>
              <w:autoSpaceDE w:val="0"/>
              <w:autoSpaceDN w:val="0"/>
              <w:adjustRightInd w:val="0"/>
              <w:jc w:val="center"/>
              <w:rPr>
                <w:rFonts w:eastAsia="Calibri"/>
                <w:sz w:val="24"/>
                <w:szCs w:val="24"/>
              </w:rPr>
            </w:pPr>
            <w:r>
              <w:rPr>
                <w:rFonts w:eastAsia="Calibri"/>
                <w:sz w:val="24"/>
                <w:szCs w:val="24"/>
              </w:rPr>
              <w:t>18289</w:t>
            </w:r>
          </w:p>
        </w:tc>
      </w:tr>
      <w:tr w:rsidR="00071D9F" w:rsidTr="00690DD5">
        <w:tc>
          <w:tcPr>
            <w:tcW w:w="9356" w:type="dxa"/>
            <w:gridSpan w:val="3"/>
            <w:tcBorders>
              <w:top w:val="single" w:sz="4" w:space="0" w:color="auto"/>
              <w:left w:val="single" w:sz="4" w:space="0" w:color="auto"/>
              <w:bottom w:val="single" w:sz="4" w:space="0" w:color="auto"/>
              <w:right w:val="single" w:sz="4" w:space="0" w:color="auto"/>
            </w:tcBorders>
          </w:tcPr>
          <w:p w:rsidR="00071D9F" w:rsidRPr="00465756" w:rsidRDefault="00071D9F" w:rsidP="00690DD5">
            <w:pPr>
              <w:autoSpaceDE w:val="0"/>
              <w:autoSpaceDN w:val="0"/>
              <w:adjustRightInd w:val="0"/>
              <w:jc w:val="center"/>
              <w:rPr>
                <w:rFonts w:eastAsia="Calibri"/>
                <w:sz w:val="24"/>
                <w:szCs w:val="24"/>
              </w:rPr>
            </w:pPr>
            <w:r w:rsidRPr="00465756">
              <w:rPr>
                <w:rFonts w:eastAsia="Calibri"/>
                <w:sz w:val="24"/>
                <w:szCs w:val="24"/>
              </w:rPr>
              <w:t>Должности, отнесенные к ПКГ «</w:t>
            </w:r>
            <w:r w:rsidRPr="00465756">
              <w:rPr>
                <w:sz w:val="24"/>
                <w:szCs w:val="24"/>
              </w:rPr>
              <w:t>Руководители структурных подразделений учреждений с высшим медицинским и фармацевтическим образованием»</w:t>
            </w:r>
          </w:p>
        </w:tc>
      </w:tr>
      <w:tr w:rsidR="00EE13DA" w:rsidTr="00CB7F60">
        <w:tc>
          <w:tcPr>
            <w:tcW w:w="3082" w:type="dxa"/>
            <w:tcBorders>
              <w:top w:val="single" w:sz="4" w:space="0" w:color="auto"/>
              <w:left w:val="single" w:sz="4" w:space="0" w:color="auto"/>
              <w:bottom w:val="single" w:sz="4" w:space="0" w:color="auto"/>
              <w:right w:val="single" w:sz="4" w:space="0" w:color="auto"/>
            </w:tcBorders>
          </w:tcPr>
          <w:p w:rsidR="00EE13DA" w:rsidRPr="00465756" w:rsidRDefault="00071D9F" w:rsidP="00690DD5">
            <w:pPr>
              <w:autoSpaceDE w:val="0"/>
              <w:autoSpaceDN w:val="0"/>
              <w:adjustRightInd w:val="0"/>
              <w:jc w:val="center"/>
              <w:rPr>
                <w:rFonts w:eastAsia="Calibri"/>
                <w:sz w:val="24"/>
                <w:szCs w:val="24"/>
              </w:rPr>
            </w:pPr>
            <w:r w:rsidRPr="00465756">
              <w:rPr>
                <w:rFonts w:eastAsia="Calibri"/>
                <w:sz w:val="24"/>
                <w:szCs w:val="24"/>
              </w:rPr>
              <w:t>1 квалификационный уровень</w:t>
            </w:r>
          </w:p>
        </w:tc>
        <w:tc>
          <w:tcPr>
            <w:tcW w:w="3190" w:type="dxa"/>
            <w:tcBorders>
              <w:top w:val="single" w:sz="4" w:space="0" w:color="auto"/>
              <w:left w:val="single" w:sz="4" w:space="0" w:color="auto"/>
              <w:bottom w:val="single" w:sz="4" w:space="0" w:color="auto"/>
              <w:right w:val="single" w:sz="4" w:space="0" w:color="auto"/>
            </w:tcBorders>
          </w:tcPr>
          <w:p w:rsidR="00EE13DA" w:rsidRPr="00465756" w:rsidRDefault="00170EFD" w:rsidP="00690DD5">
            <w:pPr>
              <w:autoSpaceDE w:val="0"/>
              <w:autoSpaceDN w:val="0"/>
              <w:adjustRightInd w:val="0"/>
              <w:jc w:val="both"/>
              <w:rPr>
                <w:rFonts w:eastAsia="Calibri"/>
                <w:sz w:val="24"/>
                <w:szCs w:val="24"/>
              </w:rPr>
            </w:pPr>
            <w:r w:rsidRPr="00465756">
              <w:rPr>
                <w:sz w:val="24"/>
                <w:szCs w:val="24"/>
              </w:rPr>
              <w:t>заведующий структурным подразделением (отделом, отделением, лабораторией, кабинетом, отрядом и др.)</w:t>
            </w:r>
          </w:p>
        </w:tc>
        <w:tc>
          <w:tcPr>
            <w:tcW w:w="3084" w:type="dxa"/>
            <w:tcBorders>
              <w:top w:val="single" w:sz="4" w:space="0" w:color="auto"/>
              <w:left w:val="single" w:sz="4" w:space="0" w:color="auto"/>
              <w:bottom w:val="single" w:sz="4" w:space="0" w:color="auto"/>
              <w:right w:val="single" w:sz="4" w:space="0" w:color="auto"/>
            </w:tcBorders>
            <w:vAlign w:val="center"/>
          </w:tcPr>
          <w:p w:rsidR="00EE13DA" w:rsidRPr="00465756" w:rsidRDefault="00B35046" w:rsidP="009B081A">
            <w:pPr>
              <w:autoSpaceDE w:val="0"/>
              <w:autoSpaceDN w:val="0"/>
              <w:adjustRightInd w:val="0"/>
              <w:jc w:val="center"/>
              <w:rPr>
                <w:rFonts w:eastAsia="Calibri"/>
                <w:sz w:val="24"/>
                <w:szCs w:val="24"/>
              </w:rPr>
            </w:pPr>
            <w:r>
              <w:rPr>
                <w:rFonts w:eastAsia="Calibri"/>
                <w:sz w:val="24"/>
                <w:szCs w:val="24"/>
              </w:rPr>
              <w:t>18289</w:t>
            </w:r>
          </w:p>
        </w:tc>
      </w:tr>
    </w:tbl>
    <w:p w:rsidR="00CB7F60" w:rsidRDefault="00CB7F60" w:rsidP="00CB7F60">
      <w:pPr>
        <w:spacing w:line="360" w:lineRule="atLeast"/>
        <w:ind w:firstLine="709"/>
        <w:jc w:val="both"/>
        <w:rPr>
          <w:rFonts w:eastAsia="Calibri"/>
          <w:sz w:val="28"/>
          <w:szCs w:val="28"/>
          <w:lang w:eastAsia="en-US"/>
        </w:rPr>
      </w:pPr>
      <w:r>
        <w:rPr>
          <w:rFonts w:eastAsia="Calibri"/>
          <w:sz w:val="28"/>
          <w:szCs w:val="28"/>
          <w:lang w:eastAsia="en-US"/>
        </w:rPr>
        <w:t>3.6. С учет</w:t>
      </w:r>
      <w:r w:rsidR="00270DC2">
        <w:rPr>
          <w:rFonts w:eastAsia="Calibri"/>
          <w:sz w:val="28"/>
          <w:szCs w:val="28"/>
          <w:lang w:eastAsia="en-US"/>
        </w:rPr>
        <w:t>о</w:t>
      </w:r>
      <w:r>
        <w:rPr>
          <w:rFonts w:eastAsia="Calibri"/>
          <w:sz w:val="28"/>
          <w:szCs w:val="28"/>
          <w:lang w:eastAsia="en-US"/>
        </w:rPr>
        <w:t>м условий труда работникам учреждения устанавливаются следующие выплаты компенсационного характера:</w:t>
      </w:r>
    </w:p>
    <w:p w:rsidR="00CB7F60" w:rsidRDefault="00CB7F60" w:rsidP="00CB7F60">
      <w:pPr>
        <w:tabs>
          <w:tab w:val="left" w:pos="709"/>
        </w:tabs>
        <w:autoSpaceDE w:val="0"/>
        <w:autoSpaceDN w:val="0"/>
        <w:adjustRightInd w:val="0"/>
        <w:spacing w:line="360" w:lineRule="atLeast"/>
        <w:ind w:firstLine="709"/>
        <w:jc w:val="both"/>
        <w:rPr>
          <w:rFonts w:eastAsia="Calibri"/>
          <w:sz w:val="28"/>
          <w:szCs w:val="28"/>
          <w:lang w:eastAsia="en-US"/>
        </w:rPr>
      </w:pPr>
      <w:r>
        <w:rPr>
          <w:rFonts w:eastAsia="Calibri"/>
          <w:sz w:val="28"/>
          <w:szCs w:val="28"/>
          <w:lang w:eastAsia="en-US"/>
        </w:rPr>
        <w:t>выплаты работникам, занятым на тяжелых работах, работах с вредными и (или) опасными и иными особыми условиями труда;</w:t>
      </w:r>
    </w:p>
    <w:p w:rsidR="00CB7F60" w:rsidRDefault="00CB7F60" w:rsidP="00CB7F60">
      <w:pPr>
        <w:autoSpaceDE w:val="0"/>
        <w:autoSpaceDN w:val="0"/>
        <w:adjustRightInd w:val="0"/>
        <w:spacing w:line="360" w:lineRule="atLeast"/>
        <w:ind w:firstLine="709"/>
        <w:jc w:val="both"/>
        <w:rPr>
          <w:rFonts w:eastAsia="Calibri"/>
          <w:sz w:val="28"/>
          <w:szCs w:val="28"/>
          <w:lang w:eastAsia="en-US"/>
        </w:rPr>
      </w:pPr>
      <w:r>
        <w:rPr>
          <w:rFonts w:eastAsia="Calibri"/>
          <w:sz w:val="28"/>
          <w:szCs w:val="28"/>
          <w:lang w:eastAsia="en-US"/>
        </w:rPr>
        <w:lastRenderedPageBreak/>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CB7F60" w:rsidRDefault="00CB7F60" w:rsidP="00CB7F60">
      <w:pPr>
        <w:autoSpaceDE w:val="0"/>
        <w:autoSpaceDN w:val="0"/>
        <w:adjustRightInd w:val="0"/>
        <w:spacing w:line="360" w:lineRule="atLeast"/>
        <w:ind w:firstLine="709"/>
        <w:jc w:val="both"/>
        <w:rPr>
          <w:rFonts w:eastAsia="Calibri"/>
          <w:sz w:val="28"/>
          <w:szCs w:val="28"/>
          <w:lang w:eastAsia="en-US"/>
        </w:rPr>
      </w:pPr>
      <w:r>
        <w:rPr>
          <w:rFonts w:eastAsia="Calibri"/>
          <w:sz w:val="28"/>
          <w:szCs w:val="28"/>
          <w:lang w:eastAsia="en-US"/>
        </w:rPr>
        <w:t>надбавки за работу со сведениями, составляющими государственную тайну, их засекречиванием и рассекречиванием, а также за работу с шифрами.</w:t>
      </w:r>
    </w:p>
    <w:p w:rsidR="00CB7F60" w:rsidRDefault="00CB7F60" w:rsidP="00CB7F60">
      <w:pPr>
        <w:autoSpaceDE w:val="0"/>
        <w:autoSpaceDN w:val="0"/>
        <w:adjustRightInd w:val="0"/>
        <w:spacing w:line="360" w:lineRule="atLeast"/>
        <w:ind w:firstLine="709"/>
        <w:jc w:val="both"/>
        <w:rPr>
          <w:rFonts w:eastAsia="Calibri"/>
          <w:sz w:val="28"/>
          <w:szCs w:val="28"/>
          <w:lang w:eastAsia="en-US"/>
        </w:rPr>
      </w:pPr>
      <w:r>
        <w:rPr>
          <w:rFonts w:eastAsia="Calibri"/>
          <w:sz w:val="28"/>
          <w:szCs w:val="28"/>
          <w:lang w:eastAsia="en-US"/>
        </w:rPr>
        <w:t>Выплаты компенсационного характера устанавливаются к должностным окладам работников учреждения по соответствующим профессиональным квалификационным группам в процентах к должностным окладам или в абсолютных размерах, если иное не установлено федеральными законами или указами Президента Российской Федерации.</w:t>
      </w:r>
    </w:p>
    <w:p w:rsidR="00CB7F60" w:rsidRDefault="00CB7F60" w:rsidP="00CB7F60">
      <w:pPr>
        <w:autoSpaceDE w:val="0"/>
        <w:autoSpaceDN w:val="0"/>
        <w:adjustRightInd w:val="0"/>
        <w:spacing w:line="360" w:lineRule="atLeast"/>
        <w:ind w:firstLine="709"/>
        <w:jc w:val="both"/>
        <w:rPr>
          <w:sz w:val="28"/>
          <w:szCs w:val="28"/>
        </w:rPr>
      </w:pPr>
      <w:r>
        <w:rPr>
          <w:sz w:val="28"/>
          <w:szCs w:val="28"/>
        </w:rPr>
        <w:t>3.7.Работникам учреждения устанавливаются следующие выплаты стимулирующего характера:</w:t>
      </w:r>
    </w:p>
    <w:p w:rsidR="00CB7F60" w:rsidRDefault="00CB7F60" w:rsidP="00CB7F60">
      <w:pPr>
        <w:spacing w:line="360" w:lineRule="atLeast"/>
        <w:ind w:firstLine="709"/>
        <w:jc w:val="both"/>
        <w:rPr>
          <w:rFonts w:eastAsia="Calibri"/>
          <w:sz w:val="28"/>
          <w:szCs w:val="28"/>
          <w:lang w:eastAsia="en-US"/>
        </w:rPr>
      </w:pPr>
      <w:r>
        <w:rPr>
          <w:rFonts w:eastAsia="Calibri"/>
          <w:sz w:val="28"/>
          <w:szCs w:val="28"/>
          <w:lang w:eastAsia="en-US"/>
        </w:rPr>
        <w:t>выплата за интенсивность и высокие результаты работы;</w:t>
      </w:r>
    </w:p>
    <w:p w:rsidR="00CB7F60" w:rsidRDefault="00CB7F60" w:rsidP="00CB7F60">
      <w:pPr>
        <w:spacing w:line="360" w:lineRule="atLeast"/>
        <w:ind w:firstLine="709"/>
        <w:jc w:val="both"/>
        <w:rPr>
          <w:rFonts w:eastAsia="Calibri"/>
          <w:sz w:val="28"/>
          <w:szCs w:val="28"/>
          <w:lang w:eastAsia="en-US"/>
        </w:rPr>
      </w:pPr>
      <w:r>
        <w:rPr>
          <w:rFonts w:eastAsia="Calibri"/>
          <w:sz w:val="28"/>
          <w:szCs w:val="28"/>
          <w:lang w:eastAsia="en-US"/>
        </w:rPr>
        <w:t>выплата за качество выполняемых работ;</w:t>
      </w:r>
    </w:p>
    <w:p w:rsidR="00CB7F60" w:rsidRDefault="00CB7F60" w:rsidP="00CB7F60">
      <w:pPr>
        <w:spacing w:line="360" w:lineRule="atLeast"/>
        <w:ind w:firstLine="709"/>
        <w:jc w:val="both"/>
        <w:rPr>
          <w:rFonts w:eastAsia="Calibri"/>
          <w:sz w:val="28"/>
          <w:szCs w:val="28"/>
          <w:lang w:eastAsia="en-US"/>
        </w:rPr>
      </w:pPr>
      <w:r>
        <w:rPr>
          <w:rFonts w:eastAsia="Calibri"/>
          <w:sz w:val="28"/>
          <w:szCs w:val="28"/>
          <w:lang w:eastAsia="en-US"/>
        </w:rPr>
        <w:t>выплата за стаж непрерывной работы, выслугу лет;</w:t>
      </w:r>
    </w:p>
    <w:p w:rsidR="00CB7F60" w:rsidRDefault="00CB7F60" w:rsidP="00CB7F60">
      <w:pPr>
        <w:spacing w:line="360" w:lineRule="atLeast"/>
        <w:ind w:firstLine="709"/>
        <w:jc w:val="both"/>
        <w:rPr>
          <w:rFonts w:eastAsia="Calibri"/>
          <w:sz w:val="28"/>
          <w:szCs w:val="28"/>
          <w:lang w:eastAsia="en-US"/>
        </w:rPr>
      </w:pPr>
      <w:r>
        <w:rPr>
          <w:rFonts w:eastAsia="Calibri"/>
          <w:sz w:val="28"/>
          <w:szCs w:val="28"/>
          <w:lang w:eastAsia="en-US"/>
        </w:rPr>
        <w:t>премиальные выплаты по итогам работы.</w:t>
      </w:r>
    </w:p>
    <w:p w:rsidR="00CB7F60" w:rsidRDefault="00CB7F60" w:rsidP="00CB7F60">
      <w:pPr>
        <w:autoSpaceDE w:val="0"/>
        <w:autoSpaceDN w:val="0"/>
        <w:adjustRightInd w:val="0"/>
        <w:spacing w:line="360" w:lineRule="atLeast"/>
        <w:ind w:firstLine="708"/>
        <w:jc w:val="both"/>
        <w:rPr>
          <w:rFonts w:eastAsia="Calibri"/>
          <w:sz w:val="28"/>
          <w:szCs w:val="28"/>
          <w:lang w:eastAsia="en-US"/>
        </w:rPr>
      </w:pPr>
      <w:r>
        <w:rPr>
          <w:rFonts w:eastAsia="Calibri"/>
          <w:sz w:val="28"/>
          <w:szCs w:val="28"/>
          <w:lang w:eastAsia="en-US"/>
        </w:rPr>
        <w:t>3.8. Выплата за интенсивность и высокие результаты работы устанавливается с учетом интенсивности и напряженности работы.</w:t>
      </w:r>
    </w:p>
    <w:p w:rsidR="00CB7F60" w:rsidRDefault="00CB7F60" w:rsidP="00CB7F60">
      <w:pPr>
        <w:spacing w:line="360" w:lineRule="atLeast"/>
        <w:ind w:firstLine="708"/>
        <w:jc w:val="both"/>
        <w:rPr>
          <w:rFonts w:eastAsia="Calibri"/>
          <w:sz w:val="28"/>
          <w:szCs w:val="28"/>
          <w:lang w:eastAsia="en-US"/>
        </w:rPr>
      </w:pPr>
      <w:r>
        <w:rPr>
          <w:rFonts w:eastAsia="Calibri"/>
          <w:sz w:val="28"/>
          <w:szCs w:val="28"/>
          <w:lang w:eastAsia="en-US"/>
        </w:rPr>
        <w:t>Выплата за интенсивность и высокие результаты работы устанавливается в размере до 300 процентов от должностного оклада.</w:t>
      </w:r>
    </w:p>
    <w:p w:rsidR="00CB7F60" w:rsidRDefault="00CB7F60" w:rsidP="00CB7F60">
      <w:pPr>
        <w:spacing w:line="360" w:lineRule="atLeast"/>
        <w:ind w:firstLine="709"/>
        <w:jc w:val="both"/>
        <w:rPr>
          <w:rFonts w:eastAsia="Calibri"/>
          <w:sz w:val="28"/>
          <w:szCs w:val="28"/>
          <w:lang w:eastAsia="en-US"/>
        </w:rPr>
      </w:pPr>
      <w:r>
        <w:rPr>
          <w:rFonts w:eastAsia="Calibri"/>
          <w:sz w:val="28"/>
          <w:szCs w:val="28"/>
          <w:lang w:eastAsia="en-US"/>
        </w:rPr>
        <w:t>3.9.Выплата за качество выполняемых работ осуществляется единовременно при поощрении Президентом Российской Федерации, Правительством Российской Федерации, присвоении почетных званий Российской Федерации и награждении знаками отличия Российской Федерации, награждении орденами и медалями Российской Федерации, награждении ведомственными знаками (знаками отличия) в случаях, предусмотренных федеральными и областными нормативными правовыми актами.</w:t>
      </w:r>
    </w:p>
    <w:p w:rsidR="00CB7F60" w:rsidRDefault="00CB7F60" w:rsidP="00CB7F60">
      <w:pPr>
        <w:spacing w:line="360" w:lineRule="atLeast"/>
        <w:ind w:firstLine="709"/>
        <w:jc w:val="both"/>
        <w:rPr>
          <w:rFonts w:eastAsia="Calibri"/>
          <w:sz w:val="28"/>
          <w:szCs w:val="28"/>
          <w:lang w:eastAsia="en-US"/>
        </w:rPr>
      </w:pPr>
      <w:r>
        <w:rPr>
          <w:rFonts w:eastAsia="Calibri"/>
          <w:sz w:val="28"/>
          <w:szCs w:val="28"/>
          <w:lang w:eastAsia="en-US"/>
        </w:rPr>
        <w:t>Выплата за качество выполняемых работ устанавливается в размере до 100 процентов от оклада (должностного оклада).</w:t>
      </w:r>
    </w:p>
    <w:p w:rsidR="00CB7F60" w:rsidRDefault="00CB7F60" w:rsidP="00CB7F60">
      <w:pPr>
        <w:autoSpaceDE w:val="0"/>
        <w:autoSpaceDN w:val="0"/>
        <w:adjustRightInd w:val="0"/>
        <w:spacing w:line="360" w:lineRule="atLeast"/>
        <w:ind w:firstLine="709"/>
        <w:jc w:val="both"/>
        <w:rPr>
          <w:sz w:val="28"/>
          <w:szCs w:val="28"/>
        </w:rPr>
      </w:pPr>
      <w:r>
        <w:rPr>
          <w:sz w:val="28"/>
          <w:szCs w:val="28"/>
        </w:rPr>
        <w:t>3.10. Выплата за стаж непрерывной работы устанавливается в зависимости от стажа работы в размерах:</w:t>
      </w:r>
    </w:p>
    <w:p w:rsidR="00CB7F60" w:rsidRDefault="00CB7F60" w:rsidP="00CB7F60">
      <w:pPr>
        <w:widowControl w:val="0"/>
        <w:autoSpaceDE w:val="0"/>
        <w:autoSpaceDN w:val="0"/>
        <w:adjustRightInd w:val="0"/>
        <w:spacing w:line="360" w:lineRule="atLeast"/>
        <w:ind w:firstLine="709"/>
        <w:jc w:val="both"/>
        <w:rPr>
          <w:sz w:val="28"/>
          <w:szCs w:val="28"/>
        </w:rPr>
      </w:pPr>
      <w:r>
        <w:rPr>
          <w:sz w:val="28"/>
          <w:szCs w:val="28"/>
        </w:rPr>
        <w:t xml:space="preserve">от 2 до 5 лет     - </w:t>
      </w:r>
      <w:r w:rsidR="00D8621A" w:rsidRPr="00D8621A">
        <w:rPr>
          <w:sz w:val="28"/>
          <w:szCs w:val="28"/>
        </w:rPr>
        <w:t>3</w:t>
      </w:r>
      <w:r>
        <w:rPr>
          <w:sz w:val="28"/>
          <w:szCs w:val="28"/>
        </w:rPr>
        <w:t xml:space="preserve"> % оклада (должностного оклада);</w:t>
      </w:r>
    </w:p>
    <w:p w:rsidR="00CB7F60" w:rsidRDefault="00CB7F60" w:rsidP="00CB7F60">
      <w:pPr>
        <w:widowControl w:val="0"/>
        <w:autoSpaceDE w:val="0"/>
        <w:autoSpaceDN w:val="0"/>
        <w:adjustRightInd w:val="0"/>
        <w:spacing w:line="360" w:lineRule="atLeast"/>
        <w:ind w:firstLine="709"/>
        <w:jc w:val="both"/>
        <w:rPr>
          <w:sz w:val="28"/>
          <w:szCs w:val="28"/>
        </w:rPr>
      </w:pPr>
      <w:r>
        <w:rPr>
          <w:sz w:val="28"/>
          <w:szCs w:val="28"/>
        </w:rPr>
        <w:t xml:space="preserve">от 5 до 10 лет   - </w:t>
      </w:r>
      <w:r w:rsidR="00D8621A" w:rsidRPr="00D8621A">
        <w:rPr>
          <w:sz w:val="28"/>
          <w:szCs w:val="28"/>
        </w:rPr>
        <w:t>5</w:t>
      </w:r>
      <w:r>
        <w:rPr>
          <w:sz w:val="28"/>
          <w:szCs w:val="28"/>
        </w:rPr>
        <w:t xml:space="preserve"> % оклада (должностного оклада);</w:t>
      </w:r>
    </w:p>
    <w:p w:rsidR="00CB7F60" w:rsidRDefault="00CB7F60" w:rsidP="00CB7F60">
      <w:pPr>
        <w:widowControl w:val="0"/>
        <w:autoSpaceDE w:val="0"/>
        <w:autoSpaceDN w:val="0"/>
        <w:adjustRightInd w:val="0"/>
        <w:spacing w:line="360" w:lineRule="atLeast"/>
        <w:ind w:firstLine="709"/>
        <w:jc w:val="both"/>
        <w:rPr>
          <w:sz w:val="28"/>
          <w:szCs w:val="28"/>
        </w:rPr>
      </w:pPr>
      <w:r>
        <w:rPr>
          <w:sz w:val="28"/>
          <w:szCs w:val="28"/>
        </w:rPr>
        <w:t xml:space="preserve">от 10 до 20 лет </w:t>
      </w:r>
      <w:r w:rsidR="00D8621A">
        <w:rPr>
          <w:sz w:val="28"/>
          <w:szCs w:val="28"/>
        </w:rPr>
        <w:t>–</w:t>
      </w:r>
      <w:r>
        <w:rPr>
          <w:sz w:val="28"/>
          <w:szCs w:val="28"/>
        </w:rPr>
        <w:t xml:space="preserve"> </w:t>
      </w:r>
      <w:r w:rsidR="00D8621A" w:rsidRPr="00D8621A">
        <w:rPr>
          <w:sz w:val="28"/>
          <w:szCs w:val="28"/>
        </w:rPr>
        <w:t xml:space="preserve">7 </w:t>
      </w:r>
      <w:r>
        <w:rPr>
          <w:sz w:val="28"/>
          <w:szCs w:val="28"/>
        </w:rPr>
        <w:t>% оклада (должностного оклада);</w:t>
      </w:r>
    </w:p>
    <w:p w:rsidR="00CB7F60" w:rsidRDefault="00CB7F60" w:rsidP="00CB7F60">
      <w:pPr>
        <w:widowControl w:val="0"/>
        <w:autoSpaceDE w:val="0"/>
        <w:autoSpaceDN w:val="0"/>
        <w:adjustRightInd w:val="0"/>
        <w:spacing w:line="360" w:lineRule="atLeast"/>
        <w:ind w:firstLine="709"/>
        <w:jc w:val="both"/>
        <w:rPr>
          <w:sz w:val="28"/>
          <w:szCs w:val="28"/>
        </w:rPr>
      </w:pPr>
      <w:r>
        <w:rPr>
          <w:sz w:val="28"/>
          <w:szCs w:val="28"/>
        </w:rPr>
        <w:t xml:space="preserve">свыше 20 лет    - </w:t>
      </w:r>
      <w:r w:rsidR="00D8621A" w:rsidRPr="008915A2">
        <w:rPr>
          <w:sz w:val="28"/>
          <w:szCs w:val="28"/>
        </w:rPr>
        <w:t>10</w:t>
      </w:r>
      <w:r>
        <w:rPr>
          <w:sz w:val="28"/>
          <w:szCs w:val="28"/>
        </w:rPr>
        <w:t xml:space="preserve"> % оклада (должностного оклада).</w:t>
      </w:r>
    </w:p>
    <w:p w:rsidR="00CB7F60" w:rsidRDefault="00CB7F60" w:rsidP="00CB7F60">
      <w:pPr>
        <w:tabs>
          <w:tab w:val="left" w:pos="709"/>
        </w:tabs>
        <w:spacing w:line="360" w:lineRule="atLeast"/>
        <w:ind w:firstLine="709"/>
        <w:jc w:val="both"/>
        <w:rPr>
          <w:rFonts w:eastAsia="Calibri"/>
          <w:sz w:val="28"/>
          <w:szCs w:val="28"/>
          <w:lang w:eastAsia="en-US"/>
        </w:rPr>
      </w:pPr>
      <w:r>
        <w:rPr>
          <w:rFonts w:eastAsia="Calibri"/>
          <w:sz w:val="28"/>
          <w:szCs w:val="28"/>
          <w:lang w:eastAsia="en-US"/>
        </w:rPr>
        <w:t xml:space="preserve">Порядок и условия выплаты за стаж непрерывной работы устанавливаются в соответствии с порядком, утвержденным локальным актом учреждения. Установление стажа работы, дающего право на получение </w:t>
      </w:r>
      <w:r>
        <w:rPr>
          <w:rFonts w:eastAsia="Calibri"/>
          <w:sz w:val="28"/>
          <w:szCs w:val="28"/>
          <w:lang w:eastAsia="en-US"/>
        </w:rPr>
        <w:lastRenderedPageBreak/>
        <w:t>ежемесячной надбавки, и определение ее размера осуществляется комиссией учреждения по установлению стажа непрерывной работы, состав которой утверждается руководителем учреждения.</w:t>
      </w:r>
    </w:p>
    <w:p w:rsidR="00CB7F60" w:rsidRDefault="00CB7F60" w:rsidP="00CB7F60">
      <w:pPr>
        <w:spacing w:line="360" w:lineRule="atLeast"/>
        <w:ind w:firstLine="709"/>
        <w:jc w:val="both"/>
        <w:rPr>
          <w:rFonts w:eastAsia="Calibri"/>
          <w:sz w:val="28"/>
          <w:szCs w:val="28"/>
          <w:lang w:eastAsia="en-US"/>
        </w:rPr>
      </w:pPr>
      <w:r>
        <w:rPr>
          <w:rFonts w:eastAsia="Calibri"/>
          <w:sz w:val="28"/>
          <w:szCs w:val="28"/>
          <w:lang w:eastAsia="en-US"/>
        </w:rPr>
        <w:t>3.11. Премиальные выплаты по итогам работы работникам учреждения осуществляются на основании оценки эффективности их деятельности.</w:t>
      </w:r>
    </w:p>
    <w:p w:rsidR="00CB7F60" w:rsidRDefault="00CB7F60" w:rsidP="00CB7F60">
      <w:pPr>
        <w:spacing w:line="360" w:lineRule="atLeast"/>
        <w:ind w:firstLine="709"/>
        <w:jc w:val="both"/>
        <w:rPr>
          <w:rFonts w:eastAsia="Calibri"/>
          <w:sz w:val="28"/>
          <w:szCs w:val="28"/>
          <w:lang w:eastAsia="en-US"/>
        </w:rPr>
      </w:pPr>
      <w:r>
        <w:rPr>
          <w:rFonts w:eastAsia="Calibri"/>
          <w:sz w:val="28"/>
          <w:szCs w:val="28"/>
          <w:lang w:eastAsia="en-US"/>
        </w:rPr>
        <w:t>Работник учреждения готовит отчет об оценке эффективности деятельности (далее отчет) по форме согласно приложению № 4 к Положению ежеквартально до 01 числа месяца, следующего за отчетным, и направляет его в оценочную комиссию.</w:t>
      </w:r>
    </w:p>
    <w:p w:rsidR="00CB7F60" w:rsidRDefault="00CB7F60" w:rsidP="00CB7F60">
      <w:pPr>
        <w:spacing w:line="360" w:lineRule="atLeast"/>
        <w:ind w:firstLine="709"/>
        <w:jc w:val="both"/>
        <w:rPr>
          <w:rFonts w:eastAsia="Calibri"/>
          <w:sz w:val="28"/>
          <w:szCs w:val="28"/>
          <w:lang w:eastAsia="en-US"/>
        </w:rPr>
      </w:pPr>
      <w:r>
        <w:rPr>
          <w:rFonts w:eastAsia="Calibri"/>
          <w:sz w:val="28"/>
          <w:szCs w:val="28"/>
          <w:lang w:eastAsia="en-US"/>
        </w:rPr>
        <w:t>Состав и порядок деятельности оценочной комиссии для осуществления оценки эффективности деятельности работников учреждения утверждаются локальным актом учреждения.</w:t>
      </w:r>
    </w:p>
    <w:p w:rsidR="00CB7F60" w:rsidRDefault="00CB7F60" w:rsidP="00CB7F60">
      <w:pPr>
        <w:tabs>
          <w:tab w:val="left" w:pos="709"/>
        </w:tabs>
        <w:spacing w:line="360" w:lineRule="atLeast"/>
        <w:ind w:firstLine="709"/>
        <w:jc w:val="both"/>
        <w:rPr>
          <w:rFonts w:eastAsia="Calibri"/>
          <w:sz w:val="28"/>
          <w:szCs w:val="28"/>
          <w:lang w:eastAsia="en-US"/>
        </w:rPr>
      </w:pPr>
      <w:r>
        <w:rPr>
          <w:rFonts w:eastAsia="Calibri"/>
          <w:sz w:val="28"/>
          <w:szCs w:val="28"/>
          <w:lang w:eastAsia="en-US"/>
        </w:rPr>
        <w:t>Оценочная комиссия, созданная в учреждении, рассматривает отчеты работников учреждения и на их основе проводит оценку эффективности деятельности работников учреждения в соответствии с критериями оценки эффективности их деятельности в баллах.</w:t>
      </w:r>
    </w:p>
    <w:p w:rsidR="00CB7F60" w:rsidRDefault="00CB7F60" w:rsidP="00CB7F60">
      <w:pPr>
        <w:autoSpaceDE w:val="0"/>
        <w:autoSpaceDN w:val="0"/>
        <w:adjustRightInd w:val="0"/>
        <w:spacing w:line="360" w:lineRule="atLeast"/>
        <w:ind w:firstLine="709"/>
        <w:jc w:val="both"/>
        <w:rPr>
          <w:rFonts w:eastAsia="Calibri"/>
          <w:sz w:val="28"/>
          <w:szCs w:val="28"/>
        </w:rPr>
      </w:pPr>
      <w:r>
        <w:rPr>
          <w:rFonts w:eastAsia="Calibri"/>
          <w:sz w:val="28"/>
          <w:szCs w:val="28"/>
        </w:rPr>
        <w:t>Максимальное количество баллов, которое можно набрать за отчетный период, принимается за 100 процентов. Премия не выплачивается, если сумма баллов, набранных за отчетный период, работником учреждения, составит меньше 30 процентов.</w:t>
      </w:r>
    </w:p>
    <w:p w:rsidR="00CB7F60" w:rsidRDefault="00CB7F60" w:rsidP="00CB7F60">
      <w:pPr>
        <w:autoSpaceDE w:val="0"/>
        <w:autoSpaceDN w:val="0"/>
        <w:adjustRightInd w:val="0"/>
        <w:spacing w:line="360" w:lineRule="atLeast"/>
        <w:ind w:firstLine="709"/>
        <w:jc w:val="both"/>
        <w:rPr>
          <w:rFonts w:eastAsia="Calibri"/>
          <w:sz w:val="28"/>
          <w:szCs w:val="28"/>
        </w:rPr>
      </w:pPr>
      <w:r>
        <w:rPr>
          <w:rFonts w:eastAsia="Calibri"/>
          <w:sz w:val="28"/>
          <w:szCs w:val="28"/>
        </w:rPr>
        <w:t>По результатам рассмотрения отчетов работников учреждения оценочная комиссия, созданная в учреждении, готовит предложения о премировании (невыплате премии) работников (работникам) учреждения.</w:t>
      </w:r>
    </w:p>
    <w:p w:rsidR="00CB7F60" w:rsidRDefault="00CB7F60" w:rsidP="00CB7F60">
      <w:pPr>
        <w:autoSpaceDE w:val="0"/>
        <w:autoSpaceDN w:val="0"/>
        <w:adjustRightInd w:val="0"/>
        <w:spacing w:line="360" w:lineRule="atLeast"/>
        <w:ind w:firstLine="709"/>
        <w:jc w:val="both"/>
        <w:rPr>
          <w:rFonts w:eastAsia="Calibri"/>
          <w:sz w:val="28"/>
          <w:szCs w:val="28"/>
        </w:rPr>
      </w:pPr>
      <w:r>
        <w:rPr>
          <w:rFonts w:eastAsia="Calibri"/>
          <w:sz w:val="28"/>
          <w:szCs w:val="28"/>
        </w:rPr>
        <w:t>На основании предложений оценочной комиссии руководителем учреждения принимается решение о премировании или об отказе в премировании работников учреждения и оформляется приказом учреждения.</w:t>
      </w:r>
    </w:p>
    <w:p w:rsidR="00CB7F60" w:rsidRDefault="00CB7F60" w:rsidP="00CB7F60">
      <w:pPr>
        <w:autoSpaceDE w:val="0"/>
        <w:autoSpaceDN w:val="0"/>
        <w:adjustRightInd w:val="0"/>
        <w:spacing w:line="360" w:lineRule="atLeast"/>
        <w:ind w:firstLine="709"/>
        <w:jc w:val="both"/>
        <w:rPr>
          <w:rFonts w:eastAsia="Calibri"/>
          <w:sz w:val="28"/>
          <w:szCs w:val="28"/>
          <w:lang w:eastAsia="en-US"/>
        </w:rPr>
      </w:pPr>
      <w:r>
        <w:rPr>
          <w:rFonts w:eastAsia="Calibri"/>
          <w:sz w:val="28"/>
          <w:szCs w:val="28"/>
          <w:lang w:eastAsia="en-US"/>
        </w:rPr>
        <w:t>Процент премиальной выплаты, соответствующий максимальному количеству баллов, устанавливается ежеквартально в зависимости от обеспечения указанной выплаты финансовыми средствами в пределах предусмотренного фонда оплаты труда.</w:t>
      </w:r>
    </w:p>
    <w:p w:rsidR="00CB7F60" w:rsidRPr="00135151" w:rsidRDefault="00CB7F60" w:rsidP="00CB7F60">
      <w:pPr>
        <w:jc w:val="center"/>
        <w:rPr>
          <w:rFonts w:eastAsia="Calibri"/>
          <w:sz w:val="28"/>
          <w:szCs w:val="28"/>
        </w:rPr>
      </w:pPr>
      <w:r w:rsidRPr="00135151">
        <w:rPr>
          <w:rFonts w:eastAsia="Calibri"/>
          <w:sz w:val="28"/>
          <w:szCs w:val="28"/>
        </w:rPr>
        <w:t>Перечень показателей эффективности деятельности</w:t>
      </w:r>
    </w:p>
    <w:p w:rsidR="00CB7F60" w:rsidRPr="00135151" w:rsidRDefault="00CB7F60" w:rsidP="00CB7F60">
      <w:pPr>
        <w:jc w:val="center"/>
        <w:rPr>
          <w:rFonts w:eastAsia="Calibri"/>
          <w:sz w:val="28"/>
          <w:szCs w:val="28"/>
        </w:rPr>
      </w:pPr>
      <w:r w:rsidRPr="00135151">
        <w:rPr>
          <w:rFonts w:eastAsia="Calibri"/>
          <w:sz w:val="28"/>
          <w:szCs w:val="28"/>
        </w:rPr>
        <w:t>всех работников учреждения и критериев оценки</w:t>
      </w:r>
    </w:p>
    <w:p w:rsidR="00CB7F60" w:rsidRPr="00135151" w:rsidRDefault="00CB7F60" w:rsidP="00CB7F60">
      <w:pPr>
        <w:jc w:val="center"/>
        <w:rPr>
          <w:rFonts w:eastAsia="Calibri"/>
          <w:sz w:val="28"/>
          <w:szCs w:val="28"/>
        </w:rPr>
      </w:pPr>
      <w:r w:rsidRPr="00135151">
        <w:rPr>
          <w:rFonts w:eastAsia="Calibri"/>
          <w:sz w:val="28"/>
          <w:szCs w:val="28"/>
        </w:rPr>
        <w:t>эффективности их деятельности</w:t>
      </w:r>
    </w:p>
    <w:tbl>
      <w:tblPr>
        <w:tblW w:w="0" w:type="auto"/>
        <w:tblInd w:w="102" w:type="dxa"/>
        <w:tblLayout w:type="fixed"/>
        <w:tblCellMar>
          <w:top w:w="75" w:type="dxa"/>
          <w:left w:w="0" w:type="dxa"/>
          <w:bottom w:w="75" w:type="dxa"/>
          <w:right w:w="0" w:type="dxa"/>
        </w:tblCellMar>
        <w:tblLook w:val="04A0" w:firstRow="1" w:lastRow="0" w:firstColumn="1" w:lastColumn="0" w:noHBand="0" w:noVBand="1"/>
      </w:tblPr>
      <w:tblGrid>
        <w:gridCol w:w="567"/>
        <w:gridCol w:w="2977"/>
        <w:gridCol w:w="4394"/>
        <w:gridCol w:w="1452"/>
      </w:tblGrid>
      <w:tr w:rsidR="00CB7F60" w:rsidTr="00135151">
        <w:trPr>
          <w:trHeight w:val="1004"/>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rsidP="00690DD5">
            <w:pPr>
              <w:rPr>
                <w:rFonts w:eastAsia="Calibri"/>
                <w:sz w:val="24"/>
                <w:szCs w:val="24"/>
              </w:rPr>
            </w:pPr>
            <w:r w:rsidRPr="00465756">
              <w:rPr>
                <w:rFonts w:eastAsia="Calibri"/>
                <w:sz w:val="24"/>
                <w:szCs w:val="24"/>
              </w:rPr>
              <w:t>№ п/п</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rsidP="00690DD5">
            <w:pPr>
              <w:jc w:val="center"/>
              <w:rPr>
                <w:rFonts w:eastAsia="Calibri"/>
                <w:sz w:val="24"/>
                <w:szCs w:val="24"/>
              </w:rPr>
            </w:pPr>
            <w:r w:rsidRPr="00465756">
              <w:rPr>
                <w:rFonts w:eastAsia="Calibri"/>
                <w:sz w:val="24"/>
                <w:szCs w:val="24"/>
              </w:rPr>
              <w:t>Наименование показателя эффективности работника</w:t>
            </w:r>
            <w:r w:rsidR="007B417C" w:rsidRPr="00465756">
              <w:rPr>
                <w:rFonts w:eastAsia="Calibri"/>
                <w:sz w:val="24"/>
                <w:szCs w:val="24"/>
              </w:rPr>
              <w:t xml:space="preserve"> </w:t>
            </w:r>
            <w:r w:rsidRPr="00465756">
              <w:rPr>
                <w:rFonts w:eastAsia="Calibri"/>
                <w:sz w:val="24"/>
                <w:szCs w:val="24"/>
              </w:rPr>
              <w:t>учреждения</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rsidP="00690DD5">
            <w:pPr>
              <w:jc w:val="center"/>
              <w:rPr>
                <w:rFonts w:eastAsia="Calibri"/>
                <w:sz w:val="24"/>
                <w:szCs w:val="24"/>
              </w:rPr>
            </w:pPr>
            <w:r w:rsidRPr="00465756">
              <w:rPr>
                <w:rFonts w:eastAsia="Calibri"/>
                <w:sz w:val="24"/>
                <w:szCs w:val="24"/>
              </w:rPr>
              <w:t>Критерии оценки эффективности деятельности</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rsidP="00690DD5">
            <w:pPr>
              <w:jc w:val="center"/>
              <w:rPr>
                <w:rFonts w:eastAsia="Calibri"/>
                <w:sz w:val="24"/>
                <w:szCs w:val="24"/>
              </w:rPr>
            </w:pPr>
            <w:r w:rsidRPr="00465756">
              <w:rPr>
                <w:rFonts w:eastAsia="Calibri"/>
                <w:sz w:val="24"/>
                <w:szCs w:val="24"/>
              </w:rPr>
              <w:t>Максимальное количество баллов</w:t>
            </w:r>
          </w:p>
        </w:tc>
      </w:tr>
      <w:tr w:rsidR="00CB7F60" w:rsidTr="00135151">
        <w:trPr>
          <w:trHeight w:val="243"/>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B7F60" w:rsidRPr="00465756" w:rsidRDefault="00CB7F60" w:rsidP="00690DD5">
            <w:pPr>
              <w:jc w:val="center"/>
              <w:rPr>
                <w:rFonts w:eastAsia="Calibri"/>
                <w:sz w:val="24"/>
                <w:szCs w:val="24"/>
              </w:rPr>
            </w:pPr>
            <w:r w:rsidRPr="00465756">
              <w:rPr>
                <w:rFonts w:eastAsia="Calibri"/>
                <w:sz w:val="24"/>
                <w:szCs w:val="24"/>
              </w:rPr>
              <w:t>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B7F60" w:rsidRPr="00465756" w:rsidRDefault="00CB7F60" w:rsidP="00690DD5">
            <w:pPr>
              <w:jc w:val="center"/>
              <w:rPr>
                <w:rFonts w:eastAsia="Calibri"/>
                <w:sz w:val="24"/>
                <w:szCs w:val="24"/>
              </w:rPr>
            </w:pPr>
            <w:r w:rsidRPr="00465756">
              <w:rPr>
                <w:rFonts w:eastAsia="Calibri"/>
                <w:sz w:val="24"/>
                <w:szCs w:val="24"/>
              </w:rPr>
              <w:t>2</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B7F60" w:rsidRPr="00465756" w:rsidRDefault="00CB7F60" w:rsidP="00690DD5">
            <w:pPr>
              <w:jc w:val="center"/>
              <w:rPr>
                <w:rFonts w:eastAsia="Calibri"/>
                <w:sz w:val="24"/>
                <w:szCs w:val="24"/>
              </w:rPr>
            </w:pPr>
            <w:r w:rsidRPr="00465756">
              <w:rPr>
                <w:rFonts w:eastAsia="Calibri"/>
                <w:sz w:val="24"/>
                <w:szCs w:val="24"/>
              </w:rPr>
              <w:t>3</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B7F60" w:rsidRPr="00465756" w:rsidRDefault="00CB7F60" w:rsidP="00690DD5">
            <w:pPr>
              <w:jc w:val="center"/>
              <w:rPr>
                <w:rFonts w:eastAsia="Calibri"/>
                <w:sz w:val="24"/>
                <w:szCs w:val="24"/>
              </w:rPr>
            </w:pPr>
            <w:r w:rsidRPr="00465756">
              <w:rPr>
                <w:rFonts w:eastAsia="Calibri"/>
                <w:sz w:val="24"/>
                <w:szCs w:val="24"/>
              </w:rPr>
              <w:t>4</w:t>
            </w:r>
          </w:p>
        </w:tc>
      </w:tr>
      <w:tr w:rsidR="00CB7F60" w:rsidTr="00135151">
        <w:trPr>
          <w:trHeight w:val="688"/>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rsidP="00690DD5">
            <w:pPr>
              <w:jc w:val="center"/>
              <w:rPr>
                <w:rFonts w:eastAsia="Calibri"/>
                <w:sz w:val="24"/>
                <w:szCs w:val="24"/>
              </w:rPr>
            </w:pPr>
            <w:r w:rsidRPr="00465756">
              <w:rPr>
                <w:rFonts w:eastAsia="Calibri"/>
                <w:sz w:val="24"/>
                <w:szCs w:val="24"/>
              </w:rPr>
              <w:t>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rsidP="00690DD5">
            <w:pPr>
              <w:rPr>
                <w:rFonts w:eastAsia="Calibri"/>
                <w:sz w:val="24"/>
                <w:szCs w:val="24"/>
                <w:lang w:eastAsia="en-US"/>
              </w:rPr>
            </w:pPr>
            <w:r w:rsidRPr="00465756">
              <w:rPr>
                <w:rFonts w:eastAsia="Calibri"/>
                <w:sz w:val="24"/>
                <w:szCs w:val="24"/>
                <w:lang w:eastAsia="en-US"/>
              </w:rPr>
              <w:t>Качество, полнота и сроки исполнения должностных обязанностей</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rsidP="00690DD5">
            <w:pPr>
              <w:rPr>
                <w:rFonts w:eastAsia="Calibri"/>
                <w:sz w:val="24"/>
                <w:szCs w:val="24"/>
              </w:rPr>
            </w:pPr>
            <w:r w:rsidRPr="00465756">
              <w:rPr>
                <w:rFonts w:eastAsia="Calibri"/>
                <w:sz w:val="24"/>
                <w:szCs w:val="24"/>
              </w:rPr>
              <w:t>исполнение должностных обязанностей без замечаний и в установленные сроки</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rsidP="00690DD5">
            <w:pPr>
              <w:jc w:val="center"/>
              <w:rPr>
                <w:rFonts w:eastAsia="Calibri"/>
                <w:sz w:val="24"/>
                <w:szCs w:val="24"/>
              </w:rPr>
            </w:pPr>
            <w:r w:rsidRPr="00465756">
              <w:rPr>
                <w:rFonts w:eastAsia="Calibri"/>
                <w:sz w:val="24"/>
                <w:szCs w:val="24"/>
              </w:rPr>
              <w:t>40</w:t>
            </w:r>
          </w:p>
        </w:tc>
      </w:tr>
      <w:tr w:rsidR="00CB7F60" w:rsidTr="007B417C">
        <w:trPr>
          <w:trHeight w:val="587"/>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rsidP="00690DD5">
            <w:pPr>
              <w:jc w:val="center"/>
              <w:rPr>
                <w:rFonts w:eastAsia="Calibri"/>
                <w:sz w:val="24"/>
                <w:szCs w:val="24"/>
              </w:rPr>
            </w:pPr>
            <w:r w:rsidRPr="00465756">
              <w:rPr>
                <w:rFonts w:eastAsia="Calibri"/>
                <w:sz w:val="24"/>
                <w:szCs w:val="24"/>
              </w:rPr>
              <w:t>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rsidP="00690DD5">
            <w:pPr>
              <w:rPr>
                <w:rFonts w:eastAsia="Calibri"/>
                <w:sz w:val="24"/>
                <w:szCs w:val="24"/>
                <w:lang w:eastAsia="en-US"/>
              </w:rPr>
            </w:pPr>
            <w:r w:rsidRPr="00465756">
              <w:rPr>
                <w:rFonts w:eastAsia="Calibri"/>
                <w:sz w:val="24"/>
                <w:szCs w:val="24"/>
                <w:lang w:eastAsia="en-US"/>
              </w:rPr>
              <w:t>Соблюдение трудовой дисциплины</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rsidP="00690DD5">
            <w:pPr>
              <w:rPr>
                <w:rFonts w:eastAsia="Calibri"/>
                <w:sz w:val="24"/>
                <w:szCs w:val="24"/>
              </w:rPr>
            </w:pPr>
            <w:r w:rsidRPr="00465756">
              <w:rPr>
                <w:rFonts w:eastAsia="Calibri"/>
                <w:sz w:val="24"/>
                <w:szCs w:val="24"/>
              </w:rPr>
              <w:t>отсутствие дисциплинарных взысканий</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rsidP="00690DD5">
            <w:pPr>
              <w:jc w:val="center"/>
              <w:rPr>
                <w:rFonts w:eastAsia="Calibri"/>
                <w:sz w:val="24"/>
                <w:szCs w:val="24"/>
              </w:rPr>
            </w:pPr>
            <w:r w:rsidRPr="00465756">
              <w:rPr>
                <w:rFonts w:eastAsia="Calibri"/>
                <w:sz w:val="24"/>
                <w:szCs w:val="24"/>
              </w:rPr>
              <w:t>10</w:t>
            </w:r>
          </w:p>
        </w:tc>
      </w:tr>
    </w:tbl>
    <w:p w:rsidR="00CB7F60" w:rsidRDefault="00CB7F60" w:rsidP="00CB7F60">
      <w:pPr>
        <w:tabs>
          <w:tab w:val="left" w:pos="567"/>
          <w:tab w:val="left" w:pos="709"/>
        </w:tabs>
        <w:ind w:firstLine="709"/>
        <w:jc w:val="both"/>
        <w:rPr>
          <w:rFonts w:eastAsia="Calibri"/>
          <w:sz w:val="28"/>
          <w:szCs w:val="28"/>
          <w:lang w:eastAsia="en-US"/>
        </w:rPr>
      </w:pPr>
      <w:r>
        <w:rPr>
          <w:rFonts w:eastAsia="Calibri"/>
          <w:sz w:val="28"/>
          <w:szCs w:val="28"/>
          <w:lang w:eastAsia="en-US"/>
        </w:rPr>
        <w:lastRenderedPageBreak/>
        <w:t>Дополнительные критерии устанавливаются для каждой группы работников и оцениваются по шкале из расчета максимального количества баллов - 30.</w:t>
      </w:r>
    </w:p>
    <w:p w:rsidR="00CB7F60" w:rsidRPr="00135151" w:rsidRDefault="00CB7F60" w:rsidP="00CB7F60">
      <w:pPr>
        <w:jc w:val="center"/>
        <w:rPr>
          <w:rFonts w:eastAsia="Calibri"/>
          <w:sz w:val="28"/>
          <w:szCs w:val="28"/>
        </w:rPr>
      </w:pPr>
      <w:r w:rsidRPr="00135151">
        <w:rPr>
          <w:rFonts w:eastAsia="Calibri"/>
          <w:sz w:val="28"/>
          <w:szCs w:val="28"/>
        </w:rPr>
        <w:t>Перечень показателей эффективности деятельности</w:t>
      </w:r>
    </w:p>
    <w:p w:rsidR="00CB7F60" w:rsidRPr="00135151" w:rsidRDefault="00CB7F60" w:rsidP="00CB7F60">
      <w:pPr>
        <w:jc w:val="center"/>
        <w:rPr>
          <w:rFonts w:eastAsia="Calibri"/>
          <w:sz w:val="28"/>
          <w:szCs w:val="28"/>
        </w:rPr>
      </w:pPr>
      <w:r w:rsidRPr="00135151">
        <w:rPr>
          <w:rFonts w:eastAsia="Calibri"/>
          <w:sz w:val="28"/>
          <w:szCs w:val="28"/>
        </w:rPr>
        <w:t>работников учреждения и критериев оценки</w:t>
      </w:r>
    </w:p>
    <w:p w:rsidR="00CB7F60" w:rsidRPr="00135151" w:rsidRDefault="00CB7F60" w:rsidP="00CB7F60">
      <w:pPr>
        <w:jc w:val="center"/>
        <w:rPr>
          <w:rFonts w:eastAsia="Calibri"/>
          <w:sz w:val="28"/>
          <w:szCs w:val="28"/>
        </w:rPr>
      </w:pPr>
      <w:r w:rsidRPr="00135151">
        <w:rPr>
          <w:rFonts w:eastAsia="Calibri"/>
          <w:sz w:val="28"/>
          <w:szCs w:val="28"/>
        </w:rPr>
        <w:t>эффективности их деятельности</w:t>
      </w:r>
    </w:p>
    <w:tbl>
      <w:tblPr>
        <w:tblW w:w="9360" w:type="dxa"/>
        <w:tblInd w:w="102" w:type="dxa"/>
        <w:tblLayout w:type="fixed"/>
        <w:tblCellMar>
          <w:top w:w="75" w:type="dxa"/>
          <w:left w:w="0" w:type="dxa"/>
          <w:bottom w:w="75" w:type="dxa"/>
          <w:right w:w="0" w:type="dxa"/>
        </w:tblCellMar>
        <w:tblLook w:val="04A0" w:firstRow="1" w:lastRow="0" w:firstColumn="1" w:lastColumn="0" w:noHBand="0" w:noVBand="1"/>
      </w:tblPr>
      <w:tblGrid>
        <w:gridCol w:w="709"/>
        <w:gridCol w:w="2835"/>
        <w:gridCol w:w="4536"/>
        <w:gridCol w:w="1280"/>
      </w:tblGrid>
      <w:tr w:rsidR="00CB7F60" w:rsidRPr="00135151" w:rsidTr="00135151">
        <w:trPr>
          <w:trHeight w:val="1378"/>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rPr>
                <w:rFonts w:eastAsia="Calibri"/>
                <w:sz w:val="24"/>
                <w:szCs w:val="24"/>
              </w:rPr>
            </w:pPr>
            <w:r w:rsidRPr="00135151">
              <w:rPr>
                <w:rFonts w:eastAsia="Calibri"/>
                <w:sz w:val="24"/>
                <w:szCs w:val="24"/>
              </w:rPr>
              <w:t>№ п/п</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rsidP="007B417C">
            <w:pPr>
              <w:jc w:val="both"/>
              <w:rPr>
                <w:rFonts w:eastAsia="Calibri"/>
                <w:sz w:val="24"/>
                <w:szCs w:val="24"/>
              </w:rPr>
            </w:pPr>
            <w:r w:rsidRPr="00135151">
              <w:rPr>
                <w:rFonts w:eastAsia="Calibri"/>
                <w:sz w:val="24"/>
                <w:szCs w:val="24"/>
              </w:rPr>
              <w:t>Наименование показателя эффективности деятельности работника учреждения</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rPr>
                <w:rFonts w:eastAsia="Calibri"/>
                <w:sz w:val="24"/>
                <w:szCs w:val="24"/>
              </w:rPr>
            </w:pPr>
            <w:r w:rsidRPr="00135151">
              <w:rPr>
                <w:rFonts w:eastAsia="Calibri"/>
                <w:sz w:val="24"/>
                <w:szCs w:val="24"/>
              </w:rPr>
              <w:t>Критерии оценки эффективности деятельности</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rsidP="007B417C">
            <w:pPr>
              <w:rPr>
                <w:rFonts w:eastAsia="Calibri"/>
                <w:sz w:val="24"/>
                <w:szCs w:val="24"/>
              </w:rPr>
            </w:pPr>
            <w:r w:rsidRPr="00135151">
              <w:rPr>
                <w:rFonts w:eastAsia="Calibri"/>
                <w:sz w:val="24"/>
                <w:szCs w:val="24"/>
              </w:rPr>
              <w:t>Максимальное количество баллов</w:t>
            </w:r>
          </w:p>
        </w:tc>
      </w:tr>
      <w:tr w:rsidR="00CB7F60" w:rsidRPr="00135151" w:rsidTr="00135151">
        <w:trPr>
          <w:trHeight w:val="253"/>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B7F60" w:rsidRPr="00135151" w:rsidRDefault="00CB7F60">
            <w:pPr>
              <w:jc w:val="center"/>
              <w:rPr>
                <w:rFonts w:eastAsia="Calibri"/>
                <w:sz w:val="24"/>
                <w:szCs w:val="24"/>
              </w:rPr>
            </w:pPr>
            <w:r w:rsidRPr="00135151">
              <w:rPr>
                <w:rFonts w:eastAsia="Calibri"/>
                <w:sz w:val="24"/>
                <w:szCs w:val="24"/>
              </w:rPr>
              <w:t>1</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B7F60" w:rsidRPr="00135151" w:rsidRDefault="00CB7F60">
            <w:pPr>
              <w:jc w:val="center"/>
              <w:rPr>
                <w:rFonts w:eastAsia="Calibri"/>
                <w:sz w:val="24"/>
                <w:szCs w:val="24"/>
              </w:rPr>
            </w:pPr>
            <w:r w:rsidRPr="00135151">
              <w:rPr>
                <w:rFonts w:eastAsia="Calibri"/>
                <w:sz w:val="24"/>
                <w:szCs w:val="24"/>
              </w:rPr>
              <w:t>2</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B7F60" w:rsidRPr="00135151" w:rsidRDefault="00CB7F60">
            <w:pPr>
              <w:jc w:val="center"/>
              <w:rPr>
                <w:rFonts w:eastAsia="Calibri"/>
                <w:sz w:val="24"/>
                <w:szCs w:val="24"/>
              </w:rPr>
            </w:pPr>
            <w:r w:rsidRPr="00135151">
              <w:rPr>
                <w:rFonts w:eastAsia="Calibri"/>
                <w:sz w:val="24"/>
                <w:szCs w:val="24"/>
              </w:rPr>
              <w:t>3</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B7F60" w:rsidRPr="00135151" w:rsidRDefault="00CB7F60">
            <w:pPr>
              <w:jc w:val="center"/>
              <w:rPr>
                <w:rFonts w:eastAsia="Calibri"/>
                <w:sz w:val="24"/>
                <w:szCs w:val="24"/>
              </w:rPr>
            </w:pPr>
            <w:r w:rsidRPr="00135151">
              <w:rPr>
                <w:rFonts w:eastAsia="Calibri"/>
                <w:sz w:val="24"/>
                <w:szCs w:val="24"/>
              </w:rPr>
              <w:t>4</w:t>
            </w:r>
          </w:p>
        </w:tc>
      </w:tr>
      <w:tr w:rsidR="00CB7F60" w:rsidTr="007B417C">
        <w:trPr>
          <w:trHeight w:val="411"/>
        </w:trPr>
        <w:tc>
          <w:tcPr>
            <w:tcW w:w="936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rsidP="00135151">
            <w:pPr>
              <w:jc w:val="center"/>
              <w:rPr>
                <w:rFonts w:eastAsia="Calibri"/>
                <w:sz w:val="24"/>
                <w:szCs w:val="24"/>
              </w:rPr>
            </w:pPr>
            <w:r w:rsidRPr="00135151">
              <w:rPr>
                <w:rFonts w:eastAsia="Calibri"/>
                <w:sz w:val="24"/>
                <w:szCs w:val="24"/>
                <w:lang w:eastAsia="en-US"/>
              </w:rPr>
              <w:t>1.Работников учреждения, занимающих должности работников физической культуры и спорта</w:t>
            </w:r>
          </w:p>
        </w:tc>
      </w:tr>
      <w:tr w:rsidR="00CB7F60" w:rsidTr="007B417C">
        <w:trPr>
          <w:trHeight w:val="840"/>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rPr>
                <w:rFonts w:eastAsia="Calibri"/>
                <w:sz w:val="24"/>
                <w:szCs w:val="24"/>
              </w:rPr>
            </w:pPr>
            <w:r w:rsidRPr="00135151">
              <w:rPr>
                <w:rFonts w:eastAsia="Calibri"/>
                <w:sz w:val="24"/>
                <w:szCs w:val="24"/>
              </w:rPr>
              <w:t>1.1.</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rPr>
                <w:rFonts w:eastAsia="Calibri"/>
                <w:sz w:val="24"/>
                <w:szCs w:val="24"/>
                <w:lang w:eastAsia="en-US"/>
              </w:rPr>
            </w:pPr>
            <w:r w:rsidRPr="00135151">
              <w:rPr>
                <w:rFonts w:eastAsia="Calibri"/>
                <w:sz w:val="24"/>
                <w:szCs w:val="24"/>
                <w:lang w:eastAsia="en-US"/>
              </w:rPr>
              <w:t>Своевременное и качественное заполнение и представление отчетной документации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rPr>
                <w:rFonts w:eastAsia="Calibri"/>
                <w:sz w:val="24"/>
                <w:szCs w:val="24"/>
              </w:rPr>
            </w:pPr>
            <w:r w:rsidRPr="00135151">
              <w:rPr>
                <w:rFonts w:eastAsia="Calibri"/>
                <w:sz w:val="24"/>
                <w:szCs w:val="24"/>
              </w:rPr>
              <w:t>соблюдение сроков представления отчетной документации по установленным формам (без ошибок и опечаток), достоверность сведений, представленных в отчетной документации</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jc w:val="center"/>
              <w:rPr>
                <w:rFonts w:eastAsia="Calibri"/>
                <w:sz w:val="24"/>
                <w:szCs w:val="24"/>
              </w:rPr>
            </w:pPr>
            <w:r w:rsidRPr="00135151">
              <w:rPr>
                <w:rFonts w:eastAsia="Calibri"/>
                <w:sz w:val="24"/>
                <w:szCs w:val="24"/>
              </w:rPr>
              <w:t>10</w:t>
            </w:r>
          </w:p>
        </w:tc>
      </w:tr>
      <w:tr w:rsidR="00CB7F60" w:rsidTr="00135151">
        <w:trPr>
          <w:trHeight w:val="1639"/>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rPr>
                <w:rFonts w:eastAsia="Calibri"/>
                <w:sz w:val="24"/>
                <w:szCs w:val="24"/>
              </w:rPr>
            </w:pPr>
            <w:r w:rsidRPr="00135151">
              <w:rPr>
                <w:rFonts w:eastAsia="Calibri"/>
                <w:sz w:val="24"/>
                <w:szCs w:val="24"/>
              </w:rPr>
              <w:t>1.2.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rPr>
                <w:rFonts w:eastAsia="Calibri"/>
                <w:sz w:val="24"/>
                <w:szCs w:val="24"/>
                <w:lang w:eastAsia="en-US"/>
              </w:rPr>
            </w:pPr>
            <w:r w:rsidRPr="00135151">
              <w:rPr>
                <w:rFonts w:eastAsia="Calibri"/>
                <w:sz w:val="24"/>
                <w:szCs w:val="24"/>
              </w:rPr>
              <w:t>Удовлетворенность граждан качеством и количеством предоставленных муниципальных и платных услуг/работ</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rsidP="008B1843">
            <w:pPr>
              <w:rPr>
                <w:rFonts w:eastAsia="Calibri"/>
                <w:sz w:val="24"/>
                <w:szCs w:val="24"/>
              </w:rPr>
            </w:pPr>
            <w:r w:rsidRPr="00135151">
              <w:rPr>
                <w:rFonts w:eastAsia="Calibri"/>
                <w:sz w:val="24"/>
                <w:szCs w:val="24"/>
              </w:rPr>
              <w:t>отсутствие письменных жалоб, поступивших от граждан, на качество оказания муниципальных услуг/выполнения работ, признанных обоснованными</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jc w:val="center"/>
              <w:rPr>
                <w:rFonts w:eastAsia="Calibri"/>
                <w:sz w:val="24"/>
                <w:szCs w:val="24"/>
              </w:rPr>
            </w:pPr>
            <w:r w:rsidRPr="00135151">
              <w:rPr>
                <w:rFonts w:eastAsia="Calibri"/>
                <w:sz w:val="24"/>
                <w:szCs w:val="24"/>
              </w:rPr>
              <w:t>10</w:t>
            </w:r>
          </w:p>
        </w:tc>
      </w:tr>
      <w:tr w:rsidR="00CB7F60" w:rsidTr="00135151">
        <w:trPr>
          <w:trHeight w:val="800"/>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rPr>
                <w:rFonts w:eastAsia="Calibri"/>
                <w:sz w:val="24"/>
                <w:szCs w:val="24"/>
              </w:rPr>
            </w:pPr>
            <w:r w:rsidRPr="00135151">
              <w:rPr>
                <w:rFonts w:eastAsia="Calibri"/>
                <w:sz w:val="24"/>
                <w:szCs w:val="24"/>
              </w:rPr>
              <w:t>1.3.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jc w:val="both"/>
              <w:rPr>
                <w:rFonts w:eastAsia="Calibri"/>
                <w:sz w:val="24"/>
                <w:szCs w:val="24"/>
                <w:lang w:eastAsia="en-US"/>
              </w:rPr>
            </w:pPr>
            <w:r w:rsidRPr="00135151">
              <w:rPr>
                <w:rFonts w:eastAsia="Calibri"/>
                <w:sz w:val="24"/>
                <w:szCs w:val="24"/>
                <w:lang w:eastAsia="en-US"/>
              </w:rPr>
              <w:t xml:space="preserve">Отношение к порученной работе </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rsidP="008B1843">
            <w:pPr>
              <w:rPr>
                <w:rFonts w:eastAsia="Calibri"/>
                <w:sz w:val="24"/>
                <w:szCs w:val="24"/>
                <w:lang w:eastAsia="en-US"/>
              </w:rPr>
            </w:pPr>
            <w:r w:rsidRPr="00135151">
              <w:rPr>
                <w:rFonts w:eastAsia="Calibri"/>
                <w:sz w:val="24"/>
                <w:szCs w:val="24"/>
                <w:lang w:eastAsia="en-US"/>
              </w:rPr>
              <w:t>самостоятельность,  ответственность, инициативность, настойчивость при достижении результатов</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jc w:val="center"/>
              <w:rPr>
                <w:rFonts w:eastAsia="Calibri"/>
                <w:sz w:val="24"/>
                <w:szCs w:val="24"/>
              </w:rPr>
            </w:pPr>
            <w:r w:rsidRPr="00135151">
              <w:rPr>
                <w:rFonts w:eastAsia="Calibri"/>
                <w:sz w:val="24"/>
                <w:szCs w:val="24"/>
              </w:rPr>
              <w:t>20</w:t>
            </w:r>
          </w:p>
        </w:tc>
      </w:tr>
      <w:tr w:rsidR="00CB7F60" w:rsidTr="007B417C">
        <w:trPr>
          <w:trHeight w:val="591"/>
        </w:trPr>
        <w:tc>
          <w:tcPr>
            <w:tcW w:w="936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jc w:val="center"/>
              <w:rPr>
                <w:rFonts w:eastAsia="Calibri"/>
                <w:sz w:val="24"/>
                <w:szCs w:val="24"/>
              </w:rPr>
            </w:pPr>
            <w:r w:rsidRPr="00135151">
              <w:rPr>
                <w:rFonts w:eastAsia="Calibri"/>
                <w:sz w:val="24"/>
                <w:szCs w:val="24"/>
              </w:rPr>
              <w:t>2.Работников учреждения, занимающих должности общеотраслевых профессий рабочих</w:t>
            </w:r>
          </w:p>
        </w:tc>
      </w:tr>
      <w:tr w:rsidR="00CB7F60" w:rsidTr="00135151">
        <w:trPr>
          <w:trHeight w:val="726"/>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rPr>
                <w:rFonts w:eastAsia="Calibri"/>
                <w:sz w:val="24"/>
                <w:szCs w:val="24"/>
              </w:rPr>
            </w:pPr>
            <w:r w:rsidRPr="00135151">
              <w:rPr>
                <w:rFonts w:eastAsia="Calibri"/>
                <w:sz w:val="24"/>
                <w:szCs w:val="24"/>
              </w:rPr>
              <w:t>2.1.</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rPr>
                <w:rFonts w:eastAsia="Calibri"/>
                <w:sz w:val="24"/>
                <w:szCs w:val="24"/>
                <w:lang w:eastAsia="en-US"/>
              </w:rPr>
            </w:pPr>
            <w:r w:rsidRPr="00135151">
              <w:rPr>
                <w:rFonts w:eastAsia="Calibri"/>
                <w:sz w:val="24"/>
                <w:szCs w:val="24"/>
                <w:lang w:eastAsia="en-US"/>
              </w:rPr>
              <w:t>Отношение к порученной работе</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rPr>
                <w:rFonts w:eastAsia="Calibri"/>
                <w:sz w:val="24"/>
                <w:szCs w:val="24"/>
              </w:rPr>
            </w:pPr>
            <w:r w:rsidRPr="00135151">
              <w:rPr>
                <w:rFonts w:eastAsia="Calibri"/>
                <w:sz w:val="24"/>
                <w:szCs w:val="24"/>
                <w:lang w:eastAsia="en-US"/>
              </w:rPr>
              <w:t>самостоятельность, ответственность, инициативность, настойчивость при достижении результатов</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jc w:val="center"/>
              <w:rPr>
                <w:rFonts w:eastAsia="Calibri"/>
                <w:sz w:val="24"/>
                <w:szCs w:val="24"/>
              </w:rPr>
            </w:pPr>
            <w:r w:rsidRPr="00135151">
              <w:rPr>
                <w:rFonts w:eastAsia="Calibri"/>
                <w:sz w:val="24"/>
                <w:szCs w:val="24"/>
              </w:rPr>
              <w:t>30</w:t>
            </w:r>
          </w:p>
        </w:tc>
      </w:tr>
      <w:tr w:rsidR="00CB7F60" w:rsidTr="007B417C">
        <w:trPr>
          <w:trHeight w:val="434"/>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rPr>
                <w:rFonts w:eastAsia="Calibri"/>
                <w:sz w:val="24"/>
                <w:szCs w:val="24"/>
              </w:rPr>
            </w:pPr>
            <w:r w:rsidRPr="00135151">
              <w:rPr>
                <w:rFonts w:eastAsia="Calibri"/>
                <w:sz w:val="24"/>
                <w:szCs w:val="24"/>
              </w:rPr>
              <w:t>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rPr>
                <w:rFonts w:eastAsia="Calibri"/>
                <w:sz w:val="24"/>
                <w:szCs w:val="24"/>
                <w:lang w:eastAsia="en-US"/>
              </w:rPr>
            </w:pPr>
            <w:r w:rsidRPr="00135151">
              <w:rPr>
                <w:rFonts w:eastAsia="Calibri"/>
                <w:sz w:val="24"/>
                <w:szCs w:val="24"/>
                <w:lang w:eastAsia="en-US"/>
              </w:rPr>
              <w:t>Обеспечение требований охраны труда</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rPr>
                <w:rFonts w:eastAsia="Calibri"/>
                <w:sz w:val="24"/>
                <w:szCs w:val="24"/>
              </w:rPr>
            </w:pPr>
            <w:r w:rsidRPr="00135151">
              <w:rPr>
                <w:rFonts w:eastAsia="Calibri"/>
                <w:sz w:val="24"/>
                <w:szCs w:val="24"/>
                <w:lang w:eastAsia="en-US"/>
              </w:rPr>
              <w:t>отсутствие предписаний, представлений, замечаний со стороны контролирующих и надзорных органов по итогам проведенных проверок</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jc w:val="center"/>
              <w:rPr>
                <w:rFonts w:eastAsia="Calibri"/>
                <w:sz w:val="24"/>
                <w:szCs w:val="24"/>
              </w:rPr>
            </w:pPr>
            <w:r w:rsidRPr="00135151">
              <w:rPr>
                <w:rFonts w:eastAsia="Calibri"/>
                <w:sz w:val="24"/>
                <w:szCs w:val="24"/>
              </w:rPr>
              <w:t>10</w:t>
            </w:r>
          </w:p>
        </w:tc>
      </w:tr>
      <w:tr w:rsidR="00CB7F60" w:rsidTr="007B417C">
        <w:trPr>
          <w:trHeight w:val="92"/>
        </w:trPr>
        <w:tc>
          <w:tcPr>
            <w:tcW w:w="936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jc w:val="center"/>
              <w:rPr>
                <w:rFonts w:eastAsia="Calibri"/>
                <w:sz w:val="24"/>
                <w:szCs w:val="24"/>
              </w:rPr>
            </w:pPr>
            <w:r w:rsidRPr="00135151">
              <w:rPr>
                <w:rFonts w:eastAsia="Calibri"/>
                <w:sz w:val="24"/>
                <w:szCs w:val="24"/>
                <w:lang w:eastAsia="en-US"/>
              </w:rPr>
              <w:t>3.Работников учреждения, занимающих должности медицинских и фармацевтических работников</w:t>
            </w:r>
          </w:p>
        </w:tc>
      </w:tr>
      <w:tr w:rsidR="00CB7F60" w:rsidTr="00135151">
        <w:trPr>
          <w:trHeight w:val="854"/>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rPr>
                <w:rFonts w:eastAsia="Calibri"/>
                <w:sz w:val="24"/>
                <w:szCs w:val="24"/>
              </w:rPr>
            </w:pPr>
            <w:r w:rsidRPr="00135151">
              <w:rPr>
                <w:rFonts w:eastAsia="Calibri"/>
                <w:sz w:val="24"/>
                <w:szCs w:val="24"/>
              </w:rPr>
              <w:t>3.1.</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rPr>
                <w:rFonts w:eastAsia="Calibri"/>
                <w:sz w:val="24"/>
                <w:szCs w:val="24"/>
                <w:lang w:eastAsia="en-US"/>
              </w:rPr>
            </w:pPr>
            <w:r w:rsidRPr="00135151">
              <w:rPr>
                <w:rFonts w:eastAsia="Calibri"/>
                <w:sz w:val="24"/>
                <w:szCs w:val="24"/>
                <w:lang w:eastAsia="en-US"/>
              </w:rPr>
              <w:t xml:space="preserve">Отношение к порученной работе </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jc w:val="both"/>
              <w:rPr>
                <w:rFonts w:eastAsia="Calibri"/>
                <w:sz w:val="24"/>
                <w:szCs w:val="24"/>
              </w:rPr>
            </w:pPr>
            <w:r w:rsidRPr="00135151">
              <w:rPr>
                <w:rFonts w:eastAsia="Calibri"/>
                <w:sz w:val="24"/>
                <w:szCs w:val="24"/>
                <w:lang w:eastAsia="en-US"/>
              </w:rPr>
              <w:t>самостоятельность, ответственность, инициативность, настойчивость при достижении результатов</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jc w:val="center"/>
              <w:rPr>
                <w:rFonts w:eastAsia="Calibri"/>
                <w:sz w:val="24"/>
                <w:szCs w:val="24"/>
              </w:rPr>
            </w:pPr>
            <w:r w:rsidRPr="00135151">
              <w:rPr>
                <w:rFonts w:eastAsia="Calibri"/>
                <w:sz w:val="24"/>
                <w:szCs w:val="24"/>
              </w:rPr>
              <w:t>20</w:t>
            </w:r>
          </w:p>
        </w:tc>
      </w:tr>
      <w:tr w:rsidR="00CB7F60" w:rsidTr="00135151">
        <w:trPr>
          <w:trHeight w:val="1095"/>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rPr>
                <w:rFonts w:eastAsia="Calibri"/>
                <w:sz w:val="24"/>
                <w:szCs w:val="24"/>
              </w:rPr>
            </w:pPr>
            <w:r w:rsidRPr="00135151">
              <w:rPr>
                <w:rFonts w:eastAsia="Calibri"/>
                <w:sz w:val="24"/>
                <w:szCs w:val="24"/>
              </w:rPr>
              <w:t>3.2.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rPr>
                <w:rFonts w:eastAsia="Calibri"/>
                <w:sz w:val="24"/>
                <w:szCs w:val="24"/>
                <w:lang w:eastAsia="en-US"/>
              </w:rPr>
            </w:pPr>
            <w:r w:rsidRPr="00135151">
              <w:rPr>
                <w:rFonts w:eastAsia="Calibri"/>
                <w:sz w:val="24"/>
                <w:szCs w:val="24"/>
                <w:lang w:eastAsia="en-US"/>
              </w:rPr>
              <w:t>Обеспечение санитарно-гигиенических условий</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jc w:val="both"/>
              <w:rPr>
                <w:rFonts w:eastAsia="Calibri"/>
                <w:sz w:val="24"/>
                <w:szCs w:val="24"/>
              </w:rPr>
            </w:pPr>
            <w:r w:rsidRPr="00135151">
              <w:rPr>
                <w:rFonts w:eastAsia="Calibri"/>
                <w:sz w:val="24"/>
                <w:szCs w:val="24"/>
                <w:lang w:eastAsia="en-US"/>
              </w:rPr>
              <w:t>отсутствие предписаний, представлений, замечаний со стороны контролирующих и надзорных органов по итогам проведенных проверок</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jc w:val="center"/>
              <w:rPr>
                <w:rFonts w:eastAsia="Calibri"/>
                <w:sz w:val="24"/>
                <w:szCs w:val="24"/>
              </w:rPr>
            </w:pPr>
            <w:r w:rsidRPr="00135151">
              <w:rPr>
                <w:rFonts w:eastAsia="Calibri"/>
                <w:sz w:val="24"/>
                <w:szCs w:val="24"/>
              </w:rPr>
              <w:t>10</w:t>
            </w:r>
          </w:p>
        </w:tc>
      </w:tr>
      <w:tr w:rsidR="00CB7F60" w:rsidTr="00135151">
        <w:trPr>
          <w:trHeight w:val="1099"/>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rPr>
                <w:rFonts w:eastAsia="Calibri"/>
                <w:sz w:val="24"/>
                <w:szCs w:val="24"/>
              </w:rPr>
            </w:pPr>
            <w:r w:rsidRPr="00135151">
              <w:rPr>
                <w:rFonts w:eastAsia="Calibri"/>
                <w:sz w:val="24"/>
                <w:szCs w:val="24"/>
              </w:rPr>
              <w:lastRenderedPageBreak/>
              <w:t>3.3.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rsidP="00465756">
            <w:pPr>
              <w:rPr>
                <w:rFonts w:eastAsia="Calibri"/>
                <w:sz w:val="24"/>
                <w:szCs w:val="24"/>
                <w:lang w:eastAsia="en-US"/>
              </w:rPr>
            </w:pPr>
            <w:r w:rsidRPr="00135151">
              <w:rPr>
                <w:rFonts w:eastAsia="Calibri"/>
                <w:sz w:val="24"/>
                <w:szCs w:val="24"/>
                <w:lang w:eastAsia="en-US"/>
              </w:rPr>
              <w:t>Отсутствие замечаний по работе с документами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rsidP="00465756">
            <w:pPr>
              <w:jc w:val="both"/>
              <w:rPr>
                <w:rFonts w:eastAsia="Calibri"/>
                <w:sz w:val="24"/>
                <w:szCs w:val="24"/>
              </w:rPr>
            </w:pPr>
            <w:r w:rsidRPr="00135151">
              <w:rPr>
                <w:rFonts w:eastAsia="Calibri"/>
                <w:sz w:val="24"/>
                <w:szCs w:val="24"/>
              </w:rPr>
              <w:t>соблюдение сроков в работе с документацией (без ошибок и опечаток), достоверность сведений, представленных в документации</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jc w:val="center"/>
              <w:rPr>
                <w:rFonts w:eastAsia="Calibri"/>
                <w:sz w:val="24"/>
                <w:szCs w:val="24"/>
              </w:rPr>
            </w:pPr>
            <w:r w:rsidRPr="00135151">
              <w:rPr>
                <w:rFonts w:eastAsia="Calibri"/>
                <w:sz w:val="24"/>
                <w:szCs w:val="24"/>
              </w:rPr>
              <w:t>10</w:t>
            </w:r>
          </w:p>
        </w:tc>
      </w:tr>
      <w:tr w:rsidR="00CB7F60" w:rsidTr="007B417C">
        <w:trPr>
          <w:trHeight w:val="371"/>
        </w:trPr>
        <w:tc>
          <w:tcPr>
            <w:tcW w:w="936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rsidP="00465756">
            <w:pPr>
              <w:jc w:val="center"/>
              <w:rPr>
                <w:rFonts w:eastAsia="Calibri"/>
                <w:sz w:val="24"/>
                <w:szCs w:val="24"/>
              </w:rPr>
            </w:pPr>
            <w:r w:rsidRPr="00135151">
              <w:rPr>
                <w:rFonts w:eastAsia="Calibri"/>
                <w:sz w:val="24"/>
                <w:szCs w:val="24"/>
                <w:lang w:eastAsia="en-US"/>
              </w:rPr>
              <w:t>4.Работников учреждения, занимающих общеотраслевые должности специалистов и служащих</w:t>
            </w:r>
          </w:p>
        </w:tc>
      </w:tr>
      <w:tr w:rsidR="00CB7F60" w:rsidTr="00135151">
        <w:trPr>
          <w:trHeight w:val="788"/>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rPr>
                <w:rFonts w:eastAsia="Calibri"/>
                <w:sz w:val="24"/>
                <w:szCs w:val="24"/>
              </w:rPr>
            </w:pPr>
            <w:r w:rsidRPr="00135151">
              <w:rPr>
                <w:rFonts w:eastAsia="Calibri"/>
                <w:sz w:val="24"/>
                <w:szCs w:val="24"/>
              </w:rPr>
              <w:t>4.1.</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rPr>
                <w:rFonts w:eastAsia="Calibri"/>
                <w:sz w:val="24"/>
                <w:szCs w:val="24"/>
                <w:lang w:eastAsia="en-US"/>
              </w:rPr>
            </w:pPr>
            <w:r w:rsidRPr="00135151">
              <w:rPr>
                <w:rFonts w:eastAsia="Calibri"/>
                <w:sz w:val="24"/>
                <w:szCs w:val="24"/>
                <w:lang w:eastAsia="en-US"/>
              </w:rPr>
              <w:t xml:space="preserve">Отношение к порученной работе </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rPr>
                <w:rFonts w:eastAsia="Calibri"/>
                <w:sz w:val="24"/>
                <w:szCs w:val="24"/>
              </w:rPr>
            </w:pPr>
            <w:r w:rsidRPr="00135151">
              <w:rPr>
                <w:rFonts w:eastAsia="Calibri"/>
                <w:sz w:val="24"/>
                <w:szCs w:val="24"/>
                <w:lang w:eastAsia="en-US"/>
              </w:rPr>
              <w:t>самостоятельность, ответственность, инициативность, настойчивость при достижении результатов</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jc w:val="center"/>
              <w:rPr>
                <w:rFonts w:eastAsia="Calibri"/>
                <w:sz w:val="24"/>
                <w:szCs w:val="24"/>
              </w:rPr>
            </w:pPr>
            <w:r w:rsidRPr="00135151">
              <w:rPr>
                <w:rFonts w:eastAsia="Calibri"/>
                <w:sz w:val="24"/>
                <w:szCs w:val="24"/>
              </w:rPr>
              <w:t>20</w:t>
            </w:r>
          </w:p>
        </w:tc>
      </w:tr>
      <w:tr w:rsidR="00CB7F60" w:rsidTr="007B417C">
        <w:trPr>
          <w:trHeight w:val="494"/>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rPr>
                <w:rFonts w:eastAsia="Calibri"/>
                <w:sz w:val="24"/>
                <w:szCs w:val="24"/>
              </w:rPr>
            </w:pPr>
            <w:r w:rsidRPr="00135151">
              <w:rPr>
                <w:rFonts w:eastAsia="Calibri"/>
                <w:sz w:val="24"/>
                <w:szCs w:val="24"/>
              </w:rPr>
              <w:t>4.2.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rPr>
                <w:rFonts w:eastAsia="Calibri"/>
                <w:sz w:val="24"/>
                <w:szCs w:val="24"/>
                <w:lang w:eastAsia="en-US"/>
              </w:rPr>
            </w:pPr>
            <w:r w:rsidRPr="00135151">
              <w:rPr>
                <w:rFonts w:eastAsia="Calibri"/>
                <w:sz w:val="24"/>
                <w:szCs w:val="24"/>
                <w:lang w:eastAsia="en-US"/>
              </w:rPr>
              <w:t>Отсутствие замечаний по работе с документами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rPr>
                <w:rFonts w:eastAsia="Calibri"/>
                <w:sz w:val="24"/>
                <w:szCs w:val="24"/>
              </w:rPr>
            </w:pPr>
            <w:r w:rsidRPr="00135151">
              <w:rPr>
                <w:rFonts w:eastAsia="Calibri"/>
                <w:sz w:val="24"/>
                <w:szCs w:val="24"/>
              </w:rPr>
              <w:t>соблюдение сроков в работе с документацией (без ошибок и опечаток), достоверность сведений, представленных в документации</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jc w:val="center"/>
              <w:rPr>
                <w:rFonts w:eastAsia="Calibri"/>
                <w:sz w:val="24"/>
                <w:szCs w:val="24"/>
              </w:rPr>
            </w:pPr>
            <w:r w:rsidRPr="00135151">
              <w:rPr>
                <w:rFonts w:eastAsia="Calibri"/>
                <w:sz w:val="24"/>
                <w:szCs w:val="24"/>
              </w:rPr>
              <w:t>10</w:t>
            </w:r>
          </w:p>
        </w:tc>
      </w:tr>
      <w:tr w:rsidR="00CB7F60" w:rsidTr="007B417C">
        <w:trPr>
          <w:trHeight w:val="308"/>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rPr>
                <w:rFonts w:eastAsia="Calibri"/>
                <w:sz w:val="24"/>
                <w:szCs w:val="24"/>
              </w:rPr>
            </w:pPr>
            <w:r w:rsidRPr="00135151">
              <w:rPr>
                <w:rFonts w:eastAsia="Calibri"/>
                <w:sz w:val="24"/>
                <w:szCs w:val="24"/>
              </w:rPr>
              <w:t>4.3.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rPr>
                <w:rFonts w:eastAsia="Calibri"/>
                <w:sz w:val="24"/>
                <w:szCs w:val="24"/>
                <w:lang w:eastAsia="en-US"/>
              </w:rPr>
            </w:pPr>
            <w:r w:rsidRPr="00135151">
              <w:rPr>
                <w:rFonts w:eastAsia="Calibri"/>
                <w:sz w:val="24"/>
                <w:szCs w:val="24"/>
                <w:lang w:eastAsia="en-US"/>
              </w:rPr>
              <w:t>Обеспечение требований охраны труда</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rPr>
                <w:rFonts w:eastAsia="Calibri"/>
                <w:sz w:val="24"/>
                <w:szCs w:val="24"/>
              </w:rPr>
            </w:pPr>
            <w:r w:rsidRPr="00135151">
              <w:rPr>
                <w:rFonts w:eastAsia="Calibri"/>
                <w:sz w:val="24"/>
                <w:szCs w:val="24"/>
                <w:lang w:eastAsia="en-US"/>
              </w:rPr>
              <w:t>отсутствие предписаний, представлений, замечаний со стороны контролирующих и надзорных органов по итогам проведенных проверок</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135151" w:rsidRDefault="00CB7F60">
            <w:pPr>
              <w:jc w:val="center"/>
              <w:rPr>
                <w:rFonts w:eastAsia="Calibri"/>
                <w:sz w:val="24"/>
                <w:szCs w:val="24"/>
              </w:rPr>
            </w:pPr>
            <w:r w:rsidRPr="00135151">
              <w:rPr>
                <w:rFonts w:eastAsia="Calibri"/>
                <w:sz w:val="24"/>
                <w:szCs w:val="24"/>
              </w:rPr>
              <w:t>10</w:t>
            </w:r>
          </w:p>
        </w:tc>
      </w:tr>
    </w:tbl>
    <w:p w:rsidR="00CB7F60" w:rsidRDefault="00CB7F60" w:rsidP="00690DD5">
      <w:pPr>
        <w:tabs>
          <w:tab w:val="left" w:pos="709"/>
        </w:tabs>
        <w:ind w:firstLine="709"/>
        <w:jc w:val="both"/>
        <w:rPr>
          <w:rFonts w:eastAsia="Calibri"/>
          <w:sz w:val="28"/>
          <w:szCs w:val="28"/>
          <w:lang w:eastAsia="en-US"/>
        </w:rPr>
      </w:pPr>
    </w:p>
    <w:p w:rsidR="00CB7F60" w:rsidRDefault="00CB7F60" w:rsidP="00CB7F60">
      <w:pPr>
        <w:spacing w:before="240"/>
        <w:ind w:firstLine="709"/>
        <w:jc w:val="center"/>
        <w:rPr>
          <w:rFonts w:eastAsia="Calibri"/>
          <w:b/>
          <w:sz w:val="28"/>
          <w:szCs w:val="28"/>
          <w:lang w:eastAsia="en-US"/>
        </w:rPr>
      </w:pPr>
      <w:r>
        <w:rPr>
          <w:rFonts w:eastAsia="Calibri"/>
          <w:b/>
          <w:sz w:val="28"/>
          <w:szCs w:val="28"/>
          <w:lang w:eastAsia="en-US"/>
        </w:rPr>
        <w:t>4.</w:t>
      </w:r>
      <w:r>
        <w:rPr>
          <w:rFonts w:eastAsia="Calibri"/>
          <w:sz w:val="28"/>
          <w:szCs w:val="28"/>
          <w:lang w:eastAsia="en-US"/>
        </w:rPr>
        <w:t xml:space="preserve"> </w:t>
      </w:r>
      <w:r>
        <w:rPr>
          <w:rFonts w:eastAsia="Calibri"/>
          <w:b/>
          <w:sz w:val="28"/>
          <w:szCs w:val="28"/>
          <w:lang w:eastAsia="en-US"/>
        </w:rPr>
        <w:t>Условия выплаты материальной помощи</w:t>
      </w:r>
    </w:p>
    <w:p w:rsidR="00CB7F60" w:rsidRDefault="00CB7F60" w:rsidP="00CB7F60">
      <w:pPr>
        <w:widowControl w:val="0"/>
        <w:tabs>
          <w:tab w:val="left" w:pos="709"/>
        </w:tabs>
        <w:suppressAutoHyphens/>
        <w:autoSpaceDE w:val="0"/>
        <w:autoSpaceDN w:val="0"/>
        <w:adjustRightInd w:val="0"/>
        <w:spacing w:line="360" w:lineRule="atLeast"/>
        <w:ind w:firstLine="709"/>
        <w:jc w:val="both"/>
        <w:rPr>
          <w:rFonts w:eastAsia="Calibri"/>
          <w:sz w:val="28"/>
          <w:szCs w:val="28"/>
          <w:lang w:eastAsia="ar-SA"/>
        </w:rPr>
      </w:pPr>
      <w:r>
        <w:rPr>
          <w:rFonts w:eastAsia="Calibri"/>
          <w:sz w:val="28"/>
          <w:szCs w:val="28"/>
          <w:lang w:eastAsia="ar-SA"/>
        </w:rPr>
        <w:t>4.1.</w:t>
      </w:r>
      <w:r w:rsidR="00465756">
        <w:rPr>
          <w:rFonts w:eastAsia="Calibri"/>
          <w:sz w:val="28"/>
          <w:szCs w:val="28"/>
          <w:lang w:eastAsia="ar-SA"/>
        </w:rPr>
        <w:t xml:space="preserve"> </w:t>
      </w:r>
      <w:r>
        <w:rPr>
          <w:rFonts w:eastAsia="Calibri"/>
          <w:sz w:val="28"/>
          <w:szCs w:val="28"/>
          <w:lang w:eastAsia="ar-SA"/>
        </w:rPr>
        <w:t>Из фонда оплаты труда руководителю, заместителю директора, главному бухгалтеру, работникам учреждения может быть оказана материальная помощь в случаях:</w:t>
      </w:r>
    </w:p>
    <w:p w:rsidR="00CB7F60" w:rsidRDefault="00CB7F60" w:rsidP="00CB7F60">
      <w:pPr>
        <w:widowControl w:val="0"/>
        <w:suppressAutoHyphens/>
        <w:autoSpaceDE w:val="0"/>
        <w:autoSpaceDN w:val="0"/>
        <w:adjustRightInd w:val="0"/>
        <w:spacing w:line="360" w:lineRule="atLeast"/>
        <w:ind w:firstLine="709"/>
        <w:jc w:val="both"/>
        <w:rPr>
          <w:rFonts w:eastAsia="Calibri"/>
          <w:sz w:val="28"/>
          <w:szCs w:val="28"/>
          <w:lang w:eastAsia="ar-SA"/>
        </w:rPr>
      </w:pPr>
      <w:r>
        <w:rPr>
          <w:rFonts w:eastAsia="Calibri"/>
          <w:sz w:val="28"/>
          <w:szCs w:val="28"/>
          <w:lang w:eastAsia="ar-SA"/>
        </w:rPr>
        <w:t>смерти (гибели) члена семьи (супруг, супруга), близкого родственника (родители, дети, усыновители, усыновленные, братья, сестры, дедушка, бабушка, внуки);</w:t>
      </w:r>
    </w:p>
    <w:p w:rsidR="00CB7F60" w:rsidRDefault="00CB7F60" w:rsidP="00CB7F60">
      <w:pPr>
        <w:widowControl w:val="0"/>
        <w:suppressAutoHyphens/>
        <w:autoSpaceDE w:val="0"/>
        <w:autoSpaceDN w:val="0"/>
        <w:adjustRightInd w:val="0"/>
        <w:spacing w:line="360" w:lineRule="atLeast"/>
        <w:ind w:firstLine="709"/>
        <w:jc w:val="both"/>
        <w:rPr>
          <w:rFonts w:eastAsia="Calibri"/>
          <w:sz w:val="28"/>
          <w:szCs w:val="28"/>
          <w:lang w:eastAsia="ar-SA"/>
        </w:rPr>
      </w:pPr>
      <w:r>
        <w:rPr>
          <w:rFonts w:eastAsia="Calibri"/>
          <w:sz w:val="28"/>
          <w:szCs w:val="28"/>
          <w:lang w:eastAsia="ar-SA"/>
        </w:rPr>
        <w:t>необходимости длительного (более одного месяца) лечения и восстановления здоровья работника;</w:t>
      </w:r>
    </w:p>
    <w:p w:rsidR="00CB7F60" w:rsidRDefault="00CB7F60" w:rsidP="00CB7F60">
      <w:pPr>
        <w:widowControl w:val="0"/>
        <w:suppressAutoHyphens/>
        <w:autoSpaceDE w:val="0"/>
        <w:autoSpaceDN w:val="0"/>
        <w:adjustRightInd w:val="0"/>
        <w:spacing w:line="360" w:lineRule="atLeast"/>
        <w:ind w:firstLine="709"/>
        <w:jc w:val="both"/>
        <w:rPr>
          <w:rFonts w:eastAsia="Calibri"/>
          <w:sz w:val="28"/>
          <w:szCs w:val="28"/>
          <w:lang w:eastAsia="ar-SA"/>
        </w:rPr>
      </w:pPr>
      <w:r>
        <w:rPr>
          <w:rFonts w:eastAsia="Calibri"/>
          <w:sz w:val="28"/>
          <w:szCs w:val="28"/>
          <w:lang w:eastAsia="ar-SA"/>
        </w:rPr>
        <w:t>утраты личного имущества в результате стихийного бедствия, пожара, аварии, противоправных действий третьих лиц;</w:t>
      </w:r>
    </w:p>
    <w:p w:rsidR="00CB7F60" w:rsidRDefault="00CB7F60" w:rsidP="00CB7F60">
      <w:pPr>
        <w:widowControl w:val="0"/>
        <w:suppressAutoHyphens/>
        <w:autoSpaceDE w:val="0"/>
        <w:autoSpaceDN w:val="0"/>
        <w:adjustRightInd w:val="0"/>
        <w:spacing w:line="360" w:lineRule="atLeast"/>
        <w:ind w:firstLine="709"/>
        <w:jc w:val="both"/>
        <w:rPr>
          <w:rFonts w:eastAsia="Calibri"/>
          <w:sz w:val="28"/>
          <w:szCs w:val="28"/>
          <w:lang w:eastAsia="ar-SA"/>
        </w:rPr>
      </w:pPr>
      <w:r>
        <w:rPr>
          <w:rFonts w:eastAsia="Calibri"/>
          <w:sz w:val="28"/>
          <w:szCs w:val="28"/>
          <w:lang w:eastAsia="ar-SA"/>
        </w:rPr>
        <w:t>рождения ребенка;</w:t>
      </w:r>
    </w:p>
    <w:p w:rsidR="00CB7F60" w:rsidRDefault="00CB7F60" w:rsidP="00CB7F60">
      <w:pPr>
        <w:widowControl w:val="0"/>
        <w:suppressAutoHyphens/>
        <w:autoSpaceDE w:val="0"/>
        <w:autoSpaceDN w:val="0"/>
        <w:adjustRightInd w:val="0"/>
        <w:spacing w:line="360" w:lineRule="atLeast"/>
        <w:ind w:firstLine="709"/>
        <w:jc w:val="both"/>
        <w:rPr>
          <w:rFonts w:eastAsia="Calibri"/>
          <w:sz w:val="28"/>
          <w:szCs w:val="28"/>
          <w:lang w:eastAsia="ar-SA"/>
        </w:rPr>
      </w:pPr>
      <w:r>
        <w:rPr>
          <w:rFonts w:eastAsia="Calibri"/>
          <w:sz w:val="28"/>
          <w:szCs w:val="28"/>
          <w:lang w:eastAsia="ar-SA"/>
        </w:rPr>
        <w:t>в других случаях при наличии уважительных причин.</w:t>
      </w:r>
    </w:p>
    <w:p w:rsidR="00CB7F60" w:rsidRDefault="00CB7F60" w:rsidP="00CB7F60">
      <w:pPr>
        <w:widowControl w:val="0"/>
        <w:suppressAutoHyphens/>
        <w:autoSpaceDE w:val="0"/>
        <w:autoSpaceDN w:val="0"/>
        <w:adjustRightInd w:val="0"/>
        <w:spacing w:line="360" w:lineRule="atLeast"/>
        <w:ind w:firstLine="709"/>
        <w:jc w:val="both"/>
        <w:rPr>
          <w:rFonts w:eastAsia="Calibri"/>
          <w:sz w:val="28"/>
          <w:szCs w:val="28"/>
          <w:lang w:eastAsia="ar-SA"/>
        </w:rPr>
      </w:pPr>
      <w:r>
        <w:rPr>
          <w:rFonts w:eastAsia="Calibri"/>
          <w:sz w:val="28"/>
          <w:szCs w:val="28"/>
          <w:lang w:eastAsia="ar-SA"/>
        </w:rPr>
        <w:t>Решение о выплате материальной помощи директору, заместителю директора, главному бухгалтеру, работнику учреждения и ее конкретном размере принимается на основании письменного заявления с приложением документов, подтверждающих наличие оснований для выплаты.</w:t>
      </w:r>
    </w:p>
    <w:p w:rsidR="00CB7F60" w:rsidRDefault="00CB7F60" w:rsidP="00CB7F60">
      <w:pPr>
        <w:widowControl w:val="0"/>
        <w:suppressAutoHyphens/>
        <w:autoSpaceDE w:val="0"/>
        <w:autoSpaceDN w:val="0"/>
        <w:adjustRightInd w:val="0"/>
        <w:spacing w:line="360" w:lineRule="atLeast"/>
        <w:ind w:firstLine="709"/>
        <w:jc w:val="both"/>
        <w:rPr>
          <w:rFonts w:eastAsia="Calibri"/>
          <w:sz w:val="28"/>
          <w:szCs w:val="28"/>
          <w:lang w:eastAsia="ar-SA"/>
        </w:rPr>
      </w:pPr>
      <w:r>
        <w:rPr>
          <w:rFonts w:eastAsia="Calibri"/>
          <w:sz w:val="28"/>
          <w:szCs w:val="28"/>
          <w:lang w:eastAsia="ar-SA"/>
        </w:rPr>
        <w:t>Решение об оказании материальной помощи и ее конкретном размере принимае</w:t>
      </w:r>
      <w:r w:rsidR="00C5316A">
        <w:rPr>
          <w:rFonts w:eastAsia="Calibri"/>
          <w:sz w:val="28"/>
          <w:szCs w:val="28"/>
          <w:lang w:eastAsia="ar-SA"/>
        </w:rPr>
        <w:t xml:space="preserve">тся </w:t>
      </w:r>
      <w:r>
        <w:rPr>
          <w:rFonts w:eastAsia="Calibri"/>
          <w:sz w:val="28"/>
          <w:szCs w:val="28"/>
          <w:lang w:eastAsia="ar-SA"/>
        </w:rPr>
        <w:t>в отношении руководителя учреждения</w:t>
      </w:r>
      <w:r w:rsidR="00D4464B">
        <w:rPr>
          <w:rFonts w:eastAsia="Calibri"/>
          <w:sz w:val="28"/>
          <w:szCs w:val="28"/>
          <w:lang w:eastAsia="ar-SA"/>
        </w:rPr>
        <w:t xml:space="preserve"> </w:t>
      </w:r>
      <w:r w:rsidR="00A3744F">
        <w:rPr>
          <w:rFonts w:eastAsia="Calibri"/>
          <w:sz w:val="28"/>
          <w:szCs w:val="28"/>
          <w:lang w:eastAsia="ar-SA"/>
        </w:rPr>
        <w:t xml:space="preserve">- </w:t>
      </w:r>
      <w:r w:rsidR="00D4464B">
        <w:rPr>
          <w:rFonts w:eastAsia="Calibri"/>
          <w:sz w:val="28"/>
          <w:szCs w:val="28"/>
          <w:lang w:eastAsia="ar-SA"/>
        </w:rPr>
        <w:t>Главой муниципального района по согласованию с председателем комитета культуры,</w:t>
      </w:r>
      <w:r w:rsidR="00A3744F">
        <w:rPr>
          <w:rFonts w:eastAsia="Calibri"/>
          <w:sz w:val="28"/>
          <w:szCs w:val="28"/>
          <w:lang w:eastAsia="ar-SA"/>
        </w:rPr>
        <w:t xml:space="preserve"> </w:t>
      </w:r>
      <w:r w:rsidR="00D4464B">
        <w:rPr>
          <w:rFonts w:eastAsia="Calibri"/>
          <w:sz w:val="28"/>
          <w:szCs w:val="28"/>
          <w:lang w:eastAsia="ar-SA"/>
        </w:rPr>
        <w:t>физической культуры и спорта</w:t>
      </w:r>
      <w:r>
        <w:rPr>
          <w:rFonts w:eastAsia="Calibri"/>
          <w:sz w:val="28"/>
          <w:szCs w:val="28"/>
          <w:lang w:eastAsia="ar-SA"/>
        </w:rPr>
        <w:t xml:space="preserve"> </w:t>
      </w:r>
      <w:r w:rsidR="00A3744F">
        <w:rPr>
          <w:rFonts w:eastAsia="Calibri"/>
          <w:sz w:val="28"/>
          <w:szCs w:val="28"/>
          <w:lang w:eastAsia="ar-SA"/>
        </w:rPr>
        <w:t xml:space="preserve">и </w:t>
      </w:r>
      <w:r>
        <w:rPr>
          <w:rFonts w:eastAsia="Calibri"/>
          <w:sz w:val="28"/>
          <w:szCs w:val="28"/>
          <w:lang w:eastAsia="ar-SA"/>
        </w:rPr>
        <w:t>офор</w:t>
      </w:r>
      <w:r w:rsidR="00C5316A">
        <w:rPr>
          <w:rFonts w:eastAsia="Calibri"/>
          <w:sz w:val="28"/>
          <w:szCs w:val="28"/>
          <w:lang w:eastAsia="ar-SA"/>
        </w:rPr>
        <w:t xml:space="preserve">мляется </w:t>
      </w:r>
      <w:r w:rsidR="00A3744F">
        <w:rPr>
          <w:rFonts w:eastAsia="Calibri"/>
          <w:sz w:val="28"/>
          <w:szCs w:val="28"/>
          <w:lang w:eastAsia="ar-SA"/>
        </w:rPr>
        <w:t>Распоряжением Администрации муниципального района</w:t>
      </w:r>
      <w:r w:rsidR="00C5316A">
        <w:rPr>
          <w:rFonts w:eastAsia="Calibri"/>
          <w:sz w:val="28"/>
          <w:szCs w:val="28"/>
          <w:lang w:eastAsia="ar-SA"/>
        </w:rPr>
        <w:t xml:space="preserve">, </w:t>
      </w:r>
      <w:r>
        <w:rPr>
          <w:rFonts w:eastAsia="Calibri"/>
          <w:sz w:val="28"/>
          <w:szCs w:val="28"/>
          <w:lang w:eastAsia="ar-SA"/>
        </w:rPr>
        <w:t>в отношении заместителя директора, главного бухгалтера, работников учреждения - руководителем учреждения и оформляется приказом учреждения.</w:t>
      </w:r>
    </w:p>
    <w:p w:rsidR="00CB7F60" w:rsidRDefault="00D60AE5" w:rsidP="00CB7F60">
      <w:pPr>
        <w:widowControl w:val="0"/>
        <w:suppressAutoHyphens/>
        <w:autoSpaceDE w:val="0"/>
        <w:autoSpaceDN w:val="0"/>
        <w:adjustRightInd w:val="0"/>
        <w:spacing w:line="360" w:lineRule="atLeast"/>
        <w:ind w:firstLine="709"/>
        <w:jc w:val="both"/>
        <w:rPr>
          <w:rFonts w:eastAsia="Calibri"/>
          <w:sz w:val="28"/>
          <w:szCs w:val="28"/>
          <w:lang w:eastAsia="ar-SA"/>
        </w:rPr>
      </w:pPr>
      <w:r>
        <w:rPr>
          <w:rFonts w:eastAsia="Calibri"/>
          <w:color w:val="FF0000"/>
          <w:sz w:val="28"/>
          <w:szCs w:val="28"/>
          <w:lang w:eastAsia="ar-SA"/>
        </w:rPr>
        <w:t xml:space="preserve"> </w:t>
      </w:r>
      <w:r w:rsidRPr="00D60AE5">
        <w:rPr>
          <w:rFonts w:eastAsia="Calibri"/>
          <w:sz w:val="28"/>
          <w:szCs w:val="28"/>
          <w:lang w:eastAsia="ar-SA"/>
        </w:rPr>
        <w:t>Материальная помощь максимальными размерами не ограничивается.</w:t>
      </w:r>
    </w:p>
    <w:p w:rsidR="00D60AE5" w:rsidRPr="00D60AE5" w:rsidRDefault="00D60AE5" w:rsidP="00CB7F60">
      <w:pPr>
        <w:widowControl w:val="0"/>
        <w:suppressAutoHyphens/>
        <w:autoSpaceDE w:val="0"/>
        <w:autoSpaceDN w:val="0"/>
        <w:adjustRightInd w:val="0"/>
        <w:spacing w:line="360" w:lineRule="atLeast"/>
        <w:ind w:firstLine="709"/>
        <w:jc w:val="both"/>
        <w:rPr>
          <w:rFonts w:eastAsia="Calibri"/>
          <w:color w:val="FF0000"/>
          <w:sz w:val="28"/>
          <w:szCs w:val="28"/>
          <w:lang w:eastAsia="ar-SA"/>
        </w:rPr>
      </w:pPr>
    </w:p>
    <w:p w:rsidR="00CB7F60" w:rsidRDefault="00CB7F60" w:rsidP="00CB7F60">
      <w:pPr>
        <w:widowControl w:val="0"/>
        <w:tabs>
          <w:tab w:val="left" w:pos="709"/>
        </w:tabs>
        <w:suppressAutoHyphens/>
        <w:autoSpaceDE w:val="0"/>
        <w:autoSpaceDN w:val="0"/>
        <w:adjustRightInd w:val="0"/>
        <w:spacing w:line="360" w:lineRule="atLeast"/>
        <w:ind w:firstLine="709"/>
        <w:jc w:val="both"/>
        <w:rPr>
          <w:rFonts w:eastAsia="Calibri"/>
          <w:sz w:val="28"/>
          <w:szCs w:val="28"/>
          <w:lang w:eastAsia="ar-SA"/>
        </w:rPr>
      </w:pPr>
      <w:r>
        <w:rPr>
          <w:rFonts w:eastAsia="Calibri"/>
          <w:sz w:val="28"/>
          <w:szCs w:val="28"/>
          <w:lang w:eastAsia="ar-SA"/>
        </w:rPr>
        <w:t>4.2.</w:t>
      </w:r>
      <w:r w:rsidR="00465756">
        <w:rPr>
          <w:rFonts w:eastAsia="Calibri"/>
          <w:sz w:val="28"/>
          <w:szCs w:val="28"/>
          <w:lang w:eastAsia="ar-SA"/>
        </w:rPr>
        <w:t xml:space="preserve"> </w:t>
      </w:r>
      <w:r>
        <w:rPr>
          <w:rFonts w:eastAsia="Calibri"/>
          <w:sz w:val="28"/>
          <w:szCs w:val="28"/>
          <w:lang w:eastAsia="ar-SA"/>
        </w:rPr>
        <w:t>В случае смерти руководителя, заместителя директора, главного бухгалтера, работника учреждения материальная помощь может быть выплачена члену его семьи (супруг, супруга), близким родственникам (родители, дети, усыновители, усыновленные, братья, сестры, дедушка, бабушка, внуки). Решение о выплате материальной помощи и ее конкретном размере принимается на основании письменного заявления члена семьи или одного из близких родственников с приложением документов, подтверждающих родство и наличие оснований для выплаты.</w:t>
      </w:r>
    </w:p>
    <w:p w:rsidR="00CB7F60" w:rsidRDefault="00CB7F60" w:rsidP="00CB7F60">
      <w:pPr>
        <w:widowControl w:val="0"/>
        <w:suppressAutoHyphens/>
        <w:autoSpaceDE w:val="0"/>
        <w:autoSpaceDN w:val="0"/>
        <w:adjustRightInd w:val="0"/>
        <w:spacing w:line="360" w:lineRule="atLeast"/>
        <w:ind w:firstLine="709"/>
        <w:jc w:val="both"/>
        <w:rPr>
          <w:rFonts w:eastAsia="Calibri"/>
          <w:sz w:val="28"/>
          <w:szCs w:val="28"/>
          <w:lang w:eastAsia="ar-SA"/>
        </w:rPr>
      </w:pPr>
      <w:r>
        <w:rPr>
          <w:rFonts w:eastAsia="Calibri"/>
          <w:sz w:val="28"/>
          <w:szCs w:val="28"/>
          <w:lang w:eastAsia="ar-SA"/>
        </w:rPr>
        <w:t>Решение об оказании материальной помощи и ее</w:t>
      </w:r>
      <w:r w:rsidR="00C5316A">
        <w:rPr>
          <w:rFonts w:eastAsia="Calibri"/>
          <w:sz w:val="28"/>
          <w:szCs w:val="28"/>
          <w:lang w:eastAsia="ar-SA"/>
        </w:rPr>
        <w:t xml:space="preserve"> конкретном размере принимается </w:t>
      </w:r>
      <w:r>
        <w:rPr>
          <w:rFonts w:eastAsia="Calibri"/>
          <w:sz w:val="28"/>
          <w:szCs w:val="28"/>
          <w:lang w:eastAsia="ar-SA"/>
        </w:rPr>
        <w:t xml:space="preserve">в отношении руководителя учреждения </w:t>
      </w:r>
      <w:r w:rsidR="00EF0726">
        <w:rPr>
          <w:rFonts w:eastAsia="Calibri"/>
          <w:sz w:val="28"/>
          <w:szCs w:val="28"/>
          <w:lang w:eastAsia="ar-SA"/>
        </w:rPr>
        <w:t>–</w:t>
      </w:r>
      <w:r>
        <w:rPr>
          <w:rFonts w:eastAsia="Calibri"/>
          <w:sz w:val="28"/>
          <w:szCs w:val="28"/>
          <w:lang w:eastAsia="ar-SA"/>
        </w:rPr>
        <w:t xml:space="preserve"> </w:t>
      </w:r>
      <w:r w:rsidR="00EF0726">
        <w:rPr>
          <w:rFonts w:eastAsia="Calibri"/>
          <w:sz w:val="28"/>
          <w:szCs w:val="28"/>
          <w:lang w:eastAsia="ar-SA"/>
        </w:rPr>
        <w:t>Главой муниципального района по согласованию с председателем комитета культуры</w:t>
      </w:r>
      <w:r w:rsidR="001A7FFB">
        <w:rPr>
          <w:rFonts w:eastAsia="Calibri"/>
          <w:sz w:val="28"/>
          <w:szCs w:val="28"/>
          <w:lang w:eastAsia="ar-SA"/>
        </w:rPr>
        <w:t xml:space="preserve">, физической культуры и спорта </w:t>
      </w:r>
      <w:r>
        <w:rPr>
          <w:rFonts w:eastAsia="Calibri"/>
          <w:sz w:val="28"/>
          <w:szCs w:val="28"/>
          <w:lang w:eastAsia="ar-SA"/>
        </w:rPr>
        <w:t>и офор</w:t>
      </w:r>
      <w:r w:rsidR="00C5316A">
        <w:rPr>
          <w:rFonts w:eastAsia="Calibri"/>
          <w:sz w:val="28"/>
          <w:szCs w:val="28"/>
          <w:lang w:eastAsia="ar-SA"/>
        </w:rPr>
        <w:t xml:space="preserve">мляется </w:t>
      </w:r>
      <w:r w:rsidR="007749DC">
        <w:rPr>
          <w:rFonts w:eastAsia="Calibri"/>
          <w:sz w:val="28"/>
          <w:szCs w:val="28"/>
          <w:lang w:eastAsia="ar-SA"/>
        </w:rPr>
        <w:t>Распоряжением</w:t>
      </w:r>
      <w:r w:rsidR="001A7FFB">
        <w:rPr>
          <w:rFonts w:eastAsia="Calibri"/>
          <w:sz w:val="28"/>
          <w:szCs w:val="28"/>
          <w:lang w:eastAsia="ar-SA"/>
        </w:rPr>
        <w:t xml:space="preserve"> Администрации</w:t>
      </w:r>
      <w:r w:rsidR="007749DC">
        <w:rPr>
          <w:rFonts w:eastAsia="Calibri"/>
          <w:sz w:val="28"/>
          <w:szCs w:val="28"/>
          <w:lang w:eastAsia="ar-SA"/>
        </w:rPr>
        <w:t xml:space="preserve"> муниципального района</w:t>
      </w:r>
      <w:r w:rsidR="00C5316A">
        <w:rPr>
          <w:rFonts w:eastAsia="Calibri"/>
          <w:sz w:val="28"/>
          <w:szCs w:val="28"/>
          <w:lang w:eastAsia="ar-SA"/>
        </w:rPr>
        <w:t xml:space="preserve">, </w:t>
      </w:r>
      <w:r>
        <w:rPr>
          <w:rFonts w:eastAsia="Calibri"/>
          <w:sz w:val="28"/>
          <w:szCs w:val="28"/>
          <w:lang w:eastAsia="ar-SA"/>
        </w:rPr>
        <w:t>в отношении работников учреждения - руководителем учреждения и оформляется приказом учреждения.</w:t>
      </w:r>
    </w:p>
    <w:p w:rsidR="00C5316A" w:rsidRDefault="00465756" w:rsidP="00C5316A">
      <w:pPr>
        <w:widowControl w:val="0"/>
        <w:suppressAutoHyphens/>
        <w:autoSpaceDE w:val="0"/>
        <w:autoSpaceDN w:val="0"/>
        <w:adjustRightInd w:val="0"/>
        <w:spacing w:line="360" w:lineRule="atLeast"/>
        <w:ind w:firstLine="709"/>
        <w:jc w:val="both"/>
        <w:rPr>
          <w:rFonts w:eastAsia="Calibri"/>
          <w:sz w:val="28"/>
          <w:szCs w:val="28"/>
          <w:lang w:eastAsia="ar-SA"/>
        </w:rPr>
      </w:pPr>
      <w:r>
        <w:rPr>
          <w:rFonts w:eastAsia="Calibri"/>
          <w:sz w:val="28"/>
          <w:szCs w:val="28"/>
          <w:lang w:eastAsia="ar-SA"/>
        </w:rPr>
        <w:t>4.3</w:t>
      </w:r>
      <w:r w:rsidR="00C5316A">
        <w:rPr>
          <w:rFonts w:eastAsia="Calibri"/>
          <w:sz w:val="28"/>
          <w:szCs w:val="28"/>
          <w:lang w:eastAsia="ar-SA"/>
        </w:rPr>
        <w:t>.</w:t>
      </w:r>
      <w:r>
        <w:rPr>
          <w:rFonts w:eastAsia="Calibri"/>
          <w:sz w:val="28"/>
          <w:szCs w:val="28"/>
          <w:lang w:eastAsia="ar-SA"/>
        </w:rPr>
        <w:t xml:space="preserve"> </w:t>
      </w:r>
      <w:r w:rsidR="00C5316A">
        <w:rPr>
          <w:rFonts w:eastAsia="Calibri"/>
          <w:sz w:val="28"/>
          <w:szCs w:val="28"/>
          <w:lang w:eastAsia="ar-SA"/>
        </w:rPr>
        <w:t>При наличии экономии фонда оплаты труда в целях социальной поддержки и улучшения жизненного уровня работников денежные средства по приказу руководителя учреждения могут направляться на оказание материальной помощи без представления письменного заявления работником учреждения.</w:t>
      </w:r>
      <w:r w:rsidR="00C5316A" w:rsidRPr="00C5316A">
        <w:rPr>
          <w:rFonts w:eastAsia="Calibri"/>
          <w:sz w:val="28"/>
          <w:szCs w:val="28"/>
          <w:lang w:eastAsia="ar-SA"/>
        </w:rPr>
        <w:t xml:space="preserve"> </w:t>
      </w:r>
    </w:p>
    <w:p w:rsidR="00C5316A" w:rsidRDefault="00C5316A" w:rsidP="00C5316A">
      <w:pPr>
        <w:widowControl w:val="0"/>
        <w:suppressAutoHyphens/>
        <w:autoSpaceDE w:val="0"/>
        <w:autoSpaceDN w:val="0"/>
        <w:adjustRightInd w:val="0"/>
        <w:spacing w:line="360" w:lineRule="atLeast"/>
        <w:ind w:firstLine="709"/>
        <w:jc w:val="both"/>
        <w:rPr>
          <w:rFonts w:eastAsia="Calibri"/>
          <w:sz w:val="28"/>
          <w:szCs w:val="28"/>
          <w:lang w:eastAsia="ar-SA"/>
        </w:rPr>
      </w:pPr>
      <w:r>
        <w:rPr>
          <w:rFonts w:eastAsia="Calibri"/>
          <w:sz w:val="28"/>
          <w:szCs w:val="28"/>
          <w:lang w:eastAsia="ar-SA"/>
        </w:rPr>
        <w:t>Решение об оказании материальной помощи и ее конкретном размере принимается в отношении руководителя учреждения</w:t>
      </w:r>
      <w:r w:rsidR="00465756">
        <w:rPr>
          <w:rFonts w:eastAsia="Calibri"/>
          <w:sz w:val="28"/>
          <w:szCs w:val="28"/>
          <w:lang w:eastAsia="ar-SA"/>
        </w:rPr>
        <w:t xml:space="preserve"> </w:t>
      </w:r>
      <w:r w:rsidR="00F674D4">
        <w:rPr>
          <w:rFonts w:eastAsia="Calibri"/>
          <w:sz w:val="28"/>
          <w:szCs w:val="28"/>
          <w:lang w:eastAsia="ar-SA"/>
        </w:rPr>
        <w:t xml:space="preserve">–Главой муниципального района по согласованию с председателем комитета культуры, физической культуры и спорта </w:t>
      </w:r>
      <w:r>
        <w:rPr>
          <w:rFonts w:eastAsia="Calibri"/>
          <w:sz w:val="28"/>
          <w:szCs w:val="28"/>
          <w:lang w:eastAsia="ar-SA"/>
        </w:rPr>
        <w:t>и оформляется</w:t>
      </w:r>
      <w:r w:rsidR="00F674D4">
        <w:rPr>
          <w:rFonts w:eastAsia="Calibri"/>
          <w:sz w:val="28"/>
          <w:szCs w:val="28"/>
          <w:lang w:eastAsia="ar-SA"/>
        </w:rPr>
        <w:t xml:space="preserve"> Распоряжением Администрации муниципального района</w:t>
      </w:r>
      <w:r>
        <w:rPr>
          <w:rFonts w:eastAsia="Calibri"/>
          <w:sz w:val="28"/>
          <w:szCs w:val="28"/>
          <w:lang w:eastAsia="ar-SA"/>
        </w:rPr>
        <w:t>, в отношении работников учреждения</w:t>
      </w:r>
      <w:r w:rsidR="00465756">
        <w:rPr>
          <w:rFonts w:eastAsia="Calibri"/>
          <w:sz w:val="28"/>
          <w:szCs w:val="28"/>
          <w:lang w:eastAsia="ar-SA"/>
        </w:rPr>
        <w:t xml:space="preserve"> </w:t>
      </w:r>
      <w:r>
        <w:rPr>
          <w:rFonts w:eastAsia="Calibri"/>
          <w:sz w:val="28"/>
          <w:szCs w:val="28"/>
          <w:lang w:eastAsia="ar-SA"/>
        </w:rPr>
        <w:t>-</w:t>
      </w:r>
      <w:r w:rsidR="00465756">
        <w:rPr>
          <w:rFonts w:eastAsia="Calibri"/>
          <w:sz w:val="28"/>
          <w:szCs w:val="28"/>
          <w:lang w:eastAsia="ar-SA"/>
        </w:rPr>
        <w:t xml:space="preserve"> </w:t>
      </w:r>
      <w:r>
        <w:rPr>
          <w:rFonts w:eastAsia="Calibri"/>
          <w:sz w:val="28"/>
          <w:szCs w:val="28"/>
          <w:lang w:eastAsia="ar-SA"/>
        </w:rPr>
        <w:t>руководителем учреждения и оформляется приказом учреждения.</w:t>
      </w:r>
    </w:p>
    <w:p w:rsidR="00CB7F60" w:rsidRDefault="00CB7F60" w:rsidP="00CB7F60">
      <w:pPr>
        <w:widowControl w:val="0"/>
        <w:tabs>
          <w:tab w:val="left" w:pos="709"/>
        </w:tabs>
        <w:suppressAutoHyphens/>
        <w:autoSpaceDE w:val="0"/>
        <w:autoSpaceDN w:val="0"/>
        <w:adjustRightInd w:val="0"/>
        <w:spacing w:line="360" w:lineRule="atLeast"/>
        <w:ind w:firstLine="709"/>
        <w:jc w:val="both"/>
        <w:rPr>
          <w:rFonts w:eastAsia="Calibri"/>
          <w:sz w:val="28"/>
          <w:szCs w:val="28"/>
          <w:lang w:eastAsia="ar-SA"/>
        </w:rPr>
      </w:pPr>
      <w:r>
        <w:rPr>
          <w:rFonts w:eastAsia="Calibri"/>
          <w:sz w:val="28"/>
          <w:szCs w:val="28"/>
          <w:lang w:eastAsia="ar-SA"/>
        </w:rPr>
        <w:t>4.</w:t>
      </w:r>
      <w:r w:rsidR="007B417C">
        <w:rPr>
          <w:rFonts w:eastAsia="Calibri"/>
          <w:sz w:val="28"/>
          <w:szCs w:val="28"/>
          <w:lang w:eastAsia="ar-SA"/>
        </w:rPr>
        <w:t>4</w:t>
      </w:r>
      <w:r>
        <w:rPr>
          <w:rFonts w:eastAsia="Calibri"/>
          <w:sz w:val="28"/>
          <w:szCs w:val="28"/>
          <w:lang w:eastAsia="ar-SA"/>
        </w:rPr>
        <w:t xml:space="preserve">.Материальная помощь, оказываемая </w:t>
      </w:r>
      <w:r w:rsidR="00E4198A">
        <w:rPr>
          <w:rFonts w:eastAsia="Calibri"/>
          <w:sz w:val="28"/>
          <w:szCs w:val="28"/>
          <w:lang w:eastAsia="ar-SA"/>
        </w:rPr>
        <w:t>работникам учреждения, не</w:t>
      </w:r>
      <w:r>
        <w:rPr>
          <w:rFonts w:eastAsia="Calibri"/>
          <w:sz w:val="28"/>
          <w:szCs w:val="28"/>
          <w:lang w:eastAsia="ar-SA"/>
        </w:rPr>
        <w:t xml:space="preserve"> относится к стимулирующим выплатам и не учитывается при определении среднего заработка ру</w:t>
      </w:r>
      <w:r w:rsidR="00E4198A">
        <w:rPr>
          <w:rFonts w:eastAsia="Calibri"/>
          <w:sz w:val="28"/>
          <w:szCs w:val="28"/>
          <w:lang w:eastAsia="ar-SA"/>
        </w:rPr>
        <w:t>ководителя учреждения, работников</w:t>
      </w:r>
      <w:r>
        <w:rPr>
          <w:rFonts w:eastAsia="Calibri"/>
          <w:sz w:val="28"/>
          <w:szCs w:val="28"/>
          <w:lang w:eastAsia="ar-SA"/>
        </w:rPr>
        <w:t xml:space="preserve"> учреждения.</w:t>
      </w:r>
    </w:p>
    <w:p w:rsidR="00465756" w:rsidRDefault="00465756" w:rsidP="00CB7F60">
      <w:pPr>
        <w:widowControl w:val="0"/>
        <w:tabs>
          <w:tab w:val="left" w:pos="709"/>
        </w:tabs>
        <w:suppressAutoHyphens/>
        <w:autoSpaceDE w:val="0"/>
        <w:autoSpaceDN w:val="0"/>
        <w:adjustRightInd w:val="0"/>
        <w:spacing w:line="360" w:lineRule="atLeast"/>
        <w:ind w:firstLine="709"/>
        <w:jc w:val="both"/>
        <w:rPr>
          <w:rFonts w:eastAsia="Calibri"/>
          <w:sz w:val="28"/>
          <w:szCs w:val="28"/>
          <w:lang w:eastAsia="ar-SA"/>
        </w:rPr>
      </w:pPr>
    </w:p>
    <w:p w:rsidR="00465756" w:rsidRDefault="00465756">
      <w:pPr>
        <w:spacing w:after="200" w:line="276" w:lineRule="auto"/>
        <w:rPr>
          <w:rFonts w:eastAsia="Calibri"/>
          <w:sz w:val="28"/>
          <w:szCs w:val="28"/>
          <w:lang w:eastAsia="ar-SA"/>
        </w:rPr>
      </w:pPr>
      <w:r>
        <w:rPr>
          <w:rFonts w:eastAsia="Calibri"/>
          <w:sz w:val="28"/>
          <w:szCs w:val="28"/>
          <w:lang w:eastAsia="ar-SA"/>
        </w:rPr>
        <w:br w:type="page"/>
      </w:r>
    </w:p>
    <w:tbl>
      <w:tblPr>
        <w:tblW w:w="0" w:type="auto"/>
        <w:tblInd w:w="4644" w:type="dxa"/>
        <w:tblLook w:val="04A0" w:firstRow="1" w:lastRow="0" w:firstColumn="1" w:lastColumn="0" w:noHBand="0" w:noVBand="1"/>
      </w:tblPr>
      <w:tblGrid>
        <w:gridCol w:w="4926"/>
      </w:tblGrid>
      <w:tr w:rsidR="00CB7F60" w:rsidTr="00CB7F60">
        <w:trPr>
          <w:trHeight w:val="1903"/>
        </w:trPr>
        <w:tc>
          <w:tcPr>
            <w:tcW w:w="4926" w:type="dxa"/>
            <w:hideMark/>
          </w:tcPr>
          <w:p w:rsidR="00CB7F60" w:rsidRPr="003D26A2" w:rsidRDefault="00CB7F60">
            <w:pPr>
              <w:spacing w:line="240" w:lineRule="exact"/>
              <w:jc w:val="center"/>
              <w:rPr>
                <w:rFonts w:eastAsia="Calibri"/>
                <w:sz w:val="28"/>
                <w:szCs w:val="28"/>
                <w:lang w:eastAsia="en-US"/>
              </w:rPr>
            </w:pPr>
            <w:r>
              <w:rPr>
                <w:rFonts w:eastAsia="Calibri"/>
                <w:sz w:val="28"/>
                <w:szCs w:val="28"/>
              </w:rPr>
              <w:lastRenderedPageBreak/>
              <w:br w:type="page"/>
            </w:r>
            <w:r w:rsidRPr="003D26A2">
              <w:rPr>
                <w:rFonts w:eastAsia="Calibri"/>
                <w:sz w:val="28"/>
                <w:szCs w:val="28"/>
                <w:lang w:eastAsia="en-US"/>
              </w:rPr>
              <w:t>Приложение № 1</w:t>
            </w:r>
          </w:p>
          <w:p w:rsidR="00CB7F60" w:rsidRDefault="00CB7F60" w:rsidP="00B0269A">
            <w:pPr>
              <w:spacing w:line="240" w:lineRule="exact"/>
              <w:jc w:val="both"/>
              <w:rPr>
                <w:rFonts w:eastAsia="Calibri"/>
                <w:sz w:val="28"/>
                <w:szCs w:val="28"/>
                <w:lang w:eastAsia="en-US"/>
              </w:rPr>
            </w:pPr>
            <w:r w:rsidRPr="003D26A2">
              <w:rPr>
                <w:rFonts w:eastAsia="Calibri"/>
                <w:sz w:val="28"/>
                <w:szCs w:val="28"/>
                <w:lang w:eastAsia="en-US"/>
              </w:rPr>
              <w:t xml:space="preserve">к Примерному положению об оплате труда работников муниципальных автономных учреждений, </w:t>
            </w:r>
            <w:r w:rsidRPr="00DA2F4E">
              <w:rPr>
                <w:rFonts w:eastAsia="Calibri"/>
                <w:b/>
                <w:sz w:val="28"/>
                <w:szCs w:val="28"/>
                <w:lang w:eastAsia="en-US"/>
              </w:rPr>
              <w:t>не являющихся обр</w:t>
            </w:r>
            <w:r w:rsidR="003D26A2" w:rsidRPr="00DA2F4E">
              <w:rPr>
                <w:rFonts w:eastAsia="Calibri"/>
                <w:b/>
                <w:sz w:val="28"/>
                <w:szCs w:val="28"/>
                <w:lang w:eastAsia="en-US"/>
              </w:rPr>
              <w:t>азовательными</w:t>
            </w:r>
            <w:r w:rsidR="003D26A2" w:rsidRPr="003D26A2">
              <w:rPr>
                <w:rFonts w:eastAsia="Calibri"/>
                <w:sz w:val="28"/>
                <w:szCs w:val="28"/>
                <w:lang w:eastAsia="en-US"/>
              </w:rPr>
              <w:t>, подведомственных</w:t>
            </w:r>
            <w:r w:rsidR="003D26A2">
              <w:rPr>
                <w:rFonts w:eastAsia="Calibri"/>
                <w:sz w:val="28"/>
                <w:szCs w:val="28"/>
                <w:lang w:eastAsia="en-US"/>
              </w:rPr>
              <w:t xml:space="preserve"> </w:t>
            </w:r>
            <w:r w:rsidRPr="003D26A2">
              <w:rPr>
                <w:rFonts w:eastAsia="Calibri"/>
                <w:sz w:val="28"/>
                <w:szCs w:val="28"/>
                <w:lang w:eastAsia="en-US"/>
              </w:rPr>
              <w:t>комитету</w:t>
            </w:r>
            <w:r w:rsidR="00B0269A" w:rsidRPr="003D26A2">
              <w:rPr>
                <w:rFonts w:eastAsia="Calibri"/>
                <w:sz w:val="28"/>
                <w:szCs w:val="28"/>
                <w:lang w:eastAsia="en-US"/>
              </w:rPr>
              <w:t xml:space="preserve"> культуры, физической культуры и спорта</w:t>
            </w:r>
            <w:r w:rsidRPr="003D26A2">
              <w:rPr>
                <w:rFonts w:eastAsia="Calibri"/>
                <w:sz w:val="28"/>
                <w:szCs w:val="28"/>
                <w:lang w:eastAsia="en-US"/>
              </w:rPr>
              <w:t xml:space="preserve"> Администрации Старорусского муниципального района</w:t>
            </w:r>
          </w:p>
        </w:tc>
      </w:tr>
    </w:tbl>
    <w:p w:rsidR="00CB7F60" w:rsidRDefault="00CB7F60" w:rsidP="00CB7F60">
      <w:pPr>
        <w:jc w:val="center"/>
        <w:rPr>
          <w:rFonts w:eastAsia="Calibri"/>
          <w:sz w:val="28"/>
          <w:szCs w:val="28"/>
        </w:rPr>
      </w:pPr>
    </w:p>
    <w:p w:rsidR="00CB7F60" w:rsidRPr="00DC1237" w:rsidRDefault="00CB7F60" w:rsidP="00CB7F60">
      <w:pPr>
        <w:jc w:val="center"/>
        <w:rPr>
          <w:rFonts w:eastAsia="Calibri"/>
          <w:sz w:val="28"/>
          <w:szCs w:val="28"/>
        </w:rPr>
      </w:pPr>
      <w:r w:rsidRPr="00DC1237">
        <w:rPr>
          <w:rFonts w:eastAsia="Calibri"/>
          <w:sz w:val="28"/>
          <w:szCs w:val="28"/>
        </w:rPr>
        <w:t>Перечень показателей эффективности деятельности учреждений, руководителей учреждений и критериев оценки эффективности их деятельности</w:t>
      </w:r>
    </w:p>
    <w:tbl>
      <w:tblPr>
        <w:tblW w:w="9360" w:type="dxa"/>
        <w:tblInd w:w="75" w:type="dxa"/>
        <w:tblLayout w:type="fixed"/>
        <w:tblCellMar>
          <w:left w:w="75" w:type="dxa"/>
          <w:right w:w="75" w:type="dxa"/>
        </w:tblCellMar>
        <w:tblLook w:val="04A0" w:firstRow="1" w:lastRow="0" w:firstColumn="1" w:lastColumn="0" w:noHBand="0" w:noVBand="1"/>
      </w:tblPr>
      <w:tblGrid>
        <w:gridCol w:w="710"/>
        <w:gridCol w:w="2696"/>
        <w:gridCol w:w="3260"/>
        <w:gridCol w:w="2694"/>
      </w:tblGrid>
      <w:tr w:rsidR="00CB7F60" w:rsidTr="00CB7F60">
        <w:trPr>
          <w:trHeight w:val="1158"/>
        </w:trPr>
        <w:tc>
          <w:tcPr>
            <w:tcW w:w="709" w:type="dxa"/>
            <w:tcBorders>
              <w:top w:val="single" w:sz="4" w:space="0" w:color="auto"/>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8"/>
                <w:lang w:eastAsia="en-US"/>
              </w:rPr>
            </w:pPr>
            <w:r>
              <w:rPr>
                <w:rFonts w:eastAsia="Calibri"/>
                <w:sz w:val="24"/>
                <w:szCs w:val="28"/>
                <w:lang w:eastAsia="en-US"/>
              </w:rPr>
              <w:t>№ п/п</w:t>
            </w:r>
          </w:p>
        </w:tc>
        <w:tc>
          <w:tcPr>
            <w:tcW w:w="2695" w:type="dxa"/>
            <w:tcBorders>
              <w:top w:val="single" w:sz="4" w:space="0" w:color="auto"/>
              <w:left w:val="nil"/>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8"/>
                <w:lang w:eastAsia="en-US"/>
              </w:rPr>
            </w:pPr>
            <w:r>
              <w:rPr>
                <w:rFonts w:eastAsia="Calibri"/>
                <w:sz w:val="24"/>
                <w:szCs w:val="28"/>
                <w:lang w:eastAsia="en-US"/>
              </w:rPr>
              <w:t>Наименование показателя эффективности деятельности учреждения, руководителя учреждения</w:t>
            </w:r>
          </w:p>
        </w:tc>
        <w:tc>
          <w:tcPr>
            <w:tcW w:w="3259" w:type="dxa"/>
            <w:tcBorders>
              <w:top w:val="single" w:sz="4" w:space="0" w:color="auto"/>
              <w:left w:val="nil"/>
              <w:bottom w:val="single" w:sz="4" w:space="0" w:color="auto"/>
              <w:right w:val="single" w:sz="4" w:space="0" w:color="auto"/>
            </w:tcBorders>
            <w:hideMark/>
          </w:tcPr>
          <w:p w:rsidR="00CB7F60" w:rsidRDefault="00CB7F60">
            <w:pPr>
              <w:widowControl w:val="0"/>
              <w:autoSpaceDE w:val="0"/>
              <w:autoSpaceDN w:val="0"/>
              <w:adjustRightInd w:val="0"/>
              <w:ind w:firstLine="67"/>
              <w:jc w:val="center"/>
              <w:rPr>
                <w:rFonts w:eastAsia="Calibri"/>
                <w:sz w:val="24"/>
                <w:szCs w:val="28"/>
                <w:lang w:eastAsia="en-US"/>
              </w:rPr>
            </w:pPr>
            <w:r>
              <w:rPr>
                <w:rFonts w:eastAsia="Calibri"/>
                <w:sz w:val="24"/>
                <w:szCs w:val="28"/>
                <w:lang w:eastAsia="en-US"/>
              </w:rPr>
              <w:t>Критерии оценки эффективности деятельности</w:t>
            </w:r>
          </w:p>
        </w:tc>
        <w:tc>
          <w:tcPr>
            <w:tcW w:w="2693" w:type="dxa"/>
            <w:tcBorders>
              <w:top w:val="single" w:sz="4" w:space="0" w:color="auto"/>
              <w:left w:val="nil"/>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8"/>
                <w:lang w:eastAsia="en-US"/>
              </w:rPr>
            </w:pPr>
            <w:r>
              <w:rPr>
                <w:rFonts w:eastAsia="Calibri"/>
                <w:sz w:val="24"/>
                <w:szCs w:val="28"/>
                <w:lang w:eastAsia="en-US"/>
              </w:rPr>
              <w:t>Максимальное количество баллов</w:t>
            </w:r>
          </w:p>
        </w:tc>
      </w:tr>
      <w:tr w:rsidR="00CB7F60" w:rsidTr="00CB7F60">
        <w:trPr>
          <w:trHeight w:val="210"/>
        </w:trPr>
        <w:tc>
          <w:tcPr>
            <w:tcW w:w="709" w:type="dxa"/>
            <w:tcBorders>
              <w:top w:val="single" w:sz="4" w:space="0" w:color="auto"/>
              <w:left w:val="single" w:sz="4" w:space="0" w:color="auto"/>
              <w:bottom w:val="single" w:sz="4" w:space="0" w:color="auto"/>
              <w:right w:val="single" w:sz="4" w:space="0" w:color="auto"/>
            </w:tcBorders>
            <w:vAlign w:val="center"/>
            <w:hideMark/>
          </w:tcPr>
          <w:p w:rsidR="00CB7F60" w:rsidRPr="00465756" w:rsidRDefault="00CB7F60">
            <w:pPr>
              <w:widowControl w:val="0"/>
              <w:autoSpaceDE w:val="0"/>
              <w:autoSpaceDN w:val="0"/>
              <w:adjustRightInd w:val="0"/>
              <w:jc w:val="center"/>
              <w:rPr>
                <w:rFonts w:eastAsia="Calibri"/>
                <w:sz w:val="24"/>
                <w:szCs w:val="24"/>
                <w:lang w:eastAsia="en-US"/>
              </w:rPr>
            </w:pPr>
            <w:r w:rsidRPr="00465756">
              <w:rPr>
                <w:rFonts w:eastAsia="Calibri"/>
                <w:sz w:val="24"/>
                <w:szCs w:val="24"/>
                <w:lang w:eastAsia="en-US"/>
              </w:rPr>
              <w:t>1</w:t>
            </w:r>
          </w:p>
        </w:tc>
        <w:tc>
          <w:tcPr>
            <w:tcW w:w="2695" w:type="dxa"/>
            <w:tcBorders>
              <w:top w:val="single" w:sz="4" w:space="0" w:color="auto"/>
              <w:left w:val="nil"/>
              <w:bottom w:val="single" w:sz="4" w:space="0" w:color="auto"/>
              <w:right w:val="single" w:sz="4" w:space="0" w:color="auto"/>
            </w:tcBorders>
            <w:vAlign w:val="center"/>
            <w:hideMark/>
          </w:tcPr>
          <w:p w:rsidR="00CB7F60" w:rsidRPr="00465756" w:rsidRDefault="00CB7F60">
            <w:pPr>
              <w:widowControl w:val="0"/>
              <w:autoSpaceDE w:val="0"/>
              <w:autoSpaceDN w:val="0"/>
              <w:adjustRightInd w:val="0"/>
              <w:ind w:firstLine="709"/>
              <w:jc w:val="center"/>
              <w:rPr>
                <w:rFonts w:eastAsia="Calibri"/>
                <w:sz w:val="24"/>
                <w:szCs w:val="24"/>
                <w:lang w:eastAsia="en-US"/>
              </w:rPr>
            </w:pPr>
            <w:r w:rsidRPr="00465756">
              <w:rPr>
                <w:rFonts w:eastAsia="Calibri"/>
                <w:sz w:val="24"/>
                <w:szCs w:val="24"/>
                <w:lang w:eastAsia="en-US"/>
              </w:rPr>
              <w:t>2</w:t>
            </w:r>
          </w:p>
        </w:tc>
        <w:tc>
          <w:tcPr>
            <w:tcW w:w="3259" w:type="dxa"/>
            <w:tcBorders>
              <w:top w:val="single" w:sz="4" w:space="0" w:color="auto"/>
              <w:left w:val="nil"/>
              <w:bottom w:val="single" w:sz="4" w:space="0" w:color="auto"/>
              <w:right w:val="single" w:sz="4" w:space="0" w:color="auto"/>
            </w:tcBorders>
            <w:vAlign w:val="center"/>
            <w:hideMark/>
          </w:tcPr>
          <w:p w:rsidR="00CB7F60" w:rsidRPr="00465756" w:rsidRDefault="00CB7F60">
            <w:pPr>
              <w:widowControl w:val="0"/>
              <w:autoSpaceDE w:val="0"/>
              <w:autoSpaceDN w:val="0"/>
              <w:adjustRightInd w:val="0"/>
              <w:ind w:firstLine="709"/>
              <w:jc w:val="center"/>
              <w:rPr>
                <w:rFonts w:eastAsia="Calibri"/>
                <w:sz w:val="24"/>
                <w:szCs w:val="24"/>
                <w:lang w:eastAsia="en-US"/>
              </w:rPr>
            </w:pPr>
            <w:r w:rsidRPr="00465756">
              <w:rPr>
                <w:rFonts w:eastAsia="Calibri"/>
                <w:sz w:val="24"/>
                <w:szCs w:val="24"/>
                <w:lang w:eastAsia="en-US"/>
              </w:rPr>
              <w:t>3</w:t>
            </w:r>
          </w:p>
        </w:tc>
        <w:tc>
          <w:tcPr>
            <w:tcW w:w="2693" w:type="dxa"/>
            <w:tcBorders>
              <w:top w:val="single" w:sz="4" w:space="0" w:color="auto"/>
              <w:left w:val="nil"/>
              <w:bottom w:val="single" w:sz="4" w:space="0" w:color="auto"/>
              <w:right w:val="single" w:sz="4" w:space="0" w:color="auto"/>
            </w:tcBorders>
            <w:vAlign w:val="center"/>
            <w:hideMark/>
          </w:tcPr>
          <w:p w:rsidR="00CB7F60" w:rsidRPr="00465756" w:rsidRDefault="00CB7F60">
            <w:pPr>
              <w:widowControl w:val="0"/>
              <w:autoSpaceDE w:val="0"/>
              <w:autoSpaceDN w:val="0"/>
              <w:adjustRightInd w:val="0"/>
              <w:jc w:val="center"/>
              <w:rPr>
                <w:rFonts w:eastAsia="Calibri"/>
                <w:sz w:val="24"/>
                <w:szCs w:val="24"/>
                <w:lang w:eastAsia="en-US"/>
              </w:rPr>
            </w:pPr>
            <w:r w:rsidRPr="00465756">
              <w:rPr>
                <w:rFonts w:eastAsia="Calibri"/>
                <w:sz w:val="24"/>
                <w:szCs w:val="24"/>
                <w:lang w:eastAsia="en-US"/>
              </w:rPr>
              <w:t>4</w:t>
            </w:r>
          </w:p>
        </w:tc>
      </w:tr>
      <w:tr w:rsidR="00CB7F60" w:rsidTr="00CB7F60">
        <w:trPr>
          <w:trHeight w:val="457"/>
        </w:trPr>
        <w:tc>
          <w:tcPr>
            <w:tcW w:w="9356" w:type="dxa"/>
            <w:gridSpan w:val="4"/>
            <w:tcBorders>
              <w:top w:val="single" w:sz="4" w:space="0" w:color="auto"/>
              <w:left w:val="single" w:sz="4" w:space="0" w:color="auto"/>
              <w:bottom w:val="single" w:sz="4" w:space="0" w:color="auto"/>
              <w:right w:val="single" w:sz="4" w:space="0" w:color="auto"/>
            </w:tcBorders>
            <w:vAlign w:val="center"/>
            <w:hideMark/>
          </w:tcPr>
          <w:p w:rsidR="00CB7F60" w:rsidRDefault="00CB7F60">
            <w:pPr>
              <w:widowControl w:val="0"/>
              <w:autoSpaceDE w:val="0"/>
              <w:autoSpaceDN w:val="0"/>
              <w:adjustRightInd w:val="0"/>
              <w:jc w:val="center"/>
              <w:outlineLvl w:val="2"/>
              <w:rPr>
                <w:rFonts w:eastAsia="Calibri"/>
                <w:sz w:val="28"/>
                <w:szCs w:val="28"/>
                <w:lang w:eastAsia="en-US"/>
              </w:rPr>
            </w:pPr>
            <w:bookmarkStart w:id="1" w:name="Par171"/>
            <w:bookmarkEnd w:id="1"/>
            <w:r>
              <w:rPr>
                <w:rFonts w:eastAsia="Calibri"/>
                <w:sz w:val="24"/>
                <w:szCs w:val="28"/>
                <w:lang w:eastAsia="en-US"/>
              </w:rPr>
              <w:t>1. Основная деятельность учреждения</w:t>
            </w:r>
          </w:p>
        </w:tc>
      </w:tr>
      <w:tr w:rsidR="00CB7F60" w:rsidTr="00CB7F60">
        <w:trPr>
          <w:trHeight w:val="675"/>
        </w:trPr>
        <w:tc>
          <w:tcPr>
            <w:tcW w:w="709" w:type="dxa"/>
            <w:tcBorders>
              <w:top w:val="nil"/>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1.1.</w:t>
            </w:r>
          </w:p>
        </w:tc>
        <w:tc>
          <w:tcPr>
            <w:tcW w:w="2695"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Выполнение объема муниципального задания по видам услуг</w:t>
            </w:r>
          </w:p>
        </w:tc>
        <w:tc>
          <w:tcPr>
            <w:tcW w:w="3259" w:type="dxa"/>
            <w:tcBorders>
              <w:top w:val="nil"/>
              <w:left w:val="single" w:sz="4" w:space="0" w:color="auto"/>
              <w:bottom w:val="single" w:sz="4" w:space="0" w:color="auto"/>
              <w:right w:val="single" w:sz="4" w:space="0" w:color="auto"/>
            </w:tcBorders>
          </w:tcPr>
          <w:p w:rsidR="00CB7F60" w:rsidRDefault="00CB7F60">
            <w:pPr>
              <w:widowControl w:val="0"/>
              <w:autoSpaceDE w:val="0"/>
              <w:autoSpaceDN w:val="0"/>
              <w:adjustRightInd w:val="0"/>
              <w:jc w:val="both"/>
              <w:rPr>
                <w:rFonts w:eastAsia="Calibri"/>
                <w:sz w:val="24"/>
                <w:szCs w:val="24"/>
                <w:lang w:eastAsia="en-US"/>
              </w:rPr>
            </w:pPr>
            <w:r>
              <w:rPr>
                <w:rFonts w:eastAsia="Calibri"/>
                <w:sz w:val="24"/>
                <w:szCs w:val="24"/>
                <w:lang w:eastAsia="en-US"/>
              </w:rPr>
              <w:t>выполнение муниципального задания</w:t>
            </w:r>
          </w:p>
          <w:p w:rsidR="00CB7F60" w:rsidRDefault="00CB7F60">
            <w:pPr>
              <w:widowControl w:val="0"/>
              <w:autoSpaceDE w:val="0"/>
              <w:autoSpaceDN w:val="0"/>
              <w:adjustRightInd w:val="0"/>
              <w:jc w:val="both"/>
              <w:rPr>
                <w:rFonts w:eastAsia="Calibri"/>
                <w:sz w:val="24"/>
                <w:szCs w:val="24"/>
                <w:lang w:eastAsia="en-US"/>
              </w:rPr>
            </w:pPr>
          </w:p>
        </w:tc>
        <w:tc>
          <w:tcPr>
            <w:tcW w:w="2693" w:type="dxa"/>
            <w:tcBorders>
              <w:top w:val="nil"/>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100% и выше – 5;</w:t>
            </w:r>
          </w:p>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от 95% до 100 % - 3;</w:t>
            </w:r>
          </w:p>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от 90 до 95% - 0 </w:t>
            </w:r>
          </w:p>
        </w:tc>
      </w:tr>
      <w:tr w:rsidR="00CB7F60" w:rsidTr="00CB7F60">
        <w:tc>
          <w:tcPr>
            <w:tcW w:w="709" w:type="dxa"/>
            <w:vMerge w:val="restart"/>
            <w:tcBorders>
              <w:top w:val="nil"/>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1.2.</w:t>
            </w:r>
          </w:p>
        </w:tc>
        <w:tc>
          <w:tcPr>
            <w:tcW w:w="2695" w:type="dxa"/>
            <w:vMerge w:val="restart"/>
            <w:tcBorders>
              <w:top w:val="nil"/>
              <w:left w:val="single" w:sz="4" w:space="0" w:color="auto"/>
              <w:bottom w:val="single" w:sz="4" w:space="0" w:color="auto"/>
              <w:right w:val="nil"/>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 xml:space="preserve">Обеспечение комплексной безопасности учреждения </w:t>
            </w:r>
          </w:p>
        </w:tc>
        <w:tc>
          <w:tcPr>
            <w:tcW w:w="3259" w:type="dxa"/>
            <w:tcBorders>
              <w:top w:val="single" w:sz="4" w:space="0" w:color="auto"/>
              <w:left w:val="single" w:sz="4" w:space="0" w:color="auto"/>
              <w:bottom w:val="nil"/>
              <w:right w:val="nil"/>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соблюдение мер противопожарной и антитеррористической безопасности, правил по охране труда, санитарно-</w:t>
            </w:r>
            <w:proofErr w:type="spellStart"/>
            <w:r>
              <w:rPr>
                <w:rFonts w:eastAsia="Calibri"/>
                <w:sz w:val="24"/>
                <w:szCs w:val="24"/>
                <w:lang w:eastAsia="en-US"/>
              </w:rPr>
              <w:t>ги</w:t>
            </w:r>
            <w:proofErr w:type="spellEnd"/>
            <w:r>
              <w:rPr>
                <w:rFonts w:eastAsia="Calibri"/>
                <w:sz w:val="24"/>
                <w:szCs w:val="24"/>
                <w:lang w:eastAsia="en-US"/>
              </w:rPr>
              <w:t>-</w:t>
            </w:r>
            <w:proofErr w:type="spellStart"/>
            <w:r>
              <w:rPr>
                <w:rFonts w:eastAsia="Calibri"/>
                <w:sz w:val="24"/>
                <w:szCs w:val="24"/>
                <w:lang w:eastAsia="en-US"/>
              </w:rPr>
              <w:t>гиенических</w:t>
            </w:r>
            <w:proofErr w:type="spellEnd"/>
            <w:r>
              <w:rPr>
                <w:rFonts w:eastAsia="Calibri"/>
                <w:sz w:val="24"/>
                <w:szCs w:val="24"/>
                <w:lang w:eastAsia="en-US"/>
              </w:rPr>
              <w:t xml:space="preserve"> правил;</w:t>
            </w:r>
          </w:p>
        </w:tc>
        <w:tc>
          <w:tcPr>
            <w:tcW w:w="2693" w:type="dxa"/>
            <w:vMerge w:val="restart"/>
            <w:tcBorders>
              <w:top w:val="nil"/>
              <w:left w:val="single" w:sz="4" w:space="0" w:color="auto"/>
              <w:bottom w:val="nil"/>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5 </w:t>
            </w:r>
          </w:p>
        </w:tc>
      </w:tr>
      <w:tr w:rsidR="00CB7F60" w:rsidTr="00CB7F60">
        <w:tc>
          <w:tcPr>
            <w:tcW w:w="9356" w:type="dxa"/>
            <w:vMerge/>
            <w:tcBorders>
              <w:top w:val="nil"/>
              <w:left w:val="single" w:sz="4" w:space="0" w:color="auto"/>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2695" w:type="dxa"/>
            <w:vMerge/>
            <w:tcBorders>
              <w:top w:val="nil"/>
              <w:left w:val="single" w:sz="4" w:space="0" w:color="auto"/>
              <w:bottom w:val="single" w:sz="4" w:space="0" w:color="auto"/>
              <w:right w:val="nil"/>
            </w:tcBorders>
            <w:vAlign w:val="center"/>
            <w:hideMark/>
          </w:tcPr>
          <w:p w:rsidR="00CB7F60" w:rsidRDefault="00CB7F60">
            <w:pPr>
              <w:rPr>
                <w:rFonts w:eastAsia="Calibri"/>
                <w:sz w:val="24"/>
                <w:szCs w:val="24"/>
                <w:lang w:eastAsia="en-US"/>
              </w:rPr>
            </w:pPr>
          </w:p>
        </w:tc>
        <w:tc>
          <w:tcPr>
            <w:tcW w:w="3259" w:type="dxa"/>
            <w:tcBorders>
              <w:top w:val="nil"/>
              <w:left w:val="single" w:sz="4" w:space="0" w:color="auto"/>
              <w:bottom w:val="nil"/>
              <w:right w:val="nil"/>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отсутствие зарегистрированных случаев травматизма граждан и работников учреждения за отчетный период, своевременная подготовка к отопительному сезону и т.п. (отсутствие предписаний, представлений, замечаний со стороны контролирующих и надзорных органов по итогам проведенных проверок либо отсутствие самих проверок);</w:t>
            </w:r>
          </w:p>
        </w:tc>
        <w:tc>
          <w:tcPr>
            <w:tcW w:w="2693" w:type="dxa"/>
            <w:vMerge/>
            <w:tcBorders>
              <w:top w:val="nil"/>
              <w:left w:val="single" w:sz="4" w:space="0" w:color="auto"/>
              <w:bottom w:val="nil"/>
              <w:right w:val="single" w:sz="4" w:space="0" w:color="auto"/>
            </w:tcBorders>
            <w:vAlign w:val="center"/>
            <w:hideMark/>
          </w:tcPr>
          <w:p w:rsidR="00CB7F60" w:rsidRDefault="00CB7F60">
            <w:pPr>
              <w:rPr>
                <w:rFonts w:eastAsia="Calibri"/>
                <w:sz w:val="24"/>
                <w:szCs w:val="24"/>
                <w:lang w:eastAsia="en-US"/>
              </w:rPr>
            </w:pPr>
          </w:p>
        </w:tc>
      </w:tr>
      <w:tr w:rsidR="00CB7F60" w:rsidTr="00CB7F60">
        <w:tc>
          <w:tcPr>
            <w:tcW w:w="9356" w:type="dxa"/>
            <w:vMerge/>
            <w:tcBorders>
              <w:top w:val="nil"/>
              <w:left w:val="single" w:sz="4" w:space="0" w:color="auto"/>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2695" w:type="dxa"/>
            <w:vMerge/>
            <w:tcBorders>
              <w:top w:val="nil"/>
              <w:left w:val="single" w:sz="4" w:space="0" w:color="auto"/>
              <w:bottom w:val="single" w:sz="4" w:space="0" w:color="auto"/>
              <w:right w:val="nil"/>
            </w:tcBorders>
            <w:vAlign w:val="center"/>
            <w:hideMark/>
          </w:tcPr>
          <w:p w:rsidR="00CB7F60" w:rsidRDefault="00CB7F60">
            <w:pPr>
              <w:rPr>
                <w:rFonts w:eastAsia="Calibri"/>
                <w:sz w:val="24"/>
                <w:szCs w:val="24"/>
                <w:lang w:eastAsia="en-US"/>
              </w:rPr>
            </w:pPr>
          </w:p>
        </w:tc>
        <w:tc>
          <w:tcPr>
            <w:tcW w:w="3259" w:type="dxa"/>
            <w:tcBorders>
              <w:top w:val="nil"/>
              <w:left w:val="single" w:sz="4" w:space="0" w:color="auto"/>
              <w:bottom w:val="nil"/>
              <w:right w:val="nil"/>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наличие замечаний, исполненных в соответствии со сроками, указанными в предписаниях, представлениях, предложениях;</w:t>
            </w:r>
          </w:p>
        </w:tc>
        <w:tc>
          <w:tcPr>
            <w:tcW w:w="2693" w:type="dxa"/>
            <w:tcBorders>
              <w:top w:val="nil"/>
              <w:left w:val="single" w:sz="4" w:space="0" w:color="auto"/>
              <w:bottom w:val="nil"/>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2 </w:t>
            </w:r>
          </w:p>
        </w:tc>
      </w:tr>
      <w:tr w:rsidR="00CB7F60" w:rsidTr="00CB7F60">
        <w:tc>
          <w:tcPr>
            <w:tcW w:w="9356" w:type="dxa"/>
            <w:vMerge/>
            <w:tcBorders>
              <w:top w:val="nil"/>
              <w:left w:val="single" w:sz="4" w:space="0" w:color="auto"/>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2695" w:type="dxa"/>
            <w:vMerge/>
            <w:tcBorders>
              <w:top w:val="nil"/>
              <w:left w:val="single" w:sz="4" w:space="0" w:color="auto"/>
              <w:bottom w:val="single" w:sz="4" w:space="0" w:color="auto"/>
              <w:right w:val="nil"/>
            </w:tcBorders>
            <w:vAlign w:val="center"/>
            <w:hideMark/>
          </w:tcPr>
          <w:p w:rsidR="00CB7F60" w:rsidRDefault="00CB7F60">
            <w:pPr>
              <w:rPr>
                <w:rFonts w:eastAsia="Calibri"/>
                <w:sz w:val="24"/>
                <w:szCs w:val="24"/>
                <w:lang w:eastAsia="en-US"/>
              </w:rPr>
            </w:pPr>
          </w:p>
        </w:tc>
        <w:tc>
          <w:tcPr>
            <w:tcW w:w="3259" w:type="dxa"/>
            <w:tcBorders>
              <w:top w:val="nil"/>
              <w:left w:val="single" w:sz="4" w:space="0" w:color="auto"/>
              <w:bottom w:val="single" w:sz="4" w:space="0" w:color="auto"/>
              <w:right w:val="nil"/>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 xml:space="preserve">наличие неисполненных в срок предписаний, представлений, предложений или исполненных с </w:t>
            </w:r>
            <w:r>
              <w:rPr>
                <w:rFonts w:eastAsia="Calibri"/>
                <w:sz w:val="24"/>
                <w:szCs w:val="24"/>
                <w:lang w:eastAsia="en-US"/>
              </w:rPr>
              <w:lastRenderedPageBreak/>
              <w:t>нарушением указанных сроков</w:t>
            </w:r>
          </w:p>
        </w:tc>
        <w:tc>
          <w:tcPr>
            <w:tcW w:w="2693" w:type="dxa"/>
            <w:tcBorders>
              <w:top w:val="nil"/>
              <w:left w:val="single" w:sz="4" w:space="0" w:color="auto"/>
              <w:bottom w:val="nil"/>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lastRenderedPageBreak/>
              <w:t xml:space="preserve">0  </w:t>
            </w:r>
          </w:p>
        </w:tc>
      </w:tr>
      <w:tr w:rsidR="00CB7F60" w:rsidTr="00CB7F60">
        <w:trPr>
          <w:trHeight w:val="250"/>
        </w:trPr>
        <w:tc>
          <w:tcPr>
            <w:tcW w:w="709" w:type="dxa"/>
            <w:vMerge w:val="restart"/>
            <w:tcBorders>
              <w:top w:val="nil"/>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1.3.</w:t>
            </w:r>
          </w:p>
        </w:tc>
        <w:tc>
          <w:tcPr>
            <w:tcW w:w="2695" w:type="dxa"/>
            <w:vMerge w:val="restart"/>
            <w:tcBorders>
              <w:top w:val="nil"/>
              <w:left w:val="single" w:sz="4" w:space="0" w:color="auto"/>
              <w:bottom w:val="single" w:sz="4" w:space="0" w:color="auto"/>
              <w:right w:val="nil"/>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 xml:space="preserve">Оснащенность </w:t>
            </w:r>
            <w:proofErr w:type="spellStart"/>
            <w:proofErr w:type="gramStart"/>
            <w:r>
              <w:rPr>
                <w:rFonts w:eastAsia="Calibri"/>
                <w:sz w:val="24"/>
                <w:szCs w:val="24"/>
                <w:lang w:eastAsia="en-US"/>
              </w:rPr>
              <w:t>учреж-дения</w:t>
            </w:r>
            <w:proofErr w:type="spellEnd"/>
            <w:proofErr w:type="gramEnd"/>
            <w:r>
              <w:rPr>
                <w:rFonts w:eastAsia="Calibri"/>
                <w:sz w:val="24"/>
                <w:szCs w:val="24"/>
                <w:lang w:eastAsia="en-US"/>
              </w:rPr>
              <w:t xml:space="preserve"> помещениями, оборудованием, техническими и иными средствами, необходимыми для качественного оказания муниципальных услуг и соответствующими установленным нормам и нормативам</w:t>
            </w:r>
          </w:p>
        </w:tc>
        <w:tc>
          <w:tcPr>
            <w:tcW w:w="3259" w:type="dxa"/>
            <w:vMerge w:val="restart"/>
            <w:tcBorders>
              <w:top w:val="nil"/>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оснащенность учреждения помещениями, оборудованием, техническими и иными средствами</w:t>
            </w:r>
          </w:p>
        </w:tc>
        <w:tc>
          <w:tcPr>
            <w:tcW w:w="2693" w:type="dxa"/>
            <w:tcBorders>
              <w:top w:val="single" w:sz="4" w:space="0" w:color="auto"/>
              <w:left w:val="nil"/>
              <w:bottom w:val="nil"/>
              <w:right w:val="single" w:sz="4" w:space="0" w:color="auto"/>
            </w:tcBorders>
            <w:hideMark/>
          </w:tcPr>
          <w:p w:rsidR="00CB7F60" w:rsidRDefault="00CB7F60">
            <w:pPr>
              <w:widowControl w:val="0"/>
              <w:autoSpaceDE w:val="0"/>
              <w:autoSpaceDN w:val="0"/>
              <w:adjustRightInd w:val="0"/>
              <w:jc w:val="center"/>
              <w:rPr>
                <w:rFonts w:eastAsia="Calibri"/>
                <w:sz w:val="24"/>
                <w:szCs w:val="24"/>
                <w:highlight w:val="yellow"/>
                <w:lang w:eastAsia="en-US"/>
              </w:rPr>
            </w:pPr>
            <w:r>
              <w:rPr>
                <w:rFonts w:eastAsia="Calibri"/>
                <w:sz w:val="24"/>
                <w:szCs w:val="24"/>
                <w:lang w:eastAsia="en-US"/>
              </w:rPr>
              <w:t xml:space="preserve">5 </w:t>
            </w:r>
          </w:p>
        </w:tc>
      </w:tr>
      <w:tr w:rsidR="00CB7F60" w:rsidTr="00CB7F60">
        <w:tc>
          <w:tcPr>
            <w:tcW w:w="9356" w:type="dxa"/>
            <w:vMerge/>
            <w:tcBorders>
              <w:top w:val="nil"/>
              <w:left w:val="single" w:sz="4" w:space="0" w:color="auto"/>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2695" w:type="dxa"/>
            <w:vMerge/>
            <w:tcBorders>
              <w:top w:val="nil"/>
              <w:left w:val="single" w:sz="4" w:space="0" w:color="auto"/>
              <w:bottom w:val="single" w:sz="4" w:space="0" w:color="auto"/>
              <w:right w:val="nil"/>
            </w:tcBorders>
            <w:vAlign w:val="center"/>
            <w:hideMark/>
          </w:tcPr>
          <w:p w:rsidR="00CB7F60" w:rsidRDefault="00CB7F60">
            <w:pPr>
              <w:rPr>
                <w:rFonts w:eastAsia="Calibri"/>
                <w:sz w:val="24"/>
                <w:szCs w:val="24"/>
                <w:lang w:eastAsia="en-US"/>
              </w:rPr>
            </w:pPr>
          </w:p>
        </w:tc>
        <w:tc>
          <w:tcPr>
            <w:tcW w:w="3259" w:type="dxa"/>
            <w:vMerge/>
            <w:tcBorders>
              <w:top w:val="nil"/>
              <w:left w:val="single" w:sz="4" w:space="0" w:color="auto"/>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2693" w:type="dxa"/>
            <w:tcBorders>
              <w:top w:val="nil"/>
              <w:left w:val="single" w:sz="4" w:space="0" w:color="auto"/>
              <w:bottom w:val="single" w:sz="4" w:space="0" w:color="auto"/>
              <w:right w:val="single" w:sz="4" w:space="0" w:color="auto"/>
            </w:tcBorders>
          </w:tcPr>
          <w:p w:rsidR="00CB7F60" w:rsidRDefault="00CB7F60">
            <w:pPr>
              <w:widowControl w:val="0"/>
              <w:autoSpaceDE w:val="0"/>
              <w:autoSpaceDN w:val="0"/>
              <w:adjustRightInd w:val="0"/>
              <w:rPr>
                <w:rFonts w:eastAsia="Calibri"/>
                <w:sz w:val="24"/>
                <w:szCs w:val="24"/>
                <w:highlight w:val="yellow"/>
                <w:lang w:eastAsia="en-US"/>
              </w:rPr>
            </w:pPr>
          </w:p>
        </w:tc>
      </w:tr>
      <w:tr w:rsidR="00CB7F60" w:rsidTr="00CB7F60">
        <w:tc>
          <w:tcPr>
            <w:tcW w:w="709" w:type="dxa"/>
            <w:vMerge w:val="restart"/>
            <w:tcBorders>
              <w:top w:val="nil"/>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1.4.</w:t>
            </w:r>
          </w:p>
        </w:tc>
        <w:tc>
          <w:tcPr>
            <w:tcW w:w="2695" w:type="dxa"/>
            <w:vMerge w:val="restart"/>
            <w:tcBorders>
              <w:top w:val="nil"/>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Удовлетворенность граждан качеством и доступностью предоставления муниципальных услуг</w:t>
            </w:r>
          </w:p>
        </w:tc>
        <w:tc>
          <w:tcPr>
            <w:tcW w:w="3259" w:type="dxa"/>
            <w:vMerge w:val="restart"/>
            <w:tcBorders>
              <w:top w:val="nil"/>
              <w:left w:val="nil"/>
              <w:bottom w:val="single" w:sz="4" w:space="0" w:color="auto"/>
              <w:right w:val="single" w:sz="4" w:space="0" w:color="auto"/>
            </w:tcBorders>
            <w:hideMark/>
          </w:tcPr>
          <w:p w:rsidR="00CB7F60" w:rsidRDefault="00CB7F60">
            <w:pPr>
              <w:widowControl w:val="0"/>
              <w:autoSpaceDE w:val="0"/>
              <w:autoSpaceDN w:val="0"/>
              <w:adjustRightInd w:val="0"/>
              <w:jc w:val="both"/>
              <w:rPr>
                <w:rFonts w:eastAsia="Calibri"/>
                <w:sz w:val="24"/>
                <w:szCs w:val="24"/>
                <w:lang w:eastAsia="en-US"/>
              </w:rPr>
            </w:pPr>
            <w:r>
              <w:rPr>
                <w:rFonts w:eastAsia="Calibri"/>
                <w:sz w:val="24"/>
                <w:szCs w:val="24"/>
                <w:lang w:eastAsia="en-US"/>
              </w:rPr>
              <w:t xml:space="preserve">отсутствие письменных жалоб, поступивших от граждан, на качество оказания муниципальных услуг, признанных обоснованными по результатам проверок вышестоящей организацией и </w:t>
            </w:r>
            <w:proofErr w:type="spellStart"/>
            <w:r>
              <w:rPr>
                <w:rFonts w:eastAsia="Calibri"/>
                <w:sz w:val="24"/>
                <w:szCs w:val="24"/>
                <w:lang w:eastAsia="en-US"/>
              </w:rPr>
              <w:t>конт</w:t>
            </w:r>
            <w:proofErr w:type="spellEnd"/>
            <w:r>
              <w:rPr>
                <w:rFonts w:eastAsia="Calibri"/>
                <w:sz w:val="24"/>
                <w:szCs w:val="24"/>
                <w:lang w:eastAsia="en-US"/>
              </w:rPr>
              <w:t>-</w:t>
            </w:r>
            <w:proofErr w:type="spellStart"/>
            <w:r>
              <w:rPr>
                <w:rFonts w:eastAsia="Calibri"/>
                <w:sz w:val="24"/>
                <w:szCs w:val="24"/>
                <w:lang w:eastAsia="en-US"/>
              </w:rPr>
              <w:t>рольно</w:t>
            </w:r>
            <w:proofErr w:type="spellEnd"/>
            <w:r>
              <w:rPr>
                <w:rFonts w:eastAsia="Calibri"/>
                <w:sz w:val="24"/>
                <w:szCs w:val="24"/>
                <w:lang w:eastAsia="en-US"/>
              </w:rPr>
              <w:t>-надзорных органов;</w:t>
            </w:r>
          </w:p>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наличие письменных жалоб, поступивших от граждан, на качество оказания муниципальных услуг, признанных обоснованными по результатам проверок вышестоящей организацией и контрольно-надзорных органов</w:t>
            </w:r>
          </w:p>
        </w:tc>
        <w:tc>
          <w:tcPr>
            <w:tcW w:w="2693" w:type="dxa"/>
            <w:tcBorders>
              <w:top w:val="nil"/>
              <w:left w:val="nil"/>
              <w:bottom w:val="nil"/>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5 </w:t>
            </w:r>
          </w:p>
        </w:tc>
      </w:tr>
      <w:tr w:rsidR="00CB7F60" w:rsidTr="00CB7F60">
        <w:tc>
          <w:tcPr>
            <w:tcW w:w="9356" w:type="dxa"/>
            <w:vMerge/>
            <w:tcBorders>
              <w:top w:val="nil"/>
              <w:left w:val="single" w:sz="4" w:space="0" w:color="auto"/>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2695" w:type="dxa"/>
            <w:vMerge/>
            <w:tcBorders>
              <w:top w:val="nil"/>
              <w:left w:val="nil"/>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3259" w:type="dxa"/>
            <w:vMerge/>
            <w:tcBorders>
              <w:top w:val="nil"/>
              <w:left w:val="nil"/>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2693" w:type="dxa"/>
            <w:tcBorders>
              <w:top w:val="nil"/>
              <w:left w:val="nil"/>
              <w:bottom w:val="nil"/>
              <w:right w:val="single" w:sz="4" w:space="0" w:color="auto"/>
            </w:tcBorders>
          </w:tcPr>
          <w:p w:rsidR="00CB7F60" w:rsidRDefault="00CB7F60">
            <w:pPr>
              <w:widowControl w:val="0"/>
              <w:autoSpaceDE w:val="0"/>
              <w:autoSpaceDN w:val="0"/>
              <w:adjustRightInd w:val="0"/>
              <w:jc w:val="center"/>
              <w:rPr>
                <w:rFonts w:eastAsia="Calibri"/>
                <w:sz w:val="24"/>
                <w:szCs w:val="24"/>
                <w:lang w:eastAsia="en-US"/>
              </w:rPr>
            </w:pPr>
          </w:p>
          <w:p w:rsidR="00CB7F60" w:rsidRDefault="00CB7F60">
            <w:pPr>
              <w:widowControl w:val="0"/>
              <w:autoSpaceDE w:val="0"/>
              <w:autoSpaceDN w:val="0"/>
              <w:adjustRightInd w:val="0"/>
              <w:jc w:val="center"/>
              <w:rPr>
                <w:rFonts w:eastAsia="Calibri"/>
                <w:sz w:val="24"/>
                <w:szCs w:val="24"/>
                <w:lang w:eastAsia="en-US"/>
              </w:rPr>
            </w:pPr>
          </w:p>
          <w:p w:rsidR="00CB7F60" w:rsidRDefault="00CB7F60">
            <w:pPr>
              <w:widowControl w:val="0"/>
              <w:autoSpaceDE w:val="0"/>
              <w:autoSpaceDN w:val="0"/>
              <w:adjustRightInd w:val="0"/>
              <w:jc w:val="center"/>
              <w:rPr>
                <w:rFonts w:eastAsia="Calibri"/>
                <w:sz w:val="24"/>
                <w:szCs w:val="24"/>
                <w:lang w:eastAsia="en-US"/>
              </w:rPr>
            </w:pPr>
          </w:p>
          <w:p w:rsidR="00CB7F60" w:rsidRDefault="00CB7F60">
            <w:pPr>
              <w:widowControl w:val="0"/>
              <w:autoSpaceDE w:val="0"/>
              <w:autoSpaceDN w:val="0"/>
              <w:adjustRightInd w:val="0"/>
              <w:jc w:val="center"/>
              <w:rPr>
                <w:rFonts w:eastAsia="Calibri"/>
                <w:sz w:val="24"/>
                <w:szCs w:val="24"/>
                <w:lang w:eastAsia="en-US"/>
              </w:rPr>
            </w:pPr>
          </w:p>
          <w:p w:rsidR="00CB7F60" w:rsidRDefault="00CB7F60">
            <w:pPr>
              <w:widowControl w:val="0"/>
              <w:autoSpaceDE w:val="0"/>
              <w:autoSpaceDN w:val="0"/>
              <w:adjustRightInd w:val="0"/>
              <w:jc w:val="center"/>
              <w:rPr>
                <w:rFonts w:eastAsia="Calibri"/>
                <w:sz w:val="24"/>
                <w:szCs w:val="24"/>
                <w:lang w:eastAsia="en-US"/>
              </w:rPr>
            </w:pPr>
          </w:p>
          <w:p w:rsidR="00CB7F60" w:rsidRDefault="00CB7F60">
            <w:pPr>
              <w:widowControl w:val="0"/>
              <w:autoSpaceDE w:val="0"/>
              <w:autoSpaceDN w:val="0"/>
              <w:adjustRightInd w:val="0"/>
              <w:jc w:val="center"/>
              <w:rPr>
                <w:rFonts w:eastAsia="Calibri"/>
                <w:sz w:val="24"/>
                <w:szCs w:val="24"/>
                <w:lang w:eastAsia="en-US"/>
              </w:rPr>
            </w:pPr>
          </w:p>
        </w:tc>
      </w:tr>
      <w:tr w:rsidR="00CB7F60" w:rsidTr="00CB7F60">
        <w:tc>
          <w:tcPr>
            <w:tcW w:w="9356" w:type="dxa"/>
            <w:vMerge/>
            <w:tcBorders>
              <w:top w:val="nil"/>
              <w:left w:val="single" w:sz="4" w:space="0" w:color="auto"/>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2695" w:type="dxa"/>
            <w:vMerge/>
            <w:tcBorders>
              <w:top w:val="nil"/>
              <w:left w:val="nil"/>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3259" w:type="dxa"/>
            <w:vMerge/>
            <w:tcBorders>
              <w:top w:val="nil"/>
              <w:left w:val="nil"/>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2693" w:type="dxa"/>
            <w:tcBorders>
              <w:top w:val="nil"/>
              <w:left w:val="nil"/>
              <w:bottom w:val="single" w:sz="4" w:space="0" w:color="auto"/>
              <w:right w:val="single" w:sz="4" w:space="0" w:color="auto"/>
            </w:tcBorders>
          </w:tcPr>
          <w:p w:rsidR="00CB7F60" w:rsidRDefault="00CB7F60">
            <w:pPr>
              <w:widowControl w:val="0"/>
              <w:autoSpaceDE w:val="0"/>
              <w:autoSpaceDN w:val="0"/>
              <w:adjustRightInd w:val="0"/>
              <w:jc w:val="center"/>
              <w:rPr>
                <w:rFonts w:eastAsia="Calibri"/>
                <w:sz w:val="24"/>
                <w:szCs w:val="24"/>
                <w:lang w:eastAsia="en-US"/>
              </w:rPr>
            </w:pPr>
          </w:p>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0 </w:t>
            </w:r>
          </w:p>
        </w:tc>
      </w:tr>
      <w:tr w:rsidR="00CB7F60" w:rsidTr="00CB7F60">
        <w:tc>
          <w:tcPr>
            <w:tcW w:w="709" w:type="dxa"/>
            <w:tcBorders>
              <w:top w:val="single" w:sz="4" w:space="0" w:color="auto"/>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1.5.</w:t>
            </w:r>
          </w:p>
        </w:tc>
        <w:tc>
          <w:tcPr>
            <w:tcW w:w="2695" w:type="dxa"/>
            <w:tcBorders>
              <w:top w:val="single" w:sz="4" w:space="0" w:color="auto"/>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Обеспечение деятельности наблюдательного совета в учреждении</w:t>
            </w:r>
          </w:p>
        </w:tc>
        <w:tc>
          <w:tcPr>
            <w:tcW w:w="3259"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highlight w:val="yellow"/>
                <w:lang w:eastAsia="en-US"/>
              </w:rPr>
            </w:pPr>
            <w:r>
              <w:rPr>
                <w:rFonts w:eastAsia="Calibri"/>
                <w:sz w:val="24"/>
                <w:szCs w:val="24"/>
                <w:lang w:eastAsia="en-US"/>
              </w:rPr>
              <w:t>проведение наблюдательного совета не реже одного раза в квартал, качественная и своевременная подготовка документов для проведения наблюдательного совета</w:t>
            </w:r>
          </w:p>
        </w:tc>
        <w:tc>
          <w:tcPr>
            <w:tcW w:w="2693"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5 </w:t>
            </w:r>
          </w:p>
        </w:tc>
      </w:tr>
      <w:tr w:rsidR="00CB7F60" w:rsidTr="00CB7F60">
        <w:tc>
          <w:tcPr>
            <w:tcW w:w="709" w:type="dxa"/>
            <w:tcBorders>
              <w:top w:val="single" w:sz="4" w:space="0" w:color="auto"/>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1.6.</w:t>
            </w:r>
          </w:p>
        </w:tc>
        <w:tc>
          <w:tcPr>
            <w:tcW w:w="2695" w:type="dxa"/>
            <w:tcBorders>
              <w:top w:val="single" w:sz="4" w:space="0" w:color="auto"/>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cs="Calibri"/>
                <w:sz w:val="24"/>
                <w:szCs w:val="24"/>
                <w:lang w:eastAsia="ar-SA"/>
              </w:rPr>
              <w:t>Организация отдыха и оздоровления детей в период каникул</w:t>
            </w:r>
          </w:p>
        </w:tc>
        <w:tc>
          <w:tcPr>
            <w:tcW w:w="3259"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не менее  30%</w:t>
            </w:r>
          </w:p>
        </w:tc>
        <w:tc>
          <w:tcPr>
            <w:tcW w:w="2693"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5 </w:t>
            </w:r>
          </w:p>
        </w:tc>
      </w:tr>
      <w:tr w:rsidR="00CB7F60" w:rsidTr="00CB7F60">
        <w:trPr>
          <w:trHeight w:val="451"/>
        </w:trPr>
        <w:tc>
          <w:tcPr>
            <w:tcW w:w="9356" w:type="dxa"/>
            <w:gridSpan w:val="4"/>
            <w:tcBorders>
              <w:top w:val="single" w:sz="4" w:space="0" w:color="auto"/>
              <w:left w:val="single" w:sz="4" w:space="0" w:color="auto"/>
              <w:bottom w:val="single" w:sz="4" w:space="0" w:color="auto"/>
              <w:right w:val="single" w:sz="4" w:space="0" w:color="auto"/>
            </w:tcBorders>
            <w:vAlign w:val="center"/>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2.Информационная открытость</w:t>
            </w:r>
          </w:p>
        </w:tc>
      </w:tr>
      <w:tr w:rsidR="00CB7F60" w:rsidTr="00CB7F60">
        <w:trPr>
          <w:trHeight w:val="1563"/>
        </w:trPr>
        <w:tc>
          <w:tcPr>
            <w:tcW w:w="709" w:type="dxa"/>
            <w:tcBorders>
              <w:top w:val="nil"/>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2.1.</w:t>
            </w:r>
          </w:p>
        </w:tc>
        <w:tc>
          <w:tcPr>
            <w:tcW w:w="2695"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Обеспечение информационной открытости учреждения</w:t>
            </w:r>
          </w:p>
        </w:tc>
        <w:tc>
          <w:tcPr>
            <w:tcW w:w="3259"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cs="Calibri"/>
                <w:sz w:val="24"/>
                <w:szCs w:val="24"/>
                <w:lang w:eastAsia="ar-SA"/>
              </w:rPr>
              <w:t>размещение</w:t>
            </w:r>
            <w:r w:rsidR="00E01CE9">
              <w:rPr>
                <w:rFonts w:eastAsia="Calibri" w:cs="Calibri"/>
                <w:sz w:val="24"/>
                <w:szCs w:val="24"/>
                <w:lang w:eastAsia="ar-SA"/>
              </w:rPr>
              <w:t xml:space="preserve"> </w:t>
            </w:r>
            <w:proofErr w:type="gramStart"/>
            <w:r w:rsidR="00E01CE9">
              <w:rPr>
                <w:rFonts w:eastAsia="Calibri" w:cs="Calibri"/>
                <w:sz w:val="24"/>
                <w:szCs w:val="24"/>
                <w:lang w:eastAsia="ar-SA"/>
              </w:rPr>
              <w:t>на сайтах</w:t>
            </w:r>
            <w:proofErr w:type="gramEnd"/>
            <w:r w:rsidR="00E01CE9">
              <w:rPr>
                <w:rFonts w:eastAsia="Calibri" w:cs="Calibri"/>
                <w:sz w:val="24"/>
                <w:szCs w:val="24"/>
                <w:lang w:eastAsia="ar-SA"/>
              </w:rPr>
              <w:t xml:space="preserve"> нормативно-закрепленных перечня</w:t>
            </w:r>
            <w:r>
              <w:rPr>
                <w:rFonts w:eastAsia="Calibri" w:cs="Calibri"/>
                <w:sz w:val="24"/>
                <w:szCs w:val="24"/>
                <w:lang w:eastAsia="ar-SA"/>
              </w:rPr>
              <w:t xml:space="preserve"> сведений о деятельности организации (перечень сведений и копий документов, в соответствии с требованиями законодательства Российской Федерации в сфере образования</w:t>
            </w:r>
          </w:p>
        </w:tc>
        <w:tc>
          <w:tcPr>
            <w:tcW w:w="2693"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5 </w:t>
            </w:r>
          </w:p>
        </w:tc>
      </w:tr>
      <w:tr w:rsidR="00CB7F60" w:rsidTr="00CB7F60">
        <w:tc>
          <w:tcPr>
            <w:tcW w:w="709" w:type="dxa"/>
            <w:tcBorders>
              <w:top w:val="nil"/>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2.2.</w:t>
            </w:r>
          </w:p>
        </w:tc>
        <w:tc>
          <w:tcPr>
            <w:tcW w:w="2695"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 xml:space="preserve">Наличие собственного Интернет-сайта </w:t>
            </w:r>
            <w:r>
              <w:rPr>
                <w:rFonts w:eastAsia="Calibri"/>
                <w:sz w:val="24"/>
                <w:szCs w:val="24"/>
                <w:lang w:eastAsia="en-US"/>
              </w:rPr>
              <w:lastRenderedPageBreak/>
              <w:t>учреждения и своевременная актуализация представленной на нем информации</w:t>
            </w:r>
          </w:p>
        </w:tc>
        <w:tc>
          <w:tcPr>
            <w:tcW w:w="3259"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lastRenderedPageBreak/>
              <w:t xml:space="preserve">своевременная актуализация информации на сайте </w:t>
            </w:r>
            <w:r>
              <w:rPr>
                <w:rFonts w:eastAsia="Calibri"/>
                <w:sz w:val="24"/>
                <w:szCs w:val="24"/>
                <w:lang w:eastAsia="en-US"/>
              </w:rPr>
              <w:lastRenderedPageBreak/>
              <w:t>организации</w:t>
            </w:r>
          </w:p>
        </w:tc>
        <w:tc>
          <w:tcPr>
            <w:tcW w:w="2693"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lastRenderedPageBreak/>
              <w:t xml:space="preserve">5 </w:t>
            </w:r>
          </w:p>
        </w:tc>
      </w:tr>
      <w:tr w:rsidR="00CB7F60" w:rsidTr="00CB7F60">
        <w:tc>
          <w:tcPr>
            <w:tcW w:w="9356" w:type="dxa"/>
            <w:gridSpan w:val="4"/>
            <w:tcBorders>
              <w:top w:val="single" w:sz="4" w:space="0" w:color="auto"/>
              <w:left w:val="single" w:sz="4" w:space="0" w:color="auto"/>
              <w:bottom w:val="single" w:sz="4" w:space="0" w:color="auto"/>
              <w:right w:val="single" w:sz="4" w:space="0" w:color="auto"/>
            </w:tcBorders>
            <w:vAlign w:val="center"/>
            <w:hideMark/>
          </w:tcPr>
          <w:p w:rsidR="00CB7F60" w:rsidRDefault="00CB7F60">
            <w:pPr>
              <w:widowControl w:val="0"/>
              <w:autoSpaceDE w:val="0"/>
              <w:autoSpaceDN w:val="0"/>
              <w:adjustRightInd w:val="0"/>
              <w:jc w:val="center"/>
              <w:outlineLvl w:val="2"/>
              <w:rPr>
                <w:rFonts w:eastAsia="Calibri"/>
                <w:sz w:val="24"/>
                <w:szCs w:val="24"/>
                <w:lang w:eastAsia="en-US"/>
              </w:rPr>
            </w:pPr>
            <w:bookmarkStart w:id="2" w:name="Par225"/>
            <w:bookmarkEnd w:id="2"/>
            <w:r>
              <w:rPr>
                <w:rFonts w:eastAsia="Calibri"/>
                <w:sz w:val="24"/>
                <w:szCs w:val="24"/>
                <w:lang w:eastAsia="en-US"/>
              </w:rPr>
              <w:t>3. Финансово-экономическая деятельность и исполнительская дисциплина учреждения (руководителя)</w:t>
            </w:r>
          </w:p>
        </w:tc>
      </w:tr>
      <w:tr w:rsidR="00CB7F60" w:rsidTr="00CB7F60">
        <w:tc>
          <w:tcPr>
            <w:tcW w:w="709" w:type="dxa"/>
            <w:vMerge w:val="restart"/>
            <w:tcBorders>
              <w:top w:val="nil"/>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3.1.</w:t>
            </w:r>
          </w:p>
        </w:tc>
        <w:tc>
          <w:tcPr>
            <w:tcW w:w="2695" w:type="dxa"/>
            <w:vMerge w:val="restart"/>
            <w:tcBorders>
              <w:top w:val="nil"/>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Своевременность представления месячных, квартальных и годовых отчетов об итогах деятельности учреждения, статистической отчетности, информации по отдельным запросам, проектов планов финансово-хозяйственной деятельности на очередной финансовый год</w:t>
            </w:r>
          </w:p>
        </w:tc>
        <w:tc>
          <w:tcPr>
            <w:tcW w:w="3259" w:type="dxa"/>
            <w:tcBorders>
              <w:top w:val="nil"/>
              <w:left w:val="nil"/>
              <w:bottom w:val="nil"/>
              <w:right w:val="single" w:sz="4" w:space="0" w:color="auto"/>
            </w:tcBorders>
            <w:hideMark/>
          </w:tcPr>
          <w:p w:rsidR="00CB7F60" w:rsidRDefault="00CB7F60" w:rsidP="00E01CE9">
            <w:pPr>
              <w:widowControl w:val="0"/>
              <w:autoSpaceDE w:val="0"/>
              <w:autoSpaceDN w:val="0"/>
              <w:adjustRightInd w:val="0"/>
              <w:rPr>
                <w:rFonts w:eastAsia="Calibri"/>
                <w:sz w:val="24"/>
                <w:szCs w:val="24"/>
                <w:lang w:eastAsia="en-US"/>
              </w:rPr>
            </w:pPr>
            <w:r>
              <w:rPr>
                <w:rFonts w:eastAsia="Calibri"/>
                <w:sz w:val="24"/>
                <w:szCs w:val="24"/>
                <w:lang w:eastAsia="en-US"/>
              </w:rPr>
              <w:t>соблюдение сроков представления сведений, отчетов и статистической отчетности, планов финансово - хозяйственной деятельности;</w:t>
            </w:r>
          </w:p>
        </w:tc>
        <w:tc>
          <w:tcPr>
            <w:tcW w:w="2693" w:type="dxa"/>
            <w:tcBorders>
              <w:top w:val="nil"/>
              <w:left w:val="nil"/>
              <w:bottom w:val="nil"/>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5 </w:t>
            </w:r>
          </w:p>
        </w:tc>
      </w:tr>
      <w:tr w:rsidR="00CB7F60" w:rsidTr="00CB7F60">
        <w:tc>
          <w:tcPr>
            <w:tcW w:w="9356" w:type="dxa"/>
            <w:vMerge/>
            <w:tcBorders>
              <w:top w:val="nil"/>
              <w:left w:val="single" w:sz="4" w:space="0" w:color="auto"/>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2695" w:type="dxa"/>
            <w:vMerge/>
            <w:tcBorders>
              <w:top w:val="nil"/>
              <w:left w:val="nil"/>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3259"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нарушение сроков представления сведений, отчетов и статистической отчетности, планов финансово-хозяйственной деятельности</w:t>
            </w:r>
          </w:p>
        </w:tc>
        <w:tc>
          <w:tcPr>
            <w:tcW w:w="2693"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0 </w:t>
            </w:r>
          </w:p>
        </w:tc>
      </w:tr>
      <w:tr w:rsidR="00CB7F60" w:rsidTr="00CB7F60">
        <w:trPr>
          <w:trHeight w:val="240"/>
        </w:trPr>
        <w:tc>
          <w:tcPr>
            <w:tcW w:w="709" w:type="dxa"/>
            <w:tcBorders>
              <w:top w:val="nil"/>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3.2.</w:t>
            </w:r>
          </w:p>
        </w:tc>
        <w:tc>
          <w:tcPr>
            <w:tcW w:w="2695" w:type="dxa"/>
            <w:tcBorders>
              <w:top w:val="nil"/>
              <w:left w:val="nil"/>
              <w:bottom w:val="single" w:sz="4" w:space="0" w:color="auto"/>
              <w:right w:val="single" w:sz="4" w:space="0" w:color="auto"/>
            </w:tcBorders>
            <w:hideMark/>
          </w:tcPr>
          <w:p w:rsidR="00CB7F60" w:rsidRDefault="00CB7F60">
            <w:pPr>
              <w:autoSpaceDE w:val="0"/>
              <w:autoSpaceDN w:val="0"/>
              <w:adjustRightInd w:val="0"/>
              <w:rPr>
                <w:rFonts w:eastAsia="Calibri"/>
                <w:sz w:val="24"/>
                <w:szCs w:val="24"/>
                <w:lang w:eastAsia="en-US"/>
              </w:rPr>
            </w:pPr>
            <w:r>
              <w:rPr>
                <w:rFonts w:eastAsia="Calibri"/>
                <w:sz w:val="24"/>
                <w:szCs w:val="24"/>
                <w:lang w:eastAsia="en-US"/>
              </w:rPr>
              <w:t>Качество представления бухгалтерских отчетных данных по установленным формам</w:t>
            </w:r>
          </w:p>
        </w:tc>
        <w:tc>
          <w:tcPr>
            <w:tcW w:w="3259"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качественное представление бухгалтерских отчетных данных по установленным формам (без ошибок и опечаток)</w:t>
            </w:r>
            <w:r>
              <w:rPr>
                <w:rFonts w:eastAsia="Calibri"/>
                <w:sz w:val="24"/>
                <w:szCs w:val="24"/>
              </w:rPr>
              <w:t>, достоверность отчетных бухгалтерских данных</w:t>
            </w:r>
          </w:p>
        </w:tc>
        <w:tc>
          <w:tcPr>
            <w:tcW w:w="2693"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5 </w:t>
            </w:r>
          </w:p>
        </w:tc>
      </w:tr>
      <w:tr w:rsidR="00CB7F60" w:rsidTr="00CB7F60">
        <w:trPr>
          <w:trHeight w:val="1680"/>
        </w:trPr>
        <w:tc>
          <w:tcPr>
            <w:tcW w:w="709" w:type="dxa"/>
            <w:vMerge w:val="restart"/>
            <w:tcBorders>
              <w:top w:val="single" w:sz="4" w:space="0" w:color="auto"/>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3.3.</w:t>
            </w:r>
          </w:p>
        </w:tc>
        <w:tc>
          <w:tcPr>
            <w:tcW w:w="2695" w:type="dxa"/>
            <w:vMerge w:val="restart"/>
            <w:tcBorders>
              <w:top w:val="single" w:sz="4" w:space="0" w:color="auto"/>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Целевое и эффективное использование бюджетных средств, в том числе в рамках муниципального задания, внебюджетных средств</w:t>
            </w:r>
          </w:p>
        </w:tc>
        <w:tc>
          <w:tcPr>
            <w:tcW w:w="3259" w:type="dxa"/>
            <w:tcBorders>
              <w:top w:val="single" w:sz="4" w:space="0" w:color="auto"/>
              <w:left w:val="nil"/>
              <w:bottom w:val="nil"/>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отсутствие просроченной дебиторской и кредиторской задолженности и нарушений финансово-хозяйственной деятельности, приведших к нецелевому и неэффективному расходованию бюджетных средств в течение учетного периода;</w:t>
            </w:r>
          </w:p>
        </w:tc>
        <w:tc>
          <w:tcPr>
            <w:tcW w:w="2693" w:type="dxa"/>
            <w:tcBorders>
              <w:top w:val="single" w:sz="4" w:space="0" w:color="auto"/>
              <w:left w:val="nil"/>
              <w:bottom w:val="nil"/>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5 </w:t>
            </w:r>
          </w:p>
        </w:tc>
      </w:tr>
      <w:tr w:rsidR="00CB7F60" w:rsidTr="00CB7F60">
        <w:tc>
          <w:tcPr>
            <w:tcW w:w="9356" w:type="dxa"/>
            <w:vMerge/>
            <w:tcBorders>
              <w:top w:val="single" w:sz="4" w:space="0" w:color="auto"/>
              <w:left w:val="single" w:sz="4" w:space="0" w:color="auto"/>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2695" w:type="dxa"/>
            <w:vMerge/>
            <w:tcBorders>
              <w:top w:val="single" w:sz="4" w:space="0" w:color="auto"/>
              <w:left w:val="nil"/>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3259" w:type="dxa"/>
            <w:tcBorders>
              <w:top w:val="nil"/>
              <w:left w:val="nil"/>
              <w:bottom w:val="nil"/>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наличие просроченной дебиторской и кредиторской задолженности в течение учетного периода;</w:t>
            </w:r>
          </w:p>
        </w:tc>
        <w:tc>
          <w:tcPr>
            <w:tcW w:w="2693" w:type="dxa"/>
            <w:tcBorders>
              <w:top w:val="nil"/>
              <w:left w:val="nil"/>
              <w:bottom w:val="nil"/>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0 </w:t>
            </w:r>
          </w:p>
        </w:tc>
      </w:tr>
      <w:tr w:rsidR="00CB7F60" w:rsidTr="00CB7F60">
        <w:tc>
          <w:tcPr>
            <w:tcW w:w="9356" w:type="dxa"/>
            <w:vMerge/>
            <w:tcBorders>
              <w:top w:val="single" w:sz="4" w:space="0" w:color="auto"/>
              <w:left w:val="single" w:sz="4" w:space="0" w:color="auto"/>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2695" w:type="dxa"/>
            <w:vMerge/>
            <w:tcBorders>
              <w:top w:val="single" w:sz="4" w:space="0" w:color="auto"/>
              <w:left w:val="nil"/>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3259" w:type="dxa"/>
            <w:tcBorders>
              <w:top w:val="nil"/>
              <w:left w:val="nil"/>
              <w:bottom w:val="nil"/>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наличие нарушений финансово-хозяйственной деятельности, приведших к нецелевому и неэффективному расходованию бюджетных средств, установленных в ходе проверок;</w:t>
            </w:r>
          </w:p>
        </w:tc>
        <w:tc>
          <w:tcPr>
            <w:tcW w:w="2693" w:type="dxa"/>
            <w:tcBorders>
              <w:top w:val="nil"/>
              <w:left w:val="nil"/>
              <w:bottom w:val="nil"/>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0</w:t>
            </w:r>
          </w:p>
        </w:tc>
      </w:tr>
      <w:tr w:rsidR="00CB7F60" w:rsidTr="00CB7F60">
        <w:tc>
          <w:tcPr>
            <w:tcW w:w="9356" w:type="dxa"/>
            <w:vMerge/>
            <w:tcBorders>
              <w:top w:val="single" w:sz="4" w:space="0" w:color="auto"/>
              <w:left w:val="single" w:sz="4" w:space="0" w:color="auto"/>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2695" w:type="dxa"/>
            <w:vMerge/>
            <w:tcBorders>
              <w:top w:val="single" w:sz="4" w:space="0" w:color="auto"/>
              <w:left w:val="nil"/>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3259" w:type="dxa"/>
            <w:tcBorders>
              <w:top w:val="nil"/>
              <w:left w:val="nil"/>
              <w:bottom w:val="nil"/>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 xml:space="preserve">наличие локального правового акта, регулирующего расходование </w:t>
            </w:r>
            <w:r>
              <w:rPr>
                <w:rFonts w:eastAsia="Calibri"/>
                <w:sz w:val="24"/>
                <w:szCs w:val="24"/>
                <w:lang w:eastAsia="en-US"/>
              </w:rPr>
              <w:lastRenderedPageBreak/>
              <w:t>внебюджетных средств;</w:t>
            </w:r>
          </w:p>
        </w:tc>
        <w:tc>
          <w:tcPr>
            <w:tcW w:w="2693" w:type="dxa"/>
            <w:tcBorders>
              <w:top w:val="nil"/>
              <w:left w:val="nil"/>
              <w:bottom w:val="nil"/>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lastRenderedPageBreak/>
              <w:t xml:space="preserve">3 </w:t>
            </w:r>
          </w:p>
        </w:tc>
      </w:tr>
      <w:tr w:rsidR="00CB7F60" w:rsidTr="00CB7F60">
        <w:tc>
          <w:tcPr>
            <w:tcW w:w="9356" w:type="dxa"/>
            <w:vMerge/>
            <w:tcBorders>
              <w:top w:val="single" w:sz="4" w:space="0" w:color="auto"/>
              <w:left w:val="single" w:sz="4" w:space="0" w:color="auto"/>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2695" w:type="dxa"/>
            <w:vMerge/>
            <w:tcBorders>
              <w:top w:val="single" w:sz="4" w:space="0" w:color="auto"/>
              <w:left w:val="nil"/>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3259"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наличие локального правового акта, регулирующего расходование средств, полученных в качестве благотворительной и спонсорской помощи</w:t>
            </w:r>
          </w:p>
        </w:tc>
        <w:tc>
          <w:tcPr>
            <w:tcW w:w="2693"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3 </w:t>
            </w:r>
          </w:p>
        </w:tc>
      </w:tr>
      <w:tr w:rsidR="00CB7F60" w:rsidTr="00CB7F60">
        <w:tc>
          <w:tcPr>
            <w:tcW w:w="709" w:type="dxa"/>
            <w:tcBorders>
              <w:top w:val="single" w:sz="4" w:space="0" w:color="auto"/>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both"/>
              <w:rPr>
                <w:rFonts w:eastAsia="Calibri"/>
                <w:sz w:val="24"/>
                <w:szCs w:val="24"/>
                <w:lang w:eastAsia="en-US"/>
              </w:rPr>
            </w:pPr>
            <w:r>
              <w:rPr>
                <w:rFonts w:eastAsia="Calibri"/>
                <w:sz w:val="24"/>
                <w:szCs w:val="24"/>
                <w:lang w:eastAsia="en-US"/>
              </w:rPr>
              <w:t>3.4.</w:t>
            </w:r>
          </w:p>
        </w:tc>
        <w:tc>
          <w:tcPr>
            <w:tcW w:w="2695" w:type="dxa"/>
            <w:tcBorders>
              <w:top w:val="single" w:sz="4" w:space="0" w:color="auto"/>
              <w:left w:val="nil"/>
              <w:bottom w:val="single" w:sz="4" w:space="0" w:color="auto"/>
              <w:right w:val="single" w:sz="4" w:space="0" w:color="auto"/>
            </w:tcBorders>
            <w:hideMark/>
          </w:tcPr>
          <w:p w:rsidR="00CB7F60" w:rsidRDefault="00CB7F60">
            <w:pPr>
              <w:snapToGrid w:val="0"/>
              <w:jc w:val="both"/>
              <w:rPr>
                <w:rFonts w:eastAsia="Calibri" w:cs="Calibri"/>
                <w:sz w:val="22"/>
                <w:szCs w:val="22"/>
                <w:lang w:eastAsia="ar-SA"/>
              </w:rPr>
            </w:pPr>
            <w:r>
              <w:rPr>
                <w:rFonts w:eastAsia="Calibri" w:cs="Calibri"/>
                <w:sz w:val="22"/>
                <w:szCs w:val="22"/>
                <w:lang w:eastAsia="ar-SA"/>
              </w:rPr>
              <w:t>Доля денежных средств, поступивших от приносящей доход деятельности в бюджете учреждения за отчетный период</w:t>
            </w:r>
          </w:p>
        </w:tc>
        <w:tc>
          <w:tcPr>
            <w:tcW w:w="3259" w:type="dxa"/>
            <w:tcBorders>
              <w:top w:val="single" w:sz="4" w:space="0" w:color="auto"/>
              <w:left w:val="nil"/>
              <w:bottom w:val="single" w:sz="4" w:space="0" w:color="auto"/>
              <w:right w:val="single" w:sz="4" w:space="0" w:color="auto"/>
            </w:tcBorders>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 xml:space="preserve"> % роста по сравнению с соответствующим периодом прошлого года </w:t>
            </w:r>
          </w:p>
          <w:p w:rsidR="00CB7F60" w:rsidRDefault="00CB7F60">
            <w:pPr>
              <w:widowControl w:val="0"/>
              <w:autoSpaceDE w:val="0"/>
              <w:autoSpaceDN w:val="0"/>
              <w:adjustRightInd w:val="0"/>
              <w:jc w:val="both"/>
              <w:rPr>
                <w:rFonts w:eastAsia="Calibri"/>
                <w:sz w:val="24"/>
                <w:szCs w:val="24"/>
                <w:lang w:eastAsia="en-US"/>
              </w:rPr>
            </w:pPr>
          </w:p>
        </w:tc>
        <w:tc>
          <w:tcPr>
            <w:tcW w:w="2693" w:type="dxa"/>
            <w:tcBorders>
              <w:top w:val="single" w:sz="4" w:space="0" w:color="auto"/>
              <w:left w:val="nil"/>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менее 1 % - 0;</w:t>
            </w:r>
          </w:p>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от 1% до 40% - 3;</w:t>
            </w:r>
          </w:p>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свыше 40% - 5</w:t>
            </w:r>
          </w:p>
        </w:tc>
      </w:tr>
      <w:tr w:rsidR="00CB7F60" w:rsidTr="00CB7F60">
        <w:trPr>
          <w:trHeight w:val="369"/>
        </w:trPr>
        <w:tc>
          <w:tcPr>
            <w:tcW w:w="709" w:type="dxa"/>
            <w:tcBorders>
              <w:top w:val="single" w:sz="4" w:space="0" w:color="auto"/>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3.5.</w:t>
            </w:r>
          </w:p>
        </w:tc>
        <w:tc>
          <w:tcPr>
            <w:tcW w:w="2695" w:type="dxa"/>
            <w:tcBorders>
              <w:top w:val="single" w:sz="4" w:space="0" w:color="auto"/>
              <w:left w:val="nil"/>
              <w:bottom w:val="single" w:sz="4" w:space="0" w:color="auto"/>
              <w:right w:val="single" w:sz="4" w:space="0" w:color="auto"/>
            </w:tcBorders>
            <w:hideMark/>
          </w:tcPr>
          <w:p w:rsidR="00CB7F60" w:rsidRDefault="00CB7F60">
            <w:pPr>
              <w:snapToGrid w:val="0"/>
              <w:rPr>
                <w:rFonts w:eastAsia="Calibri" w:cs="Calibri"/>
                <w:sz w:val="22"/>
                <w:szCs w:val="22"/>
                <w:lang w:eastAsia="ar-SA"/>
              </w:rPr>
            </w:pPr>
            <w:r>
              <w:rPr>
                <w:rFonts w:eastAsia="Calibri"/>
                <w:sz w:val="24"/>
                <w:szCs w:val="24"/>
                <w:lang w:eastAsia="en-US"/>
              </w:rPr>
              <w:t>Рост средней заработной платы работников учреждения в отчётном периоде (нарастающим итогом) по сравнению со средней заработной платой за предыдущий отчетный период</w:t>
            </w:r>
          </w:p>
        </w:tc>
        <w:tc>
          <w:tcPr>
            <w:tcW w:w="3259" w:type="dxa"/>
            <w:tcBorders>
              <w:top w:val="single" w:sz="4" w:space="0" w:color="auto"/>
              <w:left w:val="nil"/>
              <w:bottom w:val="single" w:sz="4" w:space="0" w:color="auto"/>
              <w:right w:val="single" w:sz="4" w:space="0" w:color="auto"/>
            </w:tcBorders>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наличие роста средней заработной платы, сохранение уровня или снижение размера средней заработной платы</w:t>
            </w:r>
          </w:p>
          <w:p w:rsidR="00CB7F60" w:rsidRDefault="00CB7F60">
            <w:pPr>
              <w:widowControl w:val="0"/>
              <w:autoSpaceDE w:val="0"/>
              <w:autoSpaceDN w:val="0"/>
              <w:adjustRightInd w:val="0"/>
              <w:rPr>
                <w:rFonts w:eastAsia="Calibri"/>
                <w:sz w:val="24"/>
                <w:szCs w:val="24"/>
                <w:lang w:eastAsia="en-US"/>
              </w:rPr>
            </w:pPr>
          </w:p>
        </w:tc>
        <w:tc>
          <w:tcPr>
            <w:tcW w:w="2693" w:type="dxa"/>
            <w:tcBorders>
              <w:top w:val="single" w:sz="4" w:space="0" w:color="auto"/>
              <w:left w:val="nil"/>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рост, </w:t>
            </w:r>
          </w:p>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сохранение - 10;</w:t>
            </w:r>
          </w:p>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снижение - 0 </w:t>
            </w:r>
          </w:p>
        </w:tc>
      </w:tr>
      <w:tr w:rsidR="00CB7F60" w:rsidTr="00CB7F60">
        <w:trPr>
          <w:trHeight w:val="1989"/>
        </w:trPr>
        <w:tc>
          <w:tcPr>
            <w:tcW w:w="709" w:type="dxa"/>
            <w:tcBorders>
              <w:top w:val="single" w:sz="4" w:space="0" w:color="auto"/>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both"/>
              <w:rPr>
                <w:rFonts w:eastAsia="Calibri"/>
                <w:sz w:val="24"/>
                <w:szCs w:val="24"/>
                <w:lang w:eastAsia="en-US"/>
              </w:rPr>
            </w:pPr>
            <w:r>
              <w:rPr>
                <w:rFonts w:eastAsia="Calibri"/>
                <w:sz w:val="24"/>
                <w:szCs w:val="24"/>
                <w:lang w:eastAsia="en-US"/>
              </w:rPr>
              <w:t>3.6.</w:t>
            </w:r>
          </w:p>
        </w:tc>
        <w:tc>
          <w:tcPr>
            <w:tcW w:w="2695" w:type="dxa"/>
            <w:tcBorders>
              <w:top w:val="single" w:sz="4" w:space="0" w:color="auto"/>
              <w:left w:val="nil"/>
              <w:bottom w:val="single" w:sz="4" w:space="0" w:color="auto"/>
              <w:right w:val="single" w:sz="4" w:space="0" w:color="auto"/>
            </w:tcBorders>
            <w:hideMark/>
          </w:tcPr>
          <w:p w:rsidR="00CB7F60" w:rsidRDefault="00CB7F60">
            <w:pPr>
              <w:widowControl w:val="0"/>
              <w:suppressAutoHyphens/>
              <w:autoSpaceDE w:val="0"/>
              <w:autoSpaceDN w:val="0"/>
              <w:adjustRightInd w:val="0"/>
              <w:spacing w:after="200"/>
              <w:ind w:left="34" w:hanging="34"/>
              <w:contextualSpacing/>
              <w:rPr>
                <w:rFonts w:eastAsia="Calibri" w:cs="Calibri"/>
                <w:sz w:val="22"/>
                <w:szCs w:val="22"/>
                <w:lang w:eastAsia="ar-SA"/>
              </w:rPr>
            </w:pPr>
            <w:r>
              <w:rPr>
                <w:rFonts w:eastAsia="Calibri"/>
                <w:bCs/>
                <w:iCs/>
                <w:sz w:val="24"/>
                <w:szCs w:val="28"/>
                <w:lang w:eastAsia="en-US"/>
              </w:rPr>
              <w:t>Соблюдение у</w:t>
            </w:r>
            <w:r w:rsidR="00E01CE9">
              <w:rPr>
                <w:rFonts w:eastAsia="Calibri"/>
                <w:sz w:val="24"/>
                <w:szCs w:val="28"/>
                <w:lang w:eastAsia="en-US"/>
              </w:rPr>
              <w:t>станов</w:t>
            </w:r>
            <w:r>
              <w:rPr>
                <w:rFonts w:eastAsia="Calibri"/>
                <w:sz w:val="24"/>
                <w:szCs w:val="28"/>
                <w:lang w:eastAsia="en-US"/>
              </w:rPr>
              <w:t>ленных соотношений средней заработной платы руководителей учреждени</w:t>
            </w:r>
            <w:r w:rsidR="00E01CE9">
              <w:rPr>
                <w:rFonts w:eastAsia="Calibri"/>
                <w:sz w:val="24"/>
                <w:szCs w:val="28"/>
                <w:lang w:eastAsia="en-US"/>
              </w:rPr>
              <w:t>й и средней заработной платы ра</w:t>
            </w:r>
            <w:r>
              <w:rPr>
                <w:rFonts w:eastAsia="Calibri"/>
                <w:sz w:val="24"/>
                <w:szCs w:val="28"/>
                <w:lang w:eastAsia="en-US"/>
              </w:rPr>
              <w:t xml:space="preserve">ботников учреждений </w:t>
            </w:r>
          </w:p>
        </w:tc>
        <w:tc>
          <w:tcPr>
            <w:tcW w:w="3259" w:type="dxa"/>
            <w:tcBorders>
              <w:top w:val="single" w:sz="4" w:space="0" w:color="auto"/>
              <w:left w:val="nil"/>
              <w:bottom w:val="single" w:sz="4" w:space="0" w:color="auto"/>
              <w:right w:val="single" w:sz="4" w:space="0" w:color="auto"/>
            </w:tcBorders>
          </w:tcPr>
          <w:p w:rsidR="00CB7F60" w:rsidRDefault="00CB7F60">
            <w:pPr>
              <w:widowControl w:val="0"/>
              <w:autoSpaceDE w:val="0"/>
              <w:autoSpaceDN w:val="0"/>
              <w:adjustRightInd w:val="0"/>
              <w:rPr>
                <w:rFonts w:eastAsia="Calibri"/>
                <w:sz w:val="24"/>
                <w:szCs w:val="28"/>
                <w:lang w:eastAsia="en-US"/>
              </w:rPr>
            </w:pPr>
            <w:r>
              <w:rPr>
                <w:rFonts w:eastAsia="Calibri"/>
                <w:bCs/>
                <w:iCs/>
                <w:sz w:val="24"/>
                <w:szCs w:val="28"/>
                <w:lang w:eastAsia="en-US"/>
              </w:rPr>
              <w:t>соблюдение у</w:t>
            </w:r>
            <w:r>
              <w:rPr>
                <w:rFonts w:eastAsia="Calibri"/>
                <w:sz w:val="24"/>
                <w:szCs w:val="28"/>
                <w:lang w:eastAsia="en-US"/>
              </w:rPr>
              <w:t>становленных соотношений</w:t>
            </w:r>
          </w:p>
          <w:p w:rsidR="00CB7F60" w:rsidRDefault="00CB7F60">
            <w:pPr>
              <w:widowControl w:val="0"/>
              <w:autoSpaceDE w:val="0"/>
              <w:autoSpaceDN w:val="0"/>
              <w:adjustRightInd w:val="0"/>
              <w:rPr>
                <w:rFonts w:eastAsia="Calibri"/>
                <w:sz w:val="24"/>
                <w:szCs w:val="24"/>
                <w:lang w:eastAsia="en-US"/>
              </w:rPr>
            </w:pPr>
          </w:p>
        </w:tc>
        <w:tc>
          <w:tcPr>
            <w:tcW w:w="2693" w:type="dxa"/>
            <w:tcBorders>
              <w:top w:val="single" w:sz="4" w:space="0" w:color="auto"/>
              <w:left w:val="nil"/>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соблюдено – 10; </w:t>
            </w:r>
          </w:p>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не соблюдено – 0 </w:t>
            </w:r>
          </w:p>
        </w:tc>
      </w:tr>
      <w:tr w:rsidR="00CB7F60" w:rsidTr="00CB7F60">
        <w:tc>
          <w:tcPr>
            <w:tcW w:w="9356" w:type="dxa"/>
            <w:gridSpan w:val="4"/>
            <w:tcBorders>
              <w:top w:val="single" w:sz="4" w:space="0" w:color="auto"/>
              <w:left w:val="single" w:sz="4" w:space="0" w:color="auto"/>
              <w:bottom w:val="single" w:sz="4" w:space="0" w:color="auto"/>
              <w:right w:val="single" w:sz="4" w:space="0" w:color="auto"/>
            </w:tcBorders>
            <w:vAlign w:val="center"/>
            <w:hideMark/>
          </w:tcPr>
          <w:p w:rsidR="00CB7F60" w:rsidRDefault="00CB7F60">
            <w:pPr>
              <w:widowControl w:val="0"/>
              <w:autoSpaceDE w:val="0"/>
              <w:autoSpaceDN w:val="0"/>
              <w:adjustRightInd w:val="0"/>
              <w:jc w:val="center"/>
              <w:outlineLvl w:val="2"/>
              <w:rPr>
                <w:rFonts w:eastAsia="Calibri"/>
                <w:sz w:val="24"/>
                <w:szCs w:val="24"/>
                <w:lang w:eastAsia="en-US"/>
              </w:rPr>
            </w:pPr>
            <w:bookmarkStart w:id="3" w:name="Par244"/>
            <w:bookmarkEnd w:id="3"/>
            <w:r>
              <w:rPr>
                <w:rFonts w:eastAsia="Calibri"/>
                <w:sz w:val="24"/>
                <w:szCs w:val="24"/>
                <w:lang w:eastAsia="en-US"/>
              </w:rPr>
              <w:t>4. Деятельность учреждения и его руководителя, направленная на работу с кадрами</w:t>
            </w:r>
          </w:p>
        </w:tc>
      </w:tr>
      <w:tr w:rsidR="00CB7F60" w:rsidTr="00CB7F60">
        <w:tc>
          <w:tcPr>
            <w:tcW w:w="709" w:type="dxa"/>
            <w:vMerge w:val="restart"/>
            <w:tcBorders>
              <w:top w:val="single" w:sz="4" w:space="0" w:color="auto"/>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highlight w:val="yellow"/>
                <w:lang w:eastAsia="en-US"/>
              </w:rPr>
            </w:pPr>
            <w:r>
              <w:rPr>
                <w:rFonts w:eastAsia="Calibri"/>
                <w:sz w:val="24"/>
                <w:szCs w:val="24"/>
                <w:lang w:eastAsia="en-US"/>
              </w:rPr>
              <w:t>4.1.</w:t>
            </w:r>
          </w:p>
        </w:tc>
        <w:tc>
          <w:tcPr>
            <w:tcW w:w="2695" w:type="dxa"/>
            <w:vMerge w:val="restart"/>
            <w:tcBorders>
              <w:top w:val="single" w:sz="4" w:space="0" w:color="auto"/>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Укомплектованность учреждения работниками, непосредственно оказывающими муниципальные услуги</w:t>
            </w:r>
          </w:p>
        </w:tc>
        <w:tc>
          <w:tcPr>
            <w:tcW w:w="3259" w:type="dxa"/>
            <w:tcBorders>
              <w:top w:val="single" w:sz="4" w:space="0" w:color="auto"/>
              <w:left w:val="nil"/>
              <w:bottom w:val="nil"/>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доля укомплектованности, составляющая 100 %;</w:t>
            </w:r>
          </w:p>
        </w:tc>
        <w:tc>
          <w:tcPr>
            <w:tcW w:w="2693" w:type="dxa"/>
            <w:tcBorders>
              <w:top w:val="nil"/>
              <w:left w:val="nil"/>
              <w:bottom w:val="nil"/>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10 </w:t>
            </w:r>
          </w:p>
        </w:tc>
      </w:tr>
      <w:tr w:rsidR="00CB7F60" w:rsidTr="00CB7F60">
        <w:tc>
          <w:tcPr>
            <w:tcW w:w="9356" w:type="dxa"/>
            <w:vMerge/>
            <w:tcBorders>
              <w:top w:val="single" w:sz="4" w:space="0" w:color="auto"/>
              <w:left w:val="single" w:sz="4" w:space="0" w:color="auto"/>
              <w:bottom w:val="single" w:sz="4" w:space="0" w:color="auto"/>
              <w:right w:val="single" w:sz="4" w:space="0" w:color="auto"/>
            </w:tcBorders>
            <w:vAlign w:val="center"/>
            <w:hideMark/>
          </w:tcPr>
          <w:p w:rsidR="00CB7F60" w:rsidRDefault="00CB7F60">
            <w:pPr>
              <w:rPr>
                <w:rFonts w:eastAsia="Calibri"/>
                <w:sz w:val="24"/>
                <w:szCs w:val="24"/>
                <w:highlight w:val="yellow"/>
                <w:lang w:eastAsia="en-US"/>
              </w:rPr>
            </w:pPr>
          </w:p>
        </w:tc>
        <w:tc>
          <w:tcPr>
            <w:tcW w:w="2695" w:type="dxa"/>
            <w:vMerge/>
            <w:tcBorders>
              <w:top w:val="single" w:sz="4" w:space="0" w:color="auto"/>
              <w:left w:val="nil"/>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3259"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доля укомплектованности, составляющая менее 75 %</w:t>
            </w:r>
          </w:p>
        </w:tc>
        <w:tc>
          <w:tcPr>
            <w:tcW w:w="2693"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5 </w:t>
            </w:r>
          </w:p>
        </w:tc>
      </w:tr>
      <w:tr w:rsidR="00CB7F60" w:rsidTr="00CB7F60">
        <w:trPr>
          <w:trHeight w:val="909"/>
        </w:trPr>
        <w:tc>
          <w:tcPr>
            <w:tcW w:w="709" w:type="dxa"/>
            <w:tcBorders>
              <w:top w:val="nil"/>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4.2.</w:t>
            </w:r>
          </w:p>
        </w:tc>
        <w:tc>
          <w:tcPr>
            <w:tcW w:w="2695" w:type="dxa"/>
            <w:tcBorders>
              <w:top w:val="nil"/>
              <w:left w:val="nil"/>
              <w:bottom w:val="single" w:sz="4" w:space="0" w:color="auto"/>
              <w:right w:val="single" w:sz="4" w:space="0" w:color="auto"/>
            </w:tcBorders>
            <w:hideMark/>
          </w:tcPr>
          <w:p w:rsidR="00CB7F60" w:rsidRDefault="00CB7F60">
            <w:pPr>
              <w:spacing w:after="200"/>
              <w:ind w:left="34" w:firstLine="34"/>
              <w:contextualSpacing/>
              <w:rPr>
                <w:rFonts w:eastAsia="Calibri"/>
                <w:sz w:val="24"/>
                <w:szCs w:val="24"/>
                <w:lang w:eastAsia="en-US"/>
              </w:rPr>
            </w:pPr>
            <w:r>
              <w:rPr>
                <w:rFonts w:eastAsia="Calibri"/>
                <w:color w:val="000000"/>
                <w:sz w:val="24"/>
                <w:szCs w:val="24"/>
                <w:lang w:eastAsia="en-US"/>
              </w:rPr>
              <w:t>Доля специалистов с профильным образованием</w:t>
            </w:r>
          </w:p>
        </w:tc>
        <w:tc>
          <w:tcPr>
            <w:tcW w:w="3259" w:type="dxa"/>
            <w:tcBorders>
              <w:top w:val="single" w:sz="4" w:space="0" w:color="auto"/>
              <w:left w:val="nil"/>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color w:val="000000"/>
                <w:sz w:val="24"/>
                <w:szCs w:val="28"/>
                <w:lang w:eastAsia="en-US"/>
              </w:rPr>
              <w:t>%</w:t>
            </w:r>
          </w:p>
        </w:tc>
        <w:tc>
          <w:tcPr>
            <w:tcW w:w="2693" w:type="dxa"/>
            <w:tcBorders>
              <w:top w:val="nil"/>
              <w:left w:val="nil"/>
              <w:bottom w:val="single" w:sz="4" w:space="0" w:color="auto"/>
              <w:right w:val="single" w:sz="4" w:space="0" w:color="auto"/>
            </w:tcBorders>
            <w:hideMark/>
          </w:tcPr>
          <w:p w:rsidR="00CB7F60" w:rsidRDefault="00CB7F60">
            <w:pPr>
              <w:spacing w:after="200"/>
              <w:ind w:left="33" w:hanging="34"/>
              <w:contextualSpacing/>
              <w:jc w:val="both"/>
              <w:rPr>
                <w:rFonts w:eastAsia="Calibri"/>
                <w:sz w:val="24"/>
                <w:szCs w:val="24"/>
                <w:lang w:eastAsia="en-US"/>
              </w:rPr>
            </w:pPr>
            <w:r>
              <w:rPr>
                <w:rFonts w:eastAsia="Calibri"/>
                <w:color w:val="000000"/>
                <w:sz w:val="24"/>
                <w:szCs w:val="28"/>
                <w:lang w:eastAsia="en-US"/>
              </w:rPr>
              <w:t xml:space="preserve">доля от 60% до 75 % - 2; доля от 50% до 60% – 1; доля до 50% – 0 </w:t>
            </w:r>
          </w:p>
        </w:tc>
      </w:tr>
      <w:tr w:rsidR="00CB7F60" w:rsidTr="00CB7F60">
        <w:trPr>
          <w:trHeight w:val="1649"/>
        </w:trPr>
        <w:tc>
          <w:tcPr>
            <w:tcW w:w="709" w:type="dxa"/>
            <w:tcBorders>
              <w:top w:val="nil"/>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4.3.</w:t>
            </w:r>
          </w:p>
        </w:tc>
        <w:tc>
          <w:tcPr>
            <w:tcW w:w="2695" w:type="dxa"/>
            <w:tcBorders>
              <w:top w:val="nil"/>
              <w:left w:val="nil"/>
              <w:bottom w:val="single" w:sz="4" w:space="0" w:color="auto"/>
              <w:right w:val="single" w:sz="4" w:space="0" w:color="auto"/>
            </w:tcBorders>
            <w:hideMark/>
          </w:tcPr>
          <w:p w:rsidR="00CB7F60" w:rsidRDefault="00CB7F60">
            <w:pPr>
              <w:spacing w:after="200"/>
              <w:ind w:left="34" w:firstLine="34"/>
              <w:contextualSpacing/>
              <w:rPr>
                <w:rFonts w:eastAsia="Calibri"/>
                <w:color w:val="000000"/>
                <w:sz w:val="24"/>
                <w:szCs w:val="24"/>
                <w:lang w:eastAsia="en-US"/>
              </w:rPr>
            </w:pPr>
            <w:r>
              <w:rPr>
                <w:rFonts w:eastAsia="Calibri"/>
                <w:color w:val="000000"/>
                <w:sz w:val="24"/>
                <w:szCs w:val="28"/>
                <w:lang w:eastAsia="en-US"/>
              </w:rPr>
              <w:t>Доля специалистов, прошедших обучение – профессиональную переподготовку, повышение квалификации, стажировку</w:t>
            </w:r>
          </w:p>
        </w:tc>
        <w:tc>
          <w:tcPr>
            <w:tcW w:w="3259" w:type="dxa"/>
            <w:tcBorders>
              <w:top w:val="single" w:sz="4" w:space="0" w:color="auto"/>
              <w:left w:val="nil"/>
              <w:bottom w:val="single" w:sz="4" w:space="0" w:color="auto"/>
              <w:right w:val="single" w:sz="4" w:space="0" w:color="auto"/>
            </w:tcBorders>
            <w:hideMark/>
          </w:tcPr>
          <w:p w:rsidR="00CB7F60" w:rsidRDefault="00CB7F60">
            <w:pPr>
              <w:jc w:val="center"/>
              <w:rPr>
                <w:rFonts w:eastAsia="Calibri"/>
                <w:sz w:val="24"/>
                <w:szCs w:val="24"/>
                <w:lang w:eastAsia="en-US"/>
              </w:rPr>
            </w:pPr>
            <w:r>
              <w:rPr>
                <w:rFonts w:eastAsia="Calibri"/>
                <w:sz w:val="24"/>
                <w:szCs w:val="24"/>
                <w:lang w:eastAsia="en-US"/>
              </w:rPr>
              <w:t>%</w:t>
            </w:r>
          </w:p>
        </w:tc>
        <w:tc>
          <w:tcPr>
            <w:tcW w:w="2693" w:type="dxa"/>
            <w:tcBorders>
              <w:top w:val="nil"/>
              <w:left w:val="nil"/>
              <w:bottom w:val="single" w:sz="4" w:space="0" w:color="auto"/>
              <w:right w:val="single" w:sz="4" w:space="0" w:color="auto"/>
            </w:tcBorders>
            <w:hideMark/>
          </w:tcPr>
          <w:p w:rsidR="00CB7F60" w:rsidRDefault="00CB7F60">
            <w:pPr>
              <w:jc w:val="both"/>
              <w:rPr>
                <w:rFonts w:eastAsia="Calibri"/>
                <w:color w:val="000000"/>
                <w:sz w:val="24"/>
                <w:szCs w:val="28"/>
                <w:lang w:eastAsia="en-US"/>
              </w:rPr>
            </w:pPr>
            <w:r>
              <w:rPr>
                <w:rFonts w:eastAsia="Calibri"/>
                <w:color w:val="000000"/>
                <w:sz w:val="24"/>
                <w:szCs w:val="28"/>
                <w:lang w:eastAsia="en-US"/>
              </w:rPr>
              <w:t>доля 20% и более - 3;</w:t>
            </w:r>
          </w:p>
          <w:p w:rsidR="00CB7F60" w:rsidRDefault="00CB7F60">
            <w:pPr>
              <w:jc w:val="both"/>
              <w:rPr>
                <w:rFonts w:eastAsia="Calibri"/>
                <w:color w:val="000000"/>
                <w:sz w:val="24"/>
                <w:szCs w:val="28"/>
                <w:lang w:eastAsia="en-US"/>
              </w:rPr>
            </w:pPr>
            <w:r>
              <w:rPr>
                <w:rFonts w:eastAsia="Calibri"/>
                <w:color w:val="000000"/>
                <w:sz w:val="24"/>
                <w:szCs w:val="28"/>
                <w:lang w:eastAsia="en-US"/>
              </w:rPr>
              <w:t>доля от 15% до 20 % -2;</w:t>
            </w:r>
          </w:p>
          <w:p w:rsidR="00CB7F60" w:rsidRDefault="00CB7F60">
            <w:pPr>
              <w:jc w:val="both"/>
              <w:rPr>
                <w:rFonts w:eastAsia="Calibri"/>
                <w:color w:val="000000"/>
                <w:sz w:val="24"/>
                <w:szCs w:val="28"/>
                <w:lang w:eastAsia="en-US"/>
              </w:rPr>
            </w:pPr>
            <w:r>
              <w:rPr>
                <w:rFonts w:eastAsia="Calibri"/>
                <w:color w:val="000000"/>
                <w:sz w:val="24"/>
                <w:szCs w:val="28"/>
                <w:lang w:eastAsia="en-US"/>
              </w:rPr>
              <w:t>доля от 5% до 15% – 1;</w:t>
            </w:r>
          </w:p>
          <w:p w:rsidR="00CB7F60" w:rsidRDefault="00CB7F60">
            <w:pPr>
              <w:widowControl w:val="0"/>
              <w:autoSpaceDE w:val="0"/>
              <w:autoSpaceDN w:val="0"/>
              <w:adjustRightInd w:val="0"/>
              <w:jc w:val="both"/>
              <w:rPr>
                <w:rFonts w:eastAsia="Calibri"/>
                <w:sz w:val="24"/>
                <w:szCs w:val="24"/>
                <w:lang w:eastAsia="en-US"/>
              </w:rPr>
            </w:pPr>
            <w:r>
              <w:rPr>
                <w:rFonts w:eastAsia="Calibri"/>
                <w:color w:val="000000"/>
                <w:sz w:val="24"/>
                <w:szCs w:val="28"/>
                <w:lang w:eastAsia="en-US"/>
              </w:rPr>
              <w:t xml:space="preserve">доля до 5 % – 0 </w:t>
            </w:r>
          </w:p>
        </w:tc>
      </w:tr>
      <w:tr w:rsidR="00CB7F60" w:rsidTr="00CB7F60">
        <w:tc>
          <w:tcPr>
            <w:tcW w:w="709" w:type="dxa"/>
            <w:tcBorders>
              <w:top w:val="nil"/>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highlight w:val="yellow"/>
                <w:lang w:eastAsia="en-US"/>
              </w:rPr>
            </w:pPr>
            <w:r>
              <w:rPr>
                <w:rFonts w:eastAsia="Calibri"/>
                <w:sz w:val="24"/>
                <w:szCs w:val="24"/>
                <w:lang w:eastAsia="en-US"/>
              </w:rPr>
              <w:t>4.4.</w:t>
            </w:r>
          </w:p>
        </w:tc>
        <w:tc>
          <w:tcPr>
            <w:tcW w:w="2695" w:type="dxa"/>
            <w:tcBorders>
              <w:top w:val="nil"/>
              <w:left w:val="nil"/>
              <w:bottom w:val="single" w:sz="4" w:space="0" w:color="auto"/>
              <w:right w:val="single" w:sz="4" w:space="0" w:color="auto"/>
            </w:tcBorders>
            <w:hideMark/>
          </w:tcPr>
          <w:p w:rsidR="00CB7F60" w:rsidRDefault="00CB7F60">
            <w:pPr>
              <w:autoSpaceDE w:val="0"/>
              <w:autoSpaceDN w:val="0"/>
              <w:adjustRightInd w:val="0"/>
              <w:rPr>
                <w:rFonts w:eastAsia="Calibri"/>
                <w:sz w:val="24"/>
                <w:szCs w:val="24"/>
                <w:lang w:eastAsia="en-US"/>
              </w:rPr>
            </w:pPr>
            <w:r>
              <w:rPr>
                <w:rFonts w:eastAsia="Calibri"/>
                <w:sz w:val="24"/>
                <w:szCs w:val="24"/>
                <w:lang w:eastAsia="en-US"/>
              </w:rPr>
              <w:t xml:space="preserve">Осуществление мероприятий по организации заключения дополнительных соглашений к трудовым договорам (трудовых договоров) с </w:t>
            </w:r>
            <w:r>
              <w:rPr>
                <w:rFonts w:eastAsia="Calibri"/>
                <w:sz w:val="24"/>
                <w:szCs w:val="24"/>
                <w:lang w:eastAsia="en-US"/>
              </w:rPr>
              <w:lastRenderedPageBreak/>
              <w:t>работниками учреждений в связи с введением эффективного контракта в соответствии с рекомендациями Министерства труда и социальной защиты Российской Федерации</w:t>
            </w:r>
          </w:p>
        </w:tc>
        <w:tc>
          <w:tcPr>
            <w:tcW w:w="3259"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highlight w:val="yellow"/>
                <w:lang w:eastAsia="en-US"/>
              </w:rPr>
            </w:pPr>
            <w:r>
              <w:rPr>
                <w:rFonts w:eastAsia="Calibri"/>
                <w:sz w:val="24"/>
                <w:szCs w:val="24"/>
                <w:lang w:eastAsia="en-US"/>
              </w:rPr>
              <w:lastRenderedPageBreak/>
              <w:t>осуществление мероприятий</w:t>
            </w:r>
          </w:p>
        </w:tc>
        <w:tc>
          <w:tcPr>
            <w:tcW w:w="2693"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5 </w:t>
            </w:r>
          </w:p>
        </w:tc>
      </w:tr>
      <w:tr w:rsidR="00CB7F60" w:rsidTr="00CB7F60">
        <w:tc>
          <w:tcPr>
            <w:tcW w:w="709" w:type="dxa"/>
            <w:tcBorders>
              <w:top w:val="single" w:sz="4" w:space="0" w:color="auto"/>
              <w:left w:val="single" w:sz="4" w:space="0" w:color="auto"/>
              <w:bottom w:val="single" w:sz="4" w:space="0" w:color="auto"/>
              <w:right w:val="single" w:sz="4" w:space="0" w:color="auto"/>
            </w:tcBorders>
          </w:tcPr>
          <w:p w:rsidR="00CB7F60" w:rsidRDefault="00CB7F60">
            <w:pPr>
              <w:widowControl w:val="0"/>
              <w:autoSpaceDE w:val="0"/>
              <w:autoSpaceDN w:val="0"/>
              <w:adjustRightInd w:val="0"/>
              <w:jc w:val="center"/>
              <w:rPr>
                <w:rFonts w:eastAsia="Calibri"/>
                <w:sz w:val="24"/>
                <w:szCs w:val="24"/>
                <w:lang w:eastAsia="en-US"/>
              </w:rPr>
            </w:pPr>
          </w:p>
        </w:tc>
        <w:tc>
          <w:tcPr>
            <w:tcW w:w="2695" w:type="dxa"/>
            <w:tcBorders>
              <w:top w:val="single" w:sz="4" w:space="0" w:color="auto"/>
              <w:left w:val="nil"/>
              <w:bottom w:val="single" w:sz="4" w:space="0" w:color="auto"/>
              <w:right w:val="single" w:sz="4" w:space="0" w:color="auto"/>
            </w:tcBorders>
            <w:hideMark/>
          </w:tcPr>
          <w:p w:rsidR="00CB7F60" w:rsidRDefault="00CB7F60">
            <w:pPr>
              <w:autoSpaceDE w:val="0"/>
              <w:autoSpaceDN w:val="0"/>
              <w:adjustRightInd w:val="0"/>
              <w:rPr>
                <w:rFonts w:eastAsia="Calibri"/>
                <w:b/>
                <w:sz w:val="24"/>
                <w:szCs w:val="24"/>
                <w:lang w:eastAsia="en-US"/>
              </w:rPr>
            </w:pPr>
            <w:r>
              <w:rPr>
                <w:rFonts w:eastAsia="Calibri"/>
                <w:b/>
                <w:sz w:val="24"/>
                <w:szCs w:val="24"/>
                <w:lang w:eastAsia="en-US"/>
              </w:rPr>
              <w:t>Итого баллов</w:t>
            </w:r>
          </w:p>
        </w:tc>
        <w:tc>
          <w:tcPr>
            <w:tcW w:w="3259" w:type="dxa"/>
            <w:tcBorders>
              <w:top w:val="single" w:sz="4" w:space="0" w:color="auto"/>
              <w:left w:val="nil"/>
              <w:bottom w:val="single" w:sz="4" w:space="0" w:color="auto"/>
              <w:right w:val="single" w:sz="4" w:space="0" w:color="auto"/>
            </w:tcBorders>
          </w:tcPr>
          <w:p w:rsidR="00CB7F60" w:rsidRDefault="00CB7F60">
            <w:pPr>
              <w:widowControl w:val="0"/>
              <w:autoSpaceDE w:val="0"/>
              <w:autoSpaceDN w:val="0"/>
              <w:adjustRightInd w:val="0"/>
              <w:rPr>
                <w:rFonts w:eastAsia="Calibri"/>
                <w:b/>
                <w:sz w:val="24"/>
                <w:szCs w:val="24"/>
                <w:lang w:eastAsia="en-US"/>
              </w:rPr>
            </w:pPr>
          </w:p>
        </w:tc>
        <w:tc>
          <w:tcPr>
            <w:tcW w:w="2693" w:type="dxa"/>
            <w:tcBorders>
              <w:top w:val="single" w:sz="4" w:space="0" w:color="auto"/>
              <w:left w:val="nil"/>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b/>
                <w:sz w:val="24"/>
                <w:szCs w:val="24"/>
                <w:lang w:eastAsia="en-US"/>
              </w:rPr>
            </w:pPr>
            <w:r>
              <w:rPr>
                <w:rFonts w:eastAsia="Calibri"/>
                <w:b/>
                <w:sz w:val="24"/>
                <w:szCs w:val="24"/>
                <w:lang w:eastAsia="en-US"/>
              </w:rPr>
              <w:t xml:space="preserve">100 </w:t>
            </w:r>
          </w:p>
        </w:tc>
      </w:tr>
    </w:tbl>
    <w:p w:rsidR="00CB7F60" w:rsidRDefault="00CB7F60" w:rsidP="00CB7F60">
      <w:pPr>
        <w:rPr>
          <w:rFonts w:eastAsia="Calibri"/>
          <w:sz w:val="28"/>
          <w:szCs w:val="28"/>
          <w:lang w:eastAsia="en-US"/>
        </w:rPr>
      </w:pPr>
    </w:p>
    <w:p w:rsidR="00CB7F60" w:rsidRDefault="00CB7F60" w:rsidP="00CB7F60">
      <w:pPr>
        <w:jc w:val="center"/>
        <w:rPr>
          <w:rFonts w:eastAsia="Calibri"/>
          <w:sz w:val="28"/>
          <w:szCs w:val="28"/>
          <w:lang w:eastAsia="en-US"/>
        </w:rPr>
      </w:pPr>
      <w:r>
        <w:rPr>
          <w:rFonts w:eastAsia="Calibri"/>
          <w:sz w:val="28"/>
          <w:szCs w:val="28"/>
          <w:lang w:eastAsia="en-US"/>
        </w:rPr>
        <w:t>_____________________________</w:t>
      </w:r>
      <w:r>
        <w:rPr>
          <w:rFonts w:eastAsia="Calibri"/>
          <w:sz w:val="28"/>
          <w:szCs w:val="28"/>
          <w:lang w:eastAsia="en-US"/>
        </w:rPr>
        <w:br w:type="page"/>
      </w:r>
    </w:p>
    <w:tbl>
      <w:tblPr>
        <w:tblW w:w="0" w:type="auto"/>
        <w:tblInd w:w="4644" w:type="dxa"/>
        <w:tblLook w:val="04A0" w:firstRow="1" w:lastRow="0" w:firstColumn="1" w:lastColumn="0" w:noHBand="0" w:noVBand="1"/>
      </w:tblPr>
      <w:tblGrid>
        <w:gridCol w:w="4926"/>
      </w:tblGrid>
      <w:tr w:rsidR="00CB7F60" w:rsidTr="00CB7F60">
        <w:trPr>
          <w:trHeight w:val="1903"/>
        </w:trPr>
        <w:tc>
          <w:tcPr>
            <w:tcW w:w="4926" w:type="dxa"/>
            <w:hideMark/>
          </w:tcPr>
          <w:p w:rsidR="00CB7F60" w:rsidRDefault="00CB7F60">
            <w:pPr>
              <w:spacing w:line="240" w:lineRule="exact"/>
              <w:jc w:val="center"/>
              <w:rPr>
                <w:rFonts w:eastAsia="Calibri"/>
                <w:sz w:val="28"/>
                <w:szCs w:val="28"/>
                <w:lang w:eastAsia="en-US"/>
              </w:rPr>
            </w:pPr>
            <w:r>
              <w:rPr>
                <w:rFonts w:eastAsia="Calibri"/>
                <w:sz w:val="28"/>
                <w:szCs w:val="28"/>
              </w:rPr>
              <w:lastRenderedPageBreak/>
              <w:br w:type="page"/>
            </w:r>
            <w:r>
              <w:rPr>
                <w:rFonts w:eastAsia="Calibri"/>
                <w:sz w:val="28"/>
                <w:szCs w:val="28"/>
                <w:lang w:eastAsia="en-US"/>
              </w:rPr>
              <w:t>Приложение № 2</w:t>
            </w:r>
          </w:p>
          <w:p w:rsidR="00CB7F60" w:rsidRDefault="00CB7F60" w:rsidP="003D26A2">
            <w:pPr>
              <w:spacing w:line="240" w:lineRule="exact"/>
              <w:jc w:val="both"/>
              <w:rPr>
                <w:rFonts w:eastAsia="Calibri"/>
                <w:sz w:val="28"/>
                <w:szCs w:val="28"/>
                <w:lang w:eastAsia="en-US"/>
              </w:rPr>
            </w:pPr>
            <w:r>
              <w:rPr>
                <w:rFonts w:eastAsia="Calibri"/>
                <w:sz w:val="28"/>
                <w:szCs w:val="28"/>
                <w:lang w:eastAsia="en-US"/>
              </w:rPr>
              <w:t xml:space="preserve">к Примерному положению об оплате труда работников муниципальных автономных учреждений, </w:t>
            </w:r>
            <w:r w:rsidRPr="00DA2F4E">
              <w:rPr>
                <w:rFonts w:eastAsia="Calibri"/>
                <w:b/>
                <w:sz w:val="28"/>
                <w:szCs w:val="28"/>
                <w:lang w:eastAsia="en-US"/>
              </w:rPr>
              <w:t>не являющихся образовательными</w:t>
            </w:r>
            <w:r>
              <w:rPr>
                <w:rFonts w:eastAsia="Calibri"/>
                <w:sz w:val="28"/>
                <w:szCs w:val="28"/>
                <w:lang w:eastAsia="en-US"/>
              </w:rPr>
              <w:t>, подведомственных комитету</w:t>
            </w:r>
            <w:r w:rsidR="003D26A2">
              <w:rPr>
                <w:rFonts w:eastAsia="Calibri"/>
                <w:sz w:val="28"/>
                <w:szCs w:val="28"/>
                <w:lang w:eastAsia="en-US"/>
              </w:rPr>
              <w:t xml:space="preserve"> культуры физической культуры и спорта </w:t>
            </w:r>
            <w:r>
              <w:rPr>
                <w:rFonts w:eastAsia="Calibri"/>
                <w:sz w:val="28"/>
                <w:szCs w:val="28"/>
                <w:lang w:eastAsia="en-US"/>
              </w:rPr>
              <w:t>Администрации Старорусского муниципального района</w:t>
            </w:r>
          </w:p>
        </w:tc>
      </w:tr>
    </w:tbl>
    <w:p w:rsidR="00CB7F60" w:rsidRDefault="00CB7F60" w:rsidP="00CB7F60">
      <w:pPr>
        <w:jc w:val="center"/>
        <w:rPr>
          <w:rFonts w:eastAsia="Calibri"/>
          <w:sz w:val="28"/>
          <w:szCs w:val="28"/>
          <w:lang w:eastAsia="en-US"/>
        </w:rPr>
      </w:pPr>
    </w:p>
    <w:p w:rsidR="00CB7F60" w:rsidRDefault="00CB7F60" w:rsidP="00CB7F60">
      <w:pPr>
        <w:spacing w:line="240" w:lineRule="exact"/>
        <w:ind w:firstLine="709"/>
        <w:jc w:val="right"/>
        <w:rPr>
          <w:rFonts w:eastAsia="Calibri"/>
          <w:sz w:val="28"/>
          <w:szCs w:val="28"/>
          <w:lang w:eastAsia="en-US"/>
        </w:rPr>
      </w:pPr>
    </w:p>
    <w:p w:rsidR="00CB7F60" w:rsidRPr="00465756" w:rsidRDefault="00CB7F60" w:rsidP="00CB7F60">
      <w:pPr>
        <w:jc w:val="center"/>
        <w:rPr>
          <w:rFonts w:eastAsia="Calibri"/>
          <w:sz w:val="27"/>
          <w:szCs w:val="27"/>
        </w:rPr>
      </w:pPr>
      <w:r w:rsidRPr="00465756">
        <w:rPr>
          <w:rFonts w:eastAsia="Calibri"/>
          <w:sz w:val="27"/>
          <w:szCs w:val="27"/>
        </w:rPr>
        <w:t>Перечень показателей эффективности деятельности заместителя руководителя учреждения и критериев оценки эффективности его деятельности</w:t>
      </w:r>
    </w:p>
    <w:tbl>
      <w:tblPr>
        <w:tblW w:w="9360" w:type="dxa"/>
        <w:tblInd w:w="75" w:type="dxa"/>
        <w:tblLayout w:type="fixed"/>
        <w:tblCellMar>
          <w:left w:w="75" w:type="dxa"/>
          <w:right w:w="75" w:type="dxa"/>
        </w:tblCellMar>
        <w:tblLook w:val="04A0" w:firstRow="1" w:lastRow="0" w:firstColumn="1" w:lastColumn="0" w:noHBand="0" w:noVBand="1"/>
      </w:tblPr>
      <w:tblGrid>
        <w:gridCol w:w="710"/>
        <w:gridCol w:w="2696"/>
        <w:gridCol w:w="3260"/>
        <w:gridCol w:w="2694"/>
      </w:tblGrid>
      <w:tr w:rsidR="00CB7F60" w:rsidTr="00CB7F60">
        <w:trPr>
          <w:trHeight w:val="1196"/>
        </w:trPr>
        <w:tc>
          <w:tcPr>
            <w:tcW w:w="709" w:type="dxa"/>
            <w:tcBorders>
              <w:top w:val="single" w:sz="4" w:space="0" w:color="auto"/>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8"/>
                <w:lang w:eastAsia="en-US"/>
              </w:rPr>
            </w:pPr>
            <w:r>
              <w:rPr>
                <w:rFonts w:eastAsia="Calibri"/>
                <w:sz w:val="24"/>
                <w:szCs w:val="28"/>
                <w:lang w:eastAsia="en-US"/>
              </w:rPr>
              <w:t>№ п/п</w:t>
            </w:r>
          </w:p>
        </w:tc>
        <w:tc>
          <w:tcPr>
            <w:tcW w:w="2695" w:type="dxa"/>
            <w:tcBorders>
              <w:top w:val="single" w:sz="4" w:space="0" w:color="auto"/>
              <w:left w:val="nil"/>
              <w:bottom w:val="single" w:sz="4" w:space="0" w:color="auto"/>
              <w:right w:val="single" w:sz="4" w:space="0" w:color="auto"/>
            </w:tcBorders>
            <w:hideMark/>
          </w:tcPr>
          <w:p w:rsidR="00CB7F60" w:rsidRDefault="00CB7F60" w:rsidP="00DC1237">
            <w:pPr>
              <w:widowControl w:val="0"/>
              <w:autoSpaceDE w:val="0"/>
              <w:autoSpaceDN w:val="0"/>
              <w:adjustRightInd w:val="0"/>
              <w:jc w:val="center"/>
              <w:rPr>
                <w:rFonts w:eastAsia="Calibri"/>
                <w:sz w:val="24"/>
                <w:szCs w:val="28"/>
                <w:lang w:eastAsia="en-US"/>
              </w:rPr>
            </w:pPr>
            <w:r>
              <w:rPr>
                <w:rFonts w:eastAsia="Calibri"/>
                <w:sz w:val="24"/>
                <w:szCs w:val="28"/>
                <w:lang w:eastAsia="en-US"/>
              </w:rPr>
              <w:t>Наименование показателя эффективности деятельности заместителя руководителя</w:t>
            </w:r>
            <w:r w:rsidR="00DC1237">
              <w:rPr>
                <w:rFonts w:eastAsia="Calibri"/>
                <w:sz w:val="24"/>
                <w:szCs w:val="28"/>
                <w:lang w:eastAsia="en-US"/>
              </w:rPr>
              <w:t xml:space="preserve"> </w:t>
            </w:r>
            <w:r>
              <w:rPr>
                <w:rFonts w:eastAsia="Calibri"/>
                <w:sz w:val="24"/>
                <w:szCs w:val="28"/>
                <w:lang w:eastAsia="en-US"/>
              </w:rPr>
              <w:t>учреждения</w:t>
            </w:r>
          </w:p>
        </w:tc>
        <w:tc>
          <w:tcPr>
            <w:tcW w:w="3259" w:type="dxa"/>
            <w:tcBorders>
              <w:top w:val="single" w:sz="4" w:space="0" w:color="auto"/>
              <w:left w:val="nil"/>
              <w:bottom w:val="single" w:sz="4" w:space="0" w:color="auto"/>
              <w:right w:val="single" w:sz="4" w:space="0" w:color="auto"/>
            </w:tcBorders>
            <w:hideMark/>
          </w:tcPr>
          <w:p w:rsidR="00CB7F60" w:rsidRDefault="00CB7F60">
            <w:pPr>
              <w:widowControl w:val="0"/>
              <w:autoSpaceDE w:val="0"/>
              <w:autoSpaceDN w:val="0"/>
              <w:adjustRightInd w:val="0"/>
              <w:ind w:firstLine="67"/>
              <w:jc w:val="center"/>
              <w:rPr>
                <w:rFonts w:eastAsia="Calibri"/>
                <w:sz w:val="24"/>
                <w:szCs w:val="28"/>
                <w:lang w:eastAsia="en-US"/>
              </w:rPr>
            </w:pPr>
            <w:r>
              <w:rPr>
                <w:rFonts w:eastAsia="Calibri"/>
                <w:sz w:val="24"/>
                <w:szCs w:val="28"/>
                <w:lang w:eastAsia="en-US"/>
              </w:rPr>
              <w:t>Критерии оценки эффективности деятельности</w:t>
            </w:r>
          </w:p>
        </w:tc>
        <w:tc>
          <w:tcPr>
            <w:tcW w:w="2693" w:type="dxa"/>
            <w:tcBorders>
              <w:top w:val="single" w:sz="4" w:space="0" w:color="auto"/>
              <w:left w:val="nil"/>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8"/>
                <w:lang w:eastAsia="en-US"/>
              </w:rPr>
            </w:pPr>
            <w:r>
              <w:rPr>
                <w:rFonts w:eastAsia="Calibri"/>
                <w:sz w:val="24"/>
                <w:szCs w:val="28"/>
                <w:lang w:eastAsia="en-US"/>
              </w:rPr>
              <w:t>Максимальное количество баллов</w:t>
            </w:r>
          </w:p>
        </w:tc>
      </w:tr>
      <w:tr w:rsidR="00CB7F60" w:rsidTr="00CB7F60">
        <w:trPr>
          <w:trHeight w:val="210"/>
        </w:trPr>
        <w:tc>
          <w:tcPr>
            <w:tcW w:w="709" w:type="dxa"/>
            <w:tcBorders>
              <w:top w:val="single" w:sz="4" w:space="0" w:color="auto"/>
              <w:left w:val="single" w:sz="4" w:space="0" w:color="auto"/>
              <w:bottom w:val="single" w:sz="4" w:space="0" w:color="auto"/>
              <w:right w:val="single" w:sz="4" w:space="0" w:color="auto"/>
            </w:tcBorders>
            <w:vAlign w:val="center"/>
            <w:hideMark/>
          </w:tcPr>
          <w:p w:rsidR="00CB7F60" w:rsidRPr="00465756" w:rsidRDefault="00CB7F60">
            <w:pPr>
              <w:widowControl w:val="0"/>
              <w:autoSpaceDE w:val="0"/>
              <w:autoSpaceDN w:val="0"/>
              <w:adjustRightInd w:val="0"/>
              <w:jc w:val="center"/>
              <w:rPr>
                <w:rFonts w:eastAsia="Calibri"/>
                <w:sz w:val="24"/>
                <w:szCs w:val="24"/>
                <w:lang w:eastAsia="en-US"/>
              </w:rPr>
            </w:pPr>
            <w:r w:rsidRPr="00465756">
              <w:rPr>
                <w:rFonts w:eastAsia="Calibri"/>
                <w:sz w:val="24"/>
                <w:szCs w:val="24"/>
                <w:lang w:eastAsia="en-US"/>
              </w:rPr>
              <w:t>1</w:t>
            </w:r>
          </w:p>
        </w:tc>
        <w:tc>
          <w:tcPr>
            <w:tcW w:w="2695" w:type="dxa"/>
            <w:tcBorders>
              <w:top w:val="single" w:sz="4" w:space="0" w:color="auto"/>
              <w:left w:val="nil"/>
              <w:bottom w:val="single" w:sz="4" w:space="0" w:color="auto"/>
              <w:right w:val="single" w:sz="4" w:space="0" w:color="auto"/>
            </w:tcBorders>
            <w:vAlign w:val="center"/>
            <w:hideMark/>
          </w:tcPr>
          <w:p w:rsidR="00CB7F60" w:rsidRPr="00465756" w:rsidRDefault="00CB7F60">
            <w:pPr>
              <w:widowControl w:val="0"/>
              <w:autoSpaceDE w:val="0"/>
              <w:autoSpaceDN w:val="0"/>
              <w:adjustRightInd w:val="0"/>
              <w:ind w:firstLine="709"/>
              <w:jc w:val="center"/>
              <w:rPr>
                <w:rFonts w:eastAsia="Calibri"/>
                <w:sz w:val="24"/>
                <w:szCs w:val="24"/>
                <w:lang w:eastAsia="en-US"/>
              </w:rPr>
            </w:pPr>
            <w:r w:rsidRPr="00465756">
              <w:rPr>
                <w:rFonts w:eastAsia="Calibri"/>
                <w:sz w:val="24"/>
                <w:szCs w:val="24"/>
                <w:lang w:eastAsia="en-US"/>
              </w:rPr>
              <w:t>2</w:t>
            </w:r>
          </w:p>
        </w:tc>
        <w:tc>
          <w:tcPr>
            <w:tcW w:w="3259" w:type="dxa"/>
            <w:tcBorders>
              <w:top w:val="single" w:sz="4" w:space="0" w:color="auto"/>
              <w:left w:val="nil"/>
              <w:bottom w:val="single" w:sz="4" w:space="0" w:color="auto"/>
              <w:right w:val="single" w:sz="4" w:space="0" w:color="auto"/>
            </w:tcBorders>
            <w:vAlign w:val="center"/>
            <w:hideMark/>
          </w:tcPr>
          <w:p w:rsidR="00CB7F60" w:rsidRPr="00465756" w:rsidRDefault="00CB7F60">
            <w:pPr>
              <w:widowControl w:val="0"/>
              <w:autoSpaceDE w:val="0"/>
              <w:autoSpaceDN w:val="0"/>
              <w:adjustRightInd w:val="0"/>
              <w:ind w:firstLine="709"/>
              <w:jc w:val="center"/>
              <w:rPr>
                <w:rFonts w:eastAsia="Calibri"/>
                <w:sz w:val="24"/>
                <w:szCs w:val="24"/>
                <w:lang w:eastAsia="en-US"/>
              </w:rPr>
            </w:pPr>
            <w:r w:rsidRPr="00465756">
              <w:rPr>
                <w:rFonts w:eastAsia="Calibri"/>
                <w:sz w:val="24"/>
                <w:szCs w:val="24"/>
                <w:lang w:eastAsia="en-US"/>
              </w:rPr>
              <w:t>3</w:t>
            </w:r>
          </w:p>
        </w:tc>
        <w:tc>
          <w:tcPr>
            <w:tcW w:w="2693" w:type="dxa"/>
            <w:tcBorders>
              <w:top w:val="single" w:sz="4" w:space="0" w:color="auto"/>
              <w:left w:val="nil"/>
              <w:bottom w:val="single" w:sz="4" w:space="0" w:color="auto"/>
              <w:right w:val="single" w:sz="4" w:space="0" w:color="auto"/>
            </w:tcBorders>
            <w:vAlign w:val="center"/>
            <w:hideMark/>
          </w:tcPr>
          <w:p w:rsidR="00CB7F60" w:rsidRPr="00465756" w:rsidRDefault="00CB7F60">
            <w:pPr>
              <w:widowControl w:val="0"/>
              <w:autoSpaceDE w:val="0"/>
              <w:autoSpaceDN w:val="0"/>
              <w:adjustRightInd w:val="0"/>
              <w:jc w:val="center"/>
              <w:rPr>
                <w:rFonts w:eastAsia="Calibri"/>
                <w:sz w:val="24"/>
                <w:szCs w:val="24"/>
                <w:lang w:eastAsia="en-US"/>
              </w:rPr>
            </w:pPr>
            <w:r w:rsidRPr="00465756">
              <w:rPr>
                <w:rFonts w:eastAsia="Calibri"/>
                <w:sz w:val="24"/>
                <w:szCs w:val="24"/>
                <w:lang w:eastAsia="en-US"/>
              </w:rPr>
              <w:t>4</w:t>
            </w:r>
          </w:p>
        </w:tc>
      </w:tr>
      <w:tr w:rsidR="00CB7F60" w:rsidTr="00CB7F60">
        <w:trPr>
          <w:trHeight w:val="457"/>
        </w:trPr>
        <w:tc>
          <w:tcPr>
            <w:tcW w:w="9356" w:type="dxa"/>
            <w:gridSpan w:val="4"/>
            <w:tcBorders>
              <w:top w:val="single" w:sz="4" w:space="0" w:color="auto"/>
              <w:left w:val="single" w:sz="4" w:space="0" w:color="auto"/>
              <w:bottom w:val="single" w:sz="4" w:space="0" w:color="auto"/>
              <w:right w:val="single" w:sz="4" w:space="0" w:color="auto"/>
            </w:tcBorders>
            <w:vAlign w:val="center"/>
            <w:hideMark/>
          </w:tcPr>
          <w:p w:rsidR="00CB7F60" w:rsidRDefault="00CB7F60">
            <w:pPr>
              <w:widowControl w:val="0"/>
              <w:autoSpaceDE w:val="0"/>
              <w:autoSpaceDN w:val="0"/>
              <w:adjustRightInd w:val="0"/>
              <w:jc w:val="center"/>
              <w:outlineLvl w:val="2"/>
              <w:rPr>
                <w:rFonts w:eastAsia="Calibri"/>
                <w:sz w:val="28"/>
                <w:szCs w:val="28"/>
                <w:lang w:eastAsia="en-US"/>
              </w:rPr>
            </w:pPr>
            <w:r>
              <w:rPr>
                <w:rFonts w:eastAsia="Calibri"/>
                <w:sz w:val="24"/>
                <w:szCs w:val="28"/>
                <w:lang w:eastAsia="en-US"/>
              </w:rPr>
              <w:t>1. Основная деятельность учреждения</w:t>
            </w:r>
          </w:p>
        </w:tc>
      </w:tr>
      <w:tr w:rsidR="00CB7F60" w:rsidTr="00CB7F60">
        <w:trPr>
          <w:trHeight w:val="812"/>
        </w:trPr>
        <w:tc>
          <w:tcPr>
            <w:tcW w:w="709" w:type="dxa"/>
            <w:tcBorders>
              <w:top w:val="nil"/>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1.1.</w:t>
            </w:r>
          </w:p>
        </w:tc>
        <w:tc>
          <w:tcPr>
            <w:tcW w:w="2695"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Выполнение объема муниципального задания по видам услуг</w:t>
            </w:r>
          </w:p>
        </w:tc>
        <w:tc>
          <w:tcPr>
            <w:tcW w:w="3259" w:type="dxa"/>
            <w:tcBorders>
              <w:top w:val="nil"/>
              <w:left w:val="single" w:sz="4" w:space="0" w:color="auto"/>
              <w:bottom w:val="single" w:sz="4" w:space="0" w:color="auto"/>
              <w:right w:val="single" w:sz="4" w:space="0" w:color="auto"/>
            </w:tcBorders>
          </w:tcPr>
          <w:p w:rsidR="00CB7F60" w:rsidRDefault="00CB7F60">
            <w:pPr>
              <w:widowControl w:val="0"/>
              <w:autoSpaceDE w:val="0"/>
              <w:autoSpaceDN w:val="0"/>
              <w:adjustRightInd w:val="0"/>
              <w:jc w:val="both"/>
              <w:rPr>
                <w:rFonts w:eastAsia="Calibri"/>
                <w:sz w:val="24"/>
                <w:szCs w:val="24"/>
                <w:lang w:eastAsia="en-US"/>
              </w:rPr>
            </w:pPr>
            <w:r>
              <w:rPr>
                <w:rFonts w:eastAsia="Calibri"/>
                <w:sz w:val="24"/>
                <w:szCs w:val="24"/>
                <w:lang w:eastAsia="en-US"/>
              </w:rPr>
              <w:t xml:space="preserve">выполнение муниципального задания в % </w:t>
            </w:r>
          </w:p>
          <w:p w:rsidR="00CB7F60" w:rsidRDefault="00CB7F60">
            <w:pPr>
              <w:widowControl w:val="0"/>
              <w:autoSpaceDE w:val="0"/>
              <w:autoSpaceDN w:val="0"/>
              <w:adjustRightInd w:val="0"/>
              <w:jc w:val="both"/>
              <w:rPr>
                <w:rFonts w:eastAsia="Calibri"/>
                <w:sz w:val="24"/>
                <w:szCs w:val="24"/>
                <w:lang w:eastAsia="en-US"/>
              </w:rPr>
            </w:pPr>
          </w:p>
        </w:tc>
        <w:tc>
          <w:tcPr>
            <w:tcW w:w="2693" w:type="dxa"/>
            <w:tcBorders>
              <w:top w:val="nil"/>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both"/>
              <w:rPr>
                <w:rFonts w:eastAsia="Calibri"/>
                <w:sz w:val="24"/>
                <w:szCs w:val="24"/>
                <w:lang w:eastAsia="en-US"/>
              </w:rPr>
            </w:pPr>
            <w:r>
              <w:rPr>
                <w:rFonts w:eastAsia="Calibri"/>
                <w:sz w:val="24"/>
                <w:szCs w:val="24"/>
                <w:lang w:eastAsia="en-US"/>
              </w:rPr>
              <w:t>100% и выше – 25;</w:t>
            </w:r>
          </w:p>
          <w:p w:rsidR="00CB7F60" w:rsidRDefault="00CB7F60">
            <w:pPr>
              <w:widowControl w:val="0"/>
              <w:autoSpaceDE w:val="0"/>
              <w:autoSpaceDN w:val="0"/>
              <w:adjustRightInd w:val="0"/>
              <w:jc w:val="both"/>
              <w:rPr>
                <w:rFonts w:eastAsia="Calibri"/>
                <w:sz w:val="24"/>
                <w:szCs w:val="24"/>
                <w:lang w:eastAsia="en-US"/>
              </w:rPr>
            </w:pPr>
            <w:r>
              <w:rPr>
                <w:rFonts w:eastAsia="Calibri"/>
                <w:sz w:val="24"/>
                <w:szCs w:val="24"/>
                <w:lang w:eastAsia="en-US"/>
              </w:rPr>
              <w:t>от 95% до 100 % - 10;</w:t>
            </w:r>
          </w:p>
          <w:p w:rsidR="00CB7F60" w:rsidRDefault="00CB7F60">
            <w:pPr>
              <w:widowControl w:val="0"/>
              <w:autoSpaceDE w:val="0"/>
              <w:autoSpaceDN w:val="0"/>
              <w:adjustRightInd w:val="0"/>
              <w:jc w:val="both"/>
              <w:rPr>
                <w:rFonts w:eastAsia="Calibri"/>
                <w:sz w:val="24"/>
                <w:szCs w:val="24"/>
                <w:lang w:eastAsia="en-US"/>
              </w:rPr>
            </w:pPr>
            <w:r>
              <w:rPr>
                <w:rFonts w:eastAsia="Calibri"/>
                <w:sz w:val="24"/>
                <w:szCs w:val="24"/>
                <w:lang w:eastAsia="en-US"/>
              </w:rPr>
              <w:t xml:space="preserve">от 90 до 95% - 0 </w:t>
            </w:r>
          </w:p>
        </w:tc>
      </w:tr>
      <w:tr w:rsidR="00CB7F60" w:rsidTr="00CB7F60">
        <w:tc>
          <w:tcPr>
            <w:tcW w:w="709" w:type="dxa"/>
            <w:vMerge w:val="restart"/>
            <w:tcBorders>
              <w:top w:val="nil"/>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1.2.</w:t>
            </w:r>
          </w:p>
        </w:tc>
        <w:tc>
          <w:tcPr>
            <w:tcW w:w="2695" w:type="dxa"/>
            <w:vMerge w:val="restart"/>
            <w:tcBorders>
              <w:top w:val="nil"/>
              <w:left w:val="single" w:sz="4" w:space="0" w:color="auto"/>
              <w:bottom w:val="single" w:sz="4" w:space="0" w:color="auto"/>
              <w:right w:val="nil"/>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 xml:space="preserve">Обеспечение комплексной безопасности учреждения </w:t>
            </w:r>
          </w:p>
        </w:tc>
        <w:tc>
          <w:tcPr>
            <w:tcW w:w="3259" w:type="dxa"/>
            <w:tcBorders>
              <w:top w:val="single" w:sz="4" w:space="0" w:color="auto"/>
              <w:left w:val="single" w:sz="4" w:space="0" w:color="auto"/>
              <w:bottom w:val="nil"/>
              <w:right w:val="nil"/>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соблюдение мер противопожарной и антитеррористической безопасности, правил по охране труда, санитарно-</w:t>
            </w:r>
            <w:proofErr w:type="spellStart"/>
            <w:r>
              <w:rPr>
                <w:rFonts w:eastAsia="Calibri"/>
                <w:sz w:val="24"/>
                <w:szCs w:val="24"/>
                <w:lang w:eastAsia="en-US"/>
              </w:rPr>
              <w:t>ги</w:t>
            </w:r>
            <w:proofErr w:type="spellEnd"/>
            <w:r>
              <w:rPr>
                <w:rFonts w:eastAsia="Calibri"/>
                <w:sz w:val="24"/>
                <w:szCs w:val="24"/>
                <w:lang w:eastAsia="en-US"/>
              </w:rPr>
              <w:t>-</w:t>
            </w:r>
            <w:proofErr w:type="spellStart"/>
            <w:r>
              <w:rPr>
                <w:rFonts w:eastAsia="Calibri"/>
                <w:sz w:val="24"/>
                <w:szCs w:val="24"/>
                <w:lang w:eastAsia="en-US"/>
              </w:rPr>
              <w:t>гиенических</w:t>
            </w:r>
            <w:proofErr w:type="spellEnd"/>
            <w:r>
              <w:rPr>
                <w:rFonts w:eastAsia="Calibri"/>
                <w:sz w:val="24"/>
                <w:szCs w:val="24"/>
                <w:lang w:eastAsia="en-US"/>
              </w:rPr>
              <w:t xml:space="preserve"> правил; </w:t>
            </w:r>
          </w:p>
        </w:tc>
        <w:tc>
          <w:tcPr>
            <w:tcW w:w="2693" w:type="dxa"/>
            <w:vMerge w:val="restart"/>
            <w:tcBorders>
              <w:top w:val="nil"/>
              <w:left w:val="single" w:sz="4" w:space="0" w:color="auto"/>
              <w:bottom w:val="nil"/>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25 </w:t>
            </w:r>
          </w:p>
        </w:tc>
      </w:tr>
      <w:tr w:rsidR="00CB7F60" w:rsidTr="00CB7F60">
        <w:tc>
          <w:tcPr>
            <w:tcW w:w="9356" w:type="dxa"/>
            <w:vMerge/>
            <w:tcBorders>
              <w:top w:val="nil"/>
              <w:left w:val="single" w:sz="4" w:space="0" w:color="auto"/>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2695" w:type="dxa"/>
            <w:vMerge/>
            <w:tcBorders>
              <w:top w:val="nil"/>
              <w:left w:val="single" w:sz="4" w:space="0" w:color="auto"/>
              <w:bottom w:val="single" w:sz="4" w:space="0" w:color="auto"/>
              <w:right w:val="nil"/>
            </w:tcBorders>
            <w:vAlign w:val="center"/>
            <w:hideMark/>
          </w:tcPr>
          <w:p w:rsidR="00CB7F60" w:rsidRDefault="00CB7F60">
            <w:pPr>
              <w:rPr>
                <w:rFonts w:eastAsia="Calibri"/>
                <w:sz w:val="24"/>
                <w:szCs w:val="24"/>
                <w:lang w:eastAsia="en-US"/>
              </w:rPr>
            </w:pPr>
          </w:p>
        </w:tc>
        <w:tc>
          <w:tcPr>
            <w:tcW w:w="3259" w:type="dxa"/>
            <w:tcBorders>
              <w:top w:val="nil"/>
              <w:left w:val="single" w:sz="4" w:space="0" w:color="auto"/>
              <w:bottom w:val="nil"/>
              <w:right w:val="nil"/>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отсутствие зарегистрированных случаев травматизма граждан и работников учреждения за отчетный период;</w:t>
            </w:r>
          </w:p>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своевременная подготовка к отопительному сезону и т.п. (отсутствие предписаний, представлений, замечаний со стороны контролирующих и надзорных органов по итогам проведенных проверок либо отсутствие самих проверок);</w:t>
            </w:r>
          </w:p>
        </w:tc>
        <w:tc>
          <w:tcPr>
            <w:tcW w:w="2693" w:type="dxa"/>
            <w:vMerge/>
            <w:tcBorders>
              <w:top w:val="nil"/>
              <w:left w:val="single" w:sz="4" w:space="0" w:color="auto"/>
              <w:bottom w:val="nil"/>
              <w:right w:val="single" w:sz="4" w:space="0" w:color="auto"/>
            </w:tcBorders>
            <w:vAlign w:val="center"/>
            <w:hideMark/>
          </w:tcPr>
          <w:p w:rsidR="00CB7F60" w:rsidRDefault="00CB7F60">
            <w:pPr>
              <w:rPr>
                <w:rFonts w:eastAsia="Calibri"/>
                <w:sz w:val="24"/>
                <w:szCs w:val="24"/>
                <w:lang w:eastAsia="en-US"/>
              </w:rPr>
            </w:pPr>
          </w:p>
        </w:tc>
      </w:tr>
      <w:tr w:rsidR="00CB7F60" w:rsidTr="00CB7F60">
        <w:tc>
          <w:tcPr>
            <w:tcW w:w="9356" w:type="dxa"/>
            <w:vMerge/>
            <w:tcBorders>
              <w:top w:val="nil"/>
              <w:left w:val="single" w:sz="4" w:space="0" w:color="auto"/>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2695" w:type="dxa"/>
            <w:vMerge/>
            <w:tcBorders>
              <w:top w:val="nil"/>
              <w:left w:val="single" w:sz="4" w:space="0" w:color="auto"/>
              <w:bottom w:val="single" w:sz="4" w:space="0" w:color="auto"/>
              <w:right w:val="nil"/>
            </w:tcBorders>
            <w:vAlign w:val="center"/>
            <w:hideMark/>
          </w:tcPr>
          <w:p w:rsidR="00CB7F60" w:rsidRDefault="00CB7F60">
            <w:pPr>
              <w:rPr>
                <w:rFonts w:eastAsia="Calibri"/>
                <w:sz w:val="24"/>
                <w:szCs w:val="24"/>
                <w:lang w:eastAsia="en-US"/>
              </w:rPr>
            </w:pPr>
          </w:p>
        </w:tc>
        <w:tc>
          <w:tcPr>
            <w:tcW w:w="3259" w:type="dxa"/>
            <w:tcBorders>
              <w:top w:val="nil"/>
              <w:left w:val="single" w:sz="4" w:space="0" w:color="auto"/>
              <w:bottom w:val="nil"/>
              <w:right w:val="nil"/>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наличие замечаний, исполненных в соответствии со сроками, указанными в предписаниях, представлениях, предложениях;</w:t>
            </w:r>
          </w:p>
        </w:tc>
        <w:tc>
          <w:tcPr>
            <w:tcW w:w="2693" w:type="dxa"/>
            <w:tcBorders>
              <w:top w:val="nil"/>
              <w:left w:val="single" w:sz="4" w:space="0" w:color="auto"/>
              <w:bottom w:val="nil"/>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10 </w:t>
            </w:r>
          </w:p>
        </w:tc>
      </w:tr>
      <w:tr w:rsidR="00CB7F60" w:rsidTr="00CB7F60">
        <w:tc>
          <w:tcPr>
            <w:tcW w:w="9356" w:type="dxa"/>
            <w:vMerge/>
            <w:tcBorders>
              <w:top w:val="nil"/>
              <w:left w:val="single" w:sz="4" w:space="0" w:color="auto"/>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2695" w:type="dxa"/>
            <w:vMerge/>
            <w:tcBorders>
              <w:top w:val="nil"/>
              <w:left w:val="single" w:sz="4" w:space="0" w:color="auto"/>
              <w:bottom w:val="single" w:sz="4" w:space="0" w:color="auto"/>
              <w:right w:val="nil"/>
            </w:tcBorders>
            <w:vAlign w:val="center"/>
            <w:hideMark/>
          </w:tcPr>
          <w:p w:rsidR="00CB7F60" w:rsidRDefault="00CB7F60">
            <w:pPr>
              <w:rPr>
                <w:rFonts w:eastAsia="Calibri"/>
                <w:sz w:val="24"/>
                <w:szCs w:val="24"/>
                <w:lang w:eastAsia="en-US"/>
              </w:rPr>
            </w:pPr>
          </w:p>
        </w:tc>
        <w:tc>
          <w:tcPr>
            <w:tcW w:w="3259" w:type="dxa"/>
            <w:tcBorders>
              <w:top w:val="nil"/>
              <w:left w:val="single" w:sz="4" w:space="0" w:color="auto"/>
              <w:bottom w:val="single" w:sz="4" w:space="0" w:color="auto"/>
              <w:right w:val="nil"/>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 xml:space="preserve">наличие неисполненных в срок предписаний, представлений, предложений или исполненных с нарушением указанных </w:t>
            </w:r>
            <w:r>
              <w:rPr>
                <w:rFonts w:eastAsia="Calibri"/>
                <w:sz w:val="24"/>
                <w:szCs w:val="24"/>
                <w:lang w:eastAsia="en-US"/>
              </w:rPr>
              <w:lastRenderedPageBreak/>
              <w:t>сроков</w:t>
            </w:r>
          </w:p>
        </w:tc>
        <w:tc>
          <w:tcPr>
            <w:tcW w:w="2693" w:type="dxa"/>
            <w:tcBorders>
              <w:top w:val="nil"/>
              <w:left w:val="single" w:sz="4" w:space="0" w:color="auto"/>
              <w:bottom w:val="nil"/>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lastRenderedPageBreak/>
              <w:t xml:space="preserve">0  </w:t>
            </w:r>
          </w:p>
        </w:tc>
      </w:tr>
      <w:tr w:rsidR="00CB7F60" w:rsidTr="00CB7F60">
        <w:trPr>
          <w:trHeight w:val="250"/>
        </w:trPr>
        <w:tc>
          <w:tcPr>
            <w:tcW w:w="709" w:type="dxa"/>
            <w:vMerge w:val="restart"/>
            <w:tcBorders>
              <w:top w:val="nil"/>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1.3.</w:t>
            </w:r>
          </w:p>
        </w:tc>
        <w:tc>
          <w:tcPr>
            <w:tcW w:w="2695" w:type="dxa"/>
            <w:vMerge w:val="restart"/>
            <w:tcBorders>
              <w:top w:val="nil"/>
              <w:left w:val="single" w:sz="4" w:space="0" w:color="auto"/>
              <w:bottom w:val="single" w:sz="4" w:space="0" w:color="auto"/>
              <w:right w:val="nil"/>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 xml:space="preserve">Оснащенность </w:t>
            </w:r>
            <w:proofErr w:type="spellStart"/>
            <w:proofErr w:type="gramStart"/>
            <w:r>
              <w:rPr>
                <w:rFonts w:eastAsia="Calibri"/>
                <w:sz w:val="24"/>
                <w:szCs w:val="24"/>
                <w:lang w:eastAsia="en-US"/>
              </w:rPr>
              <w:t>учреж-дения</w:t>
            </w:r>
            <w:proofErr w:type="spellEnd"/>
            <w:proofErr w:type="gramEnd"/>
            <w:r>
              <w:rPr>
                <w:rFonts w:eastAsia="Calibri"/>
                <w:sz w:val="24"/>
                <w:szCs w:val="24"/>
                <w:lang w:eastAsia="en-US"/>
              </w:rPr>
              <w:t xml:space="preserve"> помещениями, оборудованием, техническими и иными средствами, необходимыми для качественного оказания муниципальных услуг и соответствующими установленным нормам и нормативам</w:t>
            </w:r>
          </w:p>
        </w:tc>
        <w:tc>
          <w:tcPr>
            <w:tcW w:w="3259" w:type="dxa"/>
            <w:vMerge w:val="restart"/>
            <w:tcBorders>
              <w:top w:val="nil"/>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оснащенность учреждения помещениями, оборудованием, техническими и иными средствами</w:t>
            </w:r>
          </w:p>
        </w:tc>
        <w:tc>
          <w:tcPr>
            <w:tcW w:w="2693" w:type="dxa"/>
            <w:tcBorders>
              <w:top w:val="single" w:sz="4" w:space="0" w:color="auto"/>
              <w:left w:val="nil"/>
              <w:bottom w:val="nil"/>
              <w:right w:val="single" w:sz="4" w:space="0" w:color="auto"/>
            </w:tcBorders>
            <w:hideMark/>
          </w:tcPr>
          <w:p w:rsidR="00CB7F60" w:rsidRDefault="00CB7F60">
            <w:pPr>
              <w:widowControl w:val="0"/>
              <w:autoSpaceDE w:val="0"/>
              <w:autoSpaceDN w:val="0"/>
              <w:adjustRightInd w:val="0"/>
              <w:jc w:val="center"/>
              <w:rPr>
                <w:rFonts w:eastAsia="Calibri"/>
                <w:sz w:val="24"/>
                <w:szCs w:val="24"/>
                <w:highlight w:val="yellow"/>
                <w:lang w:eastAsia="en-US"/>
              </w:rPr>
            </w:pPr>
            <w:r>
              <w:rPr>
                <w:rFonts w:eastAsia="Calibri"/>
                <w:sz w:val="24"/>
                <w:szCs w:val="24"/>
                <w:lang w:eastAsia="en-US"/>
              </w:rPr>
              <w:t xml:space="preserve">15 </w:t>
            </w:r>
          </w:p>
        </w:tc>
      </w:tr>
      <w:tr w:rsidR="00CB7F60" w:rsidTr="00CB7F60">
        <w:tc>
          <w:tcPr>
            <w:tcW w:w="9356" w:type="dxa"/>
            <w:vMerge/>
            <w:tcBorders>
              <w:top w:val="nil"/>
              <w:left w:val="single" w:sz="4" w:space="0" w:color="auto"/>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2695" w:type="dxa"/>
            <w:vMerge/>
            <w:tcBorders>
              <w:top w:val="nil"/>
              <w:left w:val="single" w:sz="4" w:space="0" w:color="auto"/>
              <w:bottom w:val="single" w:sz="4" w:space="0" w:color="auto"/>
              <w:right w:val="nil"/>
            </w:tcBorders>
            <w:vAlign w:val="center"/>
            <w:hideMark/>
          </w:tcPr>
          <w:p w:rsidR="00CB7F60" w:rsidRDefault="00CB7F60">
            <w:pPr>
              <w:rPr>
                <w:rFonts w:eastAsia="Calibri"/>
                <w:sz w:val="24"/>
                <w:szCs w:val="24"/>
                <w:lang w:eastAsia="en-US"/>
              </w:rPr>
            </w:pPr>
          </w:p>
        </w:tc>
        <w:tc>
          <w:tcPr>
            <w:tcW w:w="3259" w:type="dxa"/>
            <w:vMerge/>
            <w:tcBorders>
              <w:top w:val="nil"/>
              <w:left w:val="single" w:sz="4" w:space="0" w:color="auto"/>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2693" w:type="dxa"/>
            <w:tcBorders>
              <w:top w:val="nil"/>
              <w:left w:val="single" w:sz="4" w:space="0" w:color="auto"/>
              <w:bottom w:val="single" w:sz="4" w:space="0" w:color="auto"/>
              <w:right w:val="single" w:sz="4" w:space="0" w:color="auto"/>
            </w:tcBorders>
          </w:tcPr>
          <w:p w:rsidR="00CB7F60" w:rsidRDefault="00CB7F60">
            <w:pPr>
              <w:widowControl w:val="0"/>
              <w:autoSpaceDE w:val="0"/>
              <w:autoSpaceDN w:val="0"/>
              <w:adjustRightInd w:val="0"/>
              <w:rPr>
                <w:rFonts w:eastAsia="Calibri"/>
                <w:sz w:val="24"/>
                <w:szCs w:val="24"/>
                <w:highlight w:val="yellow"/>
                <w:lang w:eastAsia="en-US"/>
              </w:rPr>
            </w:pPr>
          </w:p>
        </w:tc>
      </w:tr>
      <w:tr w:rsidR="00CB7F60" w:rsidTr="00CB7F60">
        <w:tc>
          <w:tcPr>
            <w:tcW w:w="709" w:type="dxa"/>
            <w:vMerge w:val="restart"/>
            <w:tcBorders>
              <w:top w:val="nil"/>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1.4.</w:t>
            </w:r>
          </w:p>
        </w:tc>
        <w:tc>
          <w:tcPr>
            <w:tcW w:w="2695" w:type="dxa"/>
            <w:vMerge w:val="restart"/>
            <w:tcBorders>
              <w:top w:val="nil"/>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Удовлетворенность граждан качеством и доступностью предоставления муниципальных услуг</w:t>
            </w:r>
          </w:p>
        </w:tc>
        <w:tc>
          <w:tcPr>
            <w:tcW w:w="3259" w:type="dxa"/>
            <w:vMerge w:val="restart"/>
            <w:tcBorders>
              <w:top w:val="nil"/>
              <w:left w:val="nil"/>
              <w:bottom w:val="single" w:sz="4" w:space="0" w:color="auto"/>
              <w:right w:val="single" w:sz="4" w:space="0" w:color="auto"/>
            </w:tcBorders>
            <w:hideMark/>
          </w:tcPr>
          <w:p w:rsidR="00CB7F60" w:rsidRDefault="00CB7F60">
            <w:pPr>
              <w:widowControl w:val="0"/>
              <w:autoSpaceDE w:val="0"/>
              <w:autoSpaceDN w:val="0"/>
              <w:adjustRightInd w:val="0"/>
              <w:jc w:val="both"/>
              <w:rPr>
                <w:rFonts w:eastAsia="Calibri"/>
                <w:sz w:val="24"/>
                <w:szCs w:val="24"/>
                <w:lang w:eastAsia="en-US"/>
              </w:rPr>
            </w:pPr>
            <w:r>
              <w:rPr>
                <w:rFonts w:eastAsia="Calibri"/>
                <w:sz w:val="24"/>
                <w:szCs w:val="24"/>
                <w:lang w:eastAsia="en-US"/>
              </w:rPr>
              <w:t>отсутствие письменных жалоб, поступивших от граждан, на качество оказания муниципальных услуг, признанных обоснованными по результатам проверок вышестоящей организацией и контрольно-надзорных органов;</w:t>
            </w:r>
          </w:p>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наличие письменных жалоб, поступивших от граждан, на качество оказания муниципальных услуг, признанных обоснованными по результатам проверок вышестоящей организацией и контрольно-надзорных органов</w:t>
            </w:r>
          </w:p>
        </w:tc>
        <w:tc>
          <w:tcPr>
            <w:tcW w:w="2693" w:type="dxa"/>
            <w:tcBorders>
              <w:top w:val="nil"/>
              <w:left w:val="nil"/>
              <w:bottom w:val="nil"/>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10 </w:t>
            </w:r>
          </w:p>
        </w:tc>
      </w:tr>
      <w:tr w:rsidR="00CB7F60" w:rsidTr="00CB7F60">
        <w:tc>
          <w:tcPr>
            <w:tcW w:w="9356" w:type="dxa"/>
            <w:vMerge/>
            <w:tcBorders>
              <w:top w:val="nil"/>
              <w:left w:val="single" w:sz="4" w:space="0" w:color="auto"/>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2695" w:type="dxa"/>
            <w:vMerge/>
            <w:tcBorders>
              <w:top w:val="nil"/>
              <w:left w:val="nil"/>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3259" w:type="dxa"/>
            <w:vMerge/>
            <w:tcBorders>
              <w:top w:val="nil"/>
              <w:left w:val="nil"/>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2693" w:type="dxa"/>
            <w:tcBorders>
              <w:top w:val="nil"/>
              <w:left w:val="nil"/>
              <w:bottom w:val="nil"/>
              <w:right w:val="single" w:sz="4" w:space="0" w:color="auto"/>
            </w:tcBorders>
          </w:tcPr>
          <w:p w:rsidR="00CB7F60" w:rsidRDefault="00CB7F60">
            <w:pPr>
              <w:widowControl w:val="0"/>
              <w:autoSpaceDE w:val="0"/>
              <w:autoSpaceDN w:val="0"/>
              <w:adjustRightInd w:val="0"/>
              <w:jc w:val="center"/>
              <w:rPr>
                <w:rFonts w:eastAsia="Calibri"/>
                <w:sz w:val="24"/>
                <w:szCs w:val="24"/>
                <w:lang w:eastAsia="en-US"/>
              </w:rPr>
            </w:pPr>
          </w:p>
          <w:p w:rsidR="00CB7F60" w:rsidRDefault="00CB7F60">
            <w:pPr>
              <w:widowControl w:val="0"/>
              <w:autoSpaceDE w:val="0"/>
              <w:autoSpaceDN w:val="0"/>
              <w:adjustRightInd w:val="0"/>
              <w:jc w:val="center"/>
              <w:rPr>
                <w:rFonts w:eastAsia="Calibri"/>
                <w:sz w:val="24"/>
                <w:szCs w:val="24"/>
                <w:lang w:eastAsia="en-US"/>
              </w:rPr>
            </w:pPr>
          </w:p>
          <w:p w:rsidR="00CB7F60" w:rsidRDefault="00CB7F60">
            <w:pPr>
              <w:widowControl w:val="0"/>
              <w:autoSpaceDE w:val="0"/>
              <w:autoSpaceDN w:val="0"/>
              <w:adjustRightInd w:val="0"/>
              <w:jc w:val="center"/>
              <w:rPr>
                <w:rFonts w:eastAsia="Calibri"/>
                <w:sz w:val="24"/>
                <w:szCs w:val="24"/>
                <w:lang w:eastAsia="en-US"/>
              </w:rPr>
            </w:pPr>
          </w:p>
          <w:p w:rsidR="00CB7F60" w:rsidRDefault="00CB7F60">
            <w:pPr>
              <w:widowControl w:val="0"/>
              <w:autoSpaceDE w:val="0"/>
              <w:autoSpaceDN w:val="0"/>
              <w:adjustRightInd w:val="0"/>
              <w:jc w:val="center"/>
              <w:rPr>
                <w:rFonts w:eastAsia="Calibri"/>
                <w:sz w:val="24"/>
                <w:szCs w:val="24"/>
                <w:lang w:eastAsia="en-US"/>
              </w:rPr>
            </w:pPr>
          </w:p>
          <w:p w:rsidR="00CB7F60" w:rsidRDefault="00CB7F60">
            <w:pPr>
              <w:widowControl w:val="0"/>
              <w:autoSpaceDE w:val="0"/>
              <w:autoSpaceDN w:val="0"/>
              <w:adjustRightInd w:val="0"/>
              <w:jc w:val="center"/>
              <w:rPr>
                <w:rFonts w:eastAsia="Calibri"/>
                <w:sz w:val="24"/>
                <w:szCs w:val="24"/>
                <w:lang w:eastAsia="en-US"/>
              </w:rPr>
            </w:pPr>
          </w:p>
          <w:p w:rsidR="00CB7F60" w:rsidRDefault="00CB7F60">
            <w:pPr>
              <w:widowControl w:val="0"/>
              <w:autoSpaceDE w:val="0"/>
              <w:autoSpaceDN w:val="0"/>
              <w:adjustRightInd w:val="0"/>
              <w:jc w:val="center"/>
              <w:rPr>
                <w:rFonts w:eastAsia="Calibri"/>
                <w:sz w:val="24"/>
                <w:szCs w:val="24"/>
                <w:lang w:eastAsia="en-US"/>
              </w:rPr>
            </w:pPr>
          </w:p>
          <w:p w:rsidR="00CB7F60" w:rsidRDefault="00CB7F60">
            <w:pPr>
              <w:widowControl w:val="0"/>
              <w:autoSpaceDE w:val="0"/>
              <w:autoSpaceDN w:val="0"/>
              <w:adjustRightInd w:val="0"/>
              <w:jc w:val="center"/>
              <w:rPr>
                <w:rFonts w:eastAsia="Calibri"/>
                <w:sz w:val="24"/>
                <w:szCs w:val="24"/>
                <w:lang w:eastAsia="en-US"/>
              </w:rPr>
            </w:pPr>
          </w:p>
        </w:tc>
      </w:tr>
      <w:tr w:rsidR="00CB7F60" w:rsidTr="00CB7F60">
        <w:tc>
          <w:tcPr>
            <w:tcW w:w="9356" w:type="dxa"/>
            <w:vMerge/>
            <w:tcBorders>
              <w:top w:val="nil"/>
              <w:left w:val="single" w:sz="4" w:space="0" w:color="auto"/>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2695" w:type="dxa"/>
            <w:vMerge/>
            <w:tcBorders>
              <w:top w:val="nil"/>
              <w:left w:val="nil"/>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3259" w:type="dxa"/>
            <w:vMerge/>
            <w:tcBorders>
              <w:top w:val="nil"/>
              <w:left w:val="nil"/>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2693"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0 </w:t>
            </w:r>
          </w:p>
        </w:tc>
      </w:tr>
      <w:tr w:rsidR="00CB7F60" w:rsidTr="00CB7F60">
        <w:tc>
          <w:tcPr>
            <w:tcW w:w="709" w:type="dxa"/>
            <w:tcBorders>
              <w:top w:val="single" w:sz="4" w:space="0" w:color="auto"/>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1.5.</w:t>
            </w:r>
          </w:p>
        </w:tc>
        <w:tc>
          <w:tcPr>
            <w:tcW w:w="2695" w:type="dxa"/>
            <w:tcBorders>
              <w:top w:val="single" w:sz="4" w:space="0" w:color="auto"/>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Обеспечение деятельности наблюдательного совета в учреждении</w:t>
            </w:r>
          </w:p>
        </w:tc>
        <w:tc>
          <w:tcPr>
            <w:tcW w:w="3259"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highlight w:val="yellow"/>
                <w:lang w:eastAsia="en-US"/>
              </w:rPr>
            </w:pPr>
            <w:r>
              <w:rPr>
                <w:rFonts w:eastAsia="Calibri"/>
                <w:sz w:val="24"/>
                <w:szCs w:val="24"/>
                <w:lang w:eastAsia="en-US"/>
              </w:rPr>
              <w:t>проведение наблюдательного совета не реже одного раза в квартал, качественная и своевременная подготовка документов для проведения наблюдательного совета</w:t>
            </w:r>
          </w:p>
        </w:tc>
        <w:tc>
          <w:tcPr>
            <w:tcW w:w="2693"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10</w:t>
            </w:r>
          </w:p>
        </w:tc>
      </w:tr>
      <w:tr w:rsidR="00CB7F60" w:rsidTr="00CB7F60">
        <w:tc>
          <w:tcPr>
            <w:tcW w:w="709" w:type="dxa"/>
            <w:tcBorders>
              <w:top w:val="single" w:sz="4" w:space="0" w:color="auto"/>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1.6.</w:t>
            </w:r>
          </w:p>
        </w:tc>
        <w:tc>
          <w:tcPr>
            <w:tcW w:w="2695" w:type="dxa"/>
            <w:tcBorders>
              <w:top w:val="single" w:sz="4" w:space="0" w:color="auto"/>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cs="Calibri"/>
                <w:sz w:val="22"/>
                <w:szCs w:val="22"/>
                <w:lang w:eastAsia="ar-SA"/>
              </w:rPr>
              <w:t>Организация отдыха и оздоровления детей в период каникул</w:t>
            </w:r>
          </w:p>
        </w:tc>
        <w:tc>
          <w:tcPr>
            <w:tcW w:w="3259"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не менее 30%</w:t>
            </w:r>
          </w:p>
        </w:tc>
        <w:tc>
          <w:tcPr>
            <w:tcW w:w="2693"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5 </w:t>
            </w:r>
          </w:p>
        </w:tc>
      </w:tr>
      <w:tr w:rsidR="00CB7F60" w:rsidTr="00CB7F60">
        <w:trPr>
          <w:trHeight w:val="451"/>
        </w:trPr>
        <w:tc>
          <w:tcPr>
            <w:tcW w:w="9356" w:type="dxa"/>
            <w:gridSpan w:val="4"/>
            <w:tcBorders>
              <w:top w:val="single" w:sz="4" w:space="0" w:color="auto"/>
              <w:left w:val="single" w:sz="4" w:space="0" w:color="auto"/>
              <w:bottom w:val="single" w:sz="4" w:space="0" w:color="auto"/>
              <w:right w:val="single" w:sz="4" w:space="0" w:color="auto"/>
            </w:tcBorders>
            <w:vAlign w:val="center"/>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2.Информационная открытость</w:t>
            </w:r>
          </w:p>
        </w:tc>
      </w:tr>
      <w:tr w:rsidR="00CB7F60" w:rsidTr="00CB7F60">
        <w:trPr>
          <w:trHeight w:val="1563"/>
        </w:trPr>
        <w:tc>
          <w:tcPr>
            <w:tcW w:w="709" w:type="dxa"/>
            <w:tcBorders>
              <w:top w:val="nil"/>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2.1.</w:t>
            </w:r>
          </w:p>
        </w:tc>
        <w:tc>
          <w:tcPr>
            <w:tcW w:w="2695"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Обеспечение информационной открытости учреждения</w:t>
            </w:r>
          </w:p>
        </w:tc>
        <w:tc>
          <w:tcPr>
            <w:tcW w:w="3259"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cs="Calibri"/>
                <w:sz w:val="24"/>
                <w:szCs w:val="24"/>
                <w:lang w:eastAsia="ar-SA"/>
              </w:rPr>
              <w:t>размещение на сайте нормативно-закрепленного перечня сведений о деятельности организации (перечень сведений и копий документов, в соответствии с требованиями законодательства Российской Федерации в сфере доп. образования)</w:t>
            </w:r>
          </w:p>
        </w:tc>
        <w:tc>
          <w:tcPr>
            <w:tcW w:w="2693"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5 </w:t>
            </w:r>
          </w:p>
        </w:tc>
      </w:tr>
      <w:tr w:rsidR="00CB7F60" w:rsidTr="00CB7F60">
        <w:tc>
          <w:tcPr>
            <w:tcW w:w="709" w:type="dxa"/>
            <w:tcBorders>
              <w:top w:val="nil"/>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2.2.</w:t>
            </w:r>
          </w:p>
        </w:tc>
        <w:tc>
          <w:tcPr>
            <w:tcW w:w="2695"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 xml:space="preserve">Наличие собственного Интернет-сайта </w:t>
            </w:r>
            <w:proofErr w:type="spellStart"/>
            <w:proofErr w:type="gramStart"/>
            <w:r>
              <w:rPr>
                <w:rFonts w:eastAsia="Calibri"/>
                <w:sz w:val="24"/>
                <w:szCs w:val="24"/>
                <w:lang w:eastAsia="en-US"/>
              </w:rPr>
              <w:t>учреж-дения</w:t>
            </w:r>
            <w:proofErr w:type="spellEnd"/>
            <w:proofErr w:type="gramEnd"/>
            <w:r>
              <w:rPr>
                <w:rFonts w:eastAsia="Calibri"/>
                <w:sz w:val="24"/>
                <w:szCs w:val="24"/>
                <w:lang w:eastAsia="en-US"/>
              </w:rPr>
              <w:t xml:space="preserve"> и своевременная </w:t>
            </w:r>
            <w:r>
              <w:rPr>
                <w:rFonts w:eastAsia="Calibri"/>
                <w:sz w:val="24"/>
                <w:szCs w:val="24"/>
                <w:lang w:eastAsia="en-US"/>
              </w:rPr>
              <w:lastRenderedPageBreak/>
              <w:t>актуализация представленной на нем информации</w:t>
            </w:r>
          </w:p>
        </w:tc>
        <w:tc>
          <w:tcPr>
            <w:tcW w:w="3259"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jc w:val="both"/>
              <w:rPr>
                <w:rFonts w:eastAsia="Calibri"/>
                <w:sz w:val="24"/>
                <w:szCs w:val="24"/>
                <w:lang w:eastAsia="en-US"/>
              </w:rPr>
            </w:pPr>
            <w:r>
              <w:rPr>
                <w:rFonts w:eastAsia="Calibri"/>
                <w:sz w:val="24"/>
                <w:szCs w:val="24"/>
                <w:lang w:eastAsia="en-US"/>
              </w:rPr>
              <w:lastRenderedPageBreak/>
              <w:t>своевременная актуализация информации на сайте организации</w:t>
            </w:r>
          </w:p>
        </w:tc>
        <w:tc>
          <w:tcPr>
            <w:tcW w:w="2693"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5 </w:t>
            </w:r>
          </w:p>
        </w:tc>
      </w:tr>
      <w:tr w:rsidR="00CB7F60" w:rsidTr="00CB7F60">
        <w:tc>
          <w:tcPr>
            <w:tcW w:w="709" w:type="dxa"/>
            <w:tcBorders>
              <w:top w:val="single" w:sz="4" w:space="0" w:color="auto"/>
              <w:left w:val="single" w:sz="4" w:space="0" w:color="auto"/>
              <w:bottom w:val="single" w:sz="4" w:space="0" w:color="auto"/>
              <w:right w:val="single" w:sz="4" w:space="0" w:color="auto"/>
            </w:tcBorders>
          </w:tcPr>
          <w:p w:rsidR="00CB7F60" w:rsidRDefault="00CB7F60">
            <w:pPr>
              <w:widowControl w:val="0"/>
              <w:autoSpaceDE w:val="0"/>
              <w:autoSpaceDN w:val="0"/>
              <w:adjustRightInd w:val="0"/>
              <w:jc w:val="center"/>
              <w:rPr>
                <w:rFonts w:eastAsia="Calibri"/>
                <w:sz w:val="24"/>
                <w:szCs w:val="24"/>
                <w:lang w:eastAsia="en-US"/>
              </w:rPr>
            </w:pPr>
          </w:p>
        </w:tc>
        <w:tc>
          <w:tcPr>
            <w:tcW w:w="2695" w:type="dxa"/>
            <w:tcBorders>
              <w:top w:val="single" w:sz="4" w:space="0" w:color="auto"/>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b/>
                <w:sz w:val="24"/>
                <w:szCs w:val="24"/>
                <w:lang w:eastAsia="en-US"/>
              </w:rPr>
            </w:pPr>
            <w:r>
              <w:rPr>
                <w:rFonts w:eastAsia="Calibri"/>
                <w:b/>
                <w:sz w:val="24"/>
                <w:szCs w:val="24"/>
                <w:lang w:eastAsia="en-US"/>
              </w:rPr>
              <w:t>Итого баллов</w:t>
            </w:r>
          </w:p>
        </w:tc>
        <w:tc>
          <w:tcPr>
            <w:tcW w:w="3259" w:type="dxa"/>
            <w:tcBorders>
              <w:top w:val="single" w:sz="4" w:space="0" w:color="auto"/>
              <w:left w:val="nil"/>
              <w:bottom w:val="single" w:sz="4" w:space="0" w:color="auto"/>
              <w:right w:val="single" w:sz="4" w:space="0" w:color="auto"/>
            </w:tcBorders>
          </w:tcPr>
          <w:p w:rsidR="00CB7F60" w:rsidRDefault="00CB7F60">
            <w:pPr>
              <w:widowControl w:val="0"/>
              <w:autoSpaceDE w:val="0"/>
              <w:autoSpaceDN w:val="0"/>
              <w:adjustRightInd w:val="0"/>
              <w:jc w:val="both"/>
              <w:rPr>
                <w:rFonts w:eastAsia="Calibri"/>
                <w:b/>
                <w:sz w:val="24"/>
                <w:szCs w:val="24"/>
                <w:lang w:eastAsia="en-US"/>
              </w:rPr>
            </w:pPr>
          </w:p>
        </w:tc>
        <w:tc>
          <w:tcPr>
            <w:tcW w:w="2693" w:type="dxa"/>
            <w:tcBorders>
              <w:top w:val="single" w:sz="4" w:space="0" w:color="auto"/>
              <w:left w:val="nil"/>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b/>
                <w:sz w:val="24"/>
                <w:szCs w:val="24"/>
                <w:lang w:eastAsia="en-US"/>
              </w:rPr>
            </w:pPr>
            <w:r>
              <w:rPr>
                <w:rFonts w:eastAsia="Calibri"/>
                <w:b/>
                <w:sz w:val="24"/>
                <w:szCs w:val="24"/>
                <w:lang w:eastAsia="en-US"/>
              </w:rPr>
              <w:t xml:space="preserve">100 </w:t>
            </w:r>
          </w:p>
        </w:tc>
      </w:tr>
    </w:tbl>
    <w:p w:rsidR="00CB7F60" w:rsidRDefault="00CB7F60" w:rsidP="00CB7F60">
      <w:pPr>
        <w:autoSpaceDE w:val="0"/>
        <w:autoSpaceDN w:val="0"/>
        <w:adjustRightInd w:val="0"/>
        <w:spacing w:before="240" w:after="240" w:line="240" w:lineRule="exact"/>
        <w:jc w:val="center"/>
        <w:rPr>
          <w:rFonts w:eastAsia="Calibri"/>
          <w:sz w:val="28"/>
          <w:szCs w:val="24"/>
        </w:rPr>
      </w:pPr>
      <w:r>
        <w:rPr>
          <w:rFonts w:eastAsia="Calibri"/>
          <w:sz w:val="28"/>
          <w:szCs w:val="24"/>
        </w:rPr>
        <w:t>_____________________________</w:t>
      </w:r>
    </w:p>
    <w:p w:rsidR="00CB7F60" w:rsidRPr="00DC1237" w:rsidRDefault="00CB7F60" w:rsidP="00DC1237">
      <w:pPr>
        <w:autoSpaceDE w:val="0"/>
        <w:autoSpaceDN w:val="0"/>
        <w:adjustRightInd w:val="0"/>
        <w:jc w:val="center"/>
        <w:rPr>
          <w:rFonts w:eastAsia="Calibri"/>
          <w:sz w:val="28"/>
          <w:szCs w:val="28"/>
          <w:highlight w:val="yellow"/>
        </w:rPr>
      </w:pPr>
      <w:r w:rsidRPr="00DC1237">
        <w:rPr>
          <w:rFonts w:eastAsia="Calibri"/>
          <w:sz w:val="28"/>
          <w:szCs w:val="28"/>
        </w:rPr>
        <w:t>Перечень показателей эффективности деятельности главного бухгалтера учреждения и критериев оценки эффективности его деятельности</w:t>
      </w:r>
    </w:p>
    <w:tbl>
      <w:tblPr>
        <w:tblW w:w="9360" w:type="dxa"/>
        <w:tblInd w:w="75" w:type="dxa"/>
        <w:tblLayout w:type="fixed"/>
        <w:tblCellMar>
          <w:left w:w="75" w:type="dxa"/>
          <w:right w:w="75" w:type="dxa"/>
        </w:tblCellMar>
        <w:tblLook w:val="04A0" w:firstRow="1" w:lastRow="0" w:firstColumn="1" w:lastColumn="0" w:noHBand="0" w:noVBand="1"/>
      </w:tblPr>
      <w:tblGrid>
        <w:gridCol w:w="709"/>
        <w:gridCol w:w="2696"/>
        <w:gridCol w:w="3549"/>
        <w:gridCol w:w="2406"/>
      </w:tblGrid>
      <w:tr w:rsidR="00CB7F60" w:rsidTr="00CB7F60">
        <w:trPr>
          <w:trHeight w:val="1072"/>
        </w:trPr>
        <w:tc>
          <w:tcPr>
            <w:tcW w:w="709" w:type="dxa"/>
            <w:tcBorders>
              <w:top w:val="single" w:sz="4" w:space="0" w:color="auto"/>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8"/>
                <w:lang w:eastAsia="en-US"/>
              </w:rPr>
            </w:pPr>
            <w:r>
              <w:rPr>
                <w:rFonts w:eastAsia="Calibri"/>
                <w:sz w:val="24"/>
                <w:szCs w:val="28"/>
                <w:lang w:eastAsia="en-US"/>
              </w:rPr>
              <w:t>№ п/п</w:t>
            </w:r>
          </w:p>
        </w:tc>
        <w:tc>
          <w:tcPr>
            <w:tcW w:w="2695" w:type="dxa"/>
            <w:tcBorders>
              <w:top w:val="single" w:sz="4" w:space="0" w:color="auto"/>
              <w:left w:val="nil"/>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8"/>
                <w:lang w:eastAsia="en-US"/>
              </w:rPr>
            </w:pPr>
            <w:r>
              <w:rPr>
                <w:rFonts w:eastAsia="Calibri"/>
                <w:sz w:val="24"/>
                <w:szCs w:val="28"/>
                <w:lang w:eastAsia="en-US"/>
              </w:rPr>
              <w:t xml:space="preserve">Наименование показателя эффективности </w:t>
            </w:r>
          </w:p>
          <w:p w:rsidR="00CB7F60" w:rsidRDefault="00CB7F60">
            <w:pPr>
              <w:widowControl w:val="0"/>
              <w:autoSpaceDE w:val="0"/>
              <w:autoSpaceDN w:val="0"/>
              <w:adjustRightInd w:val="0"/>
              <w:jc w:val="center"/>
              <w:rPr>
                <w:rFonts w:eastAsia="Calibri"/>
                <w:sz w:val="24"/>
                <w:szCs w:val="28"/>
                <w:lang w:eastAsia="en-US"/>
              </w:rPr>
            </w:pPr>
            <w:r>
              <w:rPr>
                <w:rFonts w:eastAsia="Calibri"/>
                <w:sz w:val="24"/>
                <w:szCs w:val="28"/>
                <w:lang w:eastAsia="en-US"/>
              </w:rPr>
              <w:t>деятельности главного бухгалтера учреждения</w:t>
            </w:r>
          </w:p>
        </w:tc>
        <w:tc>
          <w:tcPr>
            <w:tcW w:w="3547" w:type="dxa"/>
            <w:tcBorders>
              <w:top w:val="single" w:sz="4" w:space="0" w:color="auto"/>
              <w:left w:val="nil"/>
              <w:bottom w:val="single" w:sz="4" w:space="0" w:color="auto"/>
              <w:right w:val="single" w:sz="4" w:space="0" w:color="auto"/>
            </w:tcBorders>
            <w:hideMark/>
          </w:tcPr>
          <w:p w:rsidR="00CB7F60" w:rsidRDefault="00CB7F60">
            <w:pPr>
              <w:widowControl w:val="0"/>
              <w:autoSpaceDE w:val="0"/>
              <w:autoSpaceDN w:val="0"/>
              <w:adjustRightInd w:val="0"/>
              <w:ind w:firstLine="67"/>
              <w:jc w:val="center"/>
              <w:rPr>
                <w:rFonts w:eastAsia="Calibri"/>
                <w:sz w:val="24"/>
                <w:szCs w:val="28"/>
                <w:lang w:eastAsia="en-US"/>
              </w:rPr>
            </w:pPr>
            <w:r>
              <w:rPr>
                <w:rFonts w:eastAsia="Calibri"/>
                <w:sz w:val="24"/>
                <w:szCs w:val="28"/>
                <w:lang w:eastAsia="en-US"/>
              </w:rPr>
              <w:t>Критерии оценки эффективности деятельности</w:t>
            </w:r>
          </w:p>
        </w:tc>
        <w:tc>
          <w:tcPr>
            <w:tcW w:w="2405" w:type="dxa"/>
            <w:tcBorders>
              <w:top w:val="single" w:sz="4" w:space="0" w:color="auto"/>
              <w:left w:val="nil"/>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8"/>
                <w:lang w:eastAsia="en-US"/>
              </w:rPr>
            </w:pPr>
            <w:r>
              <w:rPr>
                <w:rFonts w:eastAsia="Calibri"/>
                <w:sz w:val="24"/>
                <w:szCs w:val="28"/>
                <w:lang w:eastAsia="en-US"/>
              </w:rPr>
              <w:t>Максимальное количество баллов</w:t>
            </w:r>
          </w:p>
        </w:tc>
      </w:tr>
      <w:tr w:rsidR="00CB7F60" w:rsidTr="00CB7F60">
        <w:trPr>
          <w:trHeight w:val="210"/>
        </w:trPr>
        <w:tc>
          <w:tcPr>
            <w:tcW w:w="709" w:type="dxa"/>
            <w:tcBorders>
              <w:top w:val="single" w:sz="4" w:space="0" w:color="auto"/>
              <w:left w:val="single" w:sz="4" w:space="0" w:color="auto"/>
              <w:bottom w:val="single" w:sz="4" w:space="0" w:color="auto"/>
              <w:right w:val="single" w:sz="4" w:space="0" w:color="auto"/>
            </w:tcBorders>
            <w:vAlign w:val="center"/>
            <w:hideMark/>
          </w:tcPr>
          <w:p w:rsidR="00CB7F60" w:rsidRPr="00465756" w:rsidRDefault="00CB7F60">
            <w:pPr>
              <w:widowControl w:val="0"/>
              <w:autoSpaceDE w:val="0"/>
              <w:autoSpaceDN w:val="0"/>
              <w:adjustRightInd w:val="0"/>
              <w:jc w:val="center"/>
              <w:rPr>
                <w:rFonts w:eastAsia="Calibri"/>
                <w:sz w:val="24"/>
                <w:szCs w:val="24"/>
                <w:lang w:eastAsia="en-US"/>
              </w:rPr>
            </w:pPr>
            <w:r w:rsidRPr="00465756">
              <w:rPr>
                <w:rFonts w:eastAsia="Calibri"/>
                <w:sz w:val="24"/>
                <w:szCs w:val="24"/>
                <w:lang w:eastAsia="en-US"/>
              </w:rPr>
              <w:t>1</w:t>
            </w:r>
          </w:p>
        </w:tc>
        <w:tc>
          <w:tcPr>
            <w:tcW w:w="2695" w:type="dxa"/>
            <w:tcBorders>
              <w:top w:val="single" w:sz="4" w:space="0" w:color="auto"/>
              <w:left w:val="nil"/>
              <w:bottom w:val="single" w:sz="4" w:space="0" w:color="auto"/>
              <w:right w:val="single" w:sz="4" w:space="0" w:color="auto"/>
            </w:tcBorders>
            <w:vAlign w:val="center"/>
            <w:hideMark/>
          </w:tcPr>
          <w:p w:rsidR="00CB7F60" w:rsidRPr="00465756" w:rsidRDefault="00CB7F60">
            <w:pPr>
              <w:widowControl w:val="0"/>
              <w:autoSpaceDE w:val="0"/>
              <w:autoSpaceDN w:val="0"/>
              <w:adjustRightInd w:val="0"/>
              <w:ind w:firstLine="709"/>
              <w:jc w:val="center"/>
              <w:rPr>
                <w:rFonts w:eastAsia="Calibri"/>
                <w:sz w:val="24"/>
                <w:szCs w:val="24"/>
                <w:lang w:eastAsia="en-US"/>
              </w:rPr>
            </w:pPr>
            <w:r w:rsidRPr="00465756">
              <w:rPr>
                <w:rFonts w:eastAsia="Calibri"/>
                <w:sz w:val="24"/>
                <w:szCs w:val="24"/>
                <w:lang w:eastAsia="en-US"/>
              </w:rPr>
              <w:t>2</w:t>
            </w:r>
          </w:p>
        </w:tc>
        <w:tc>
          <w:tcPr>
            <w:tcW w:w="3547" w:type="dxa"/>
            <w:tcBorders>
              <w:top w:val="single" w:sz="4" w:space="0" w:color="auto"/>
              <w:left w:val="nil"/>
              <w:bottom w:val="single" w:sz="4" w:space="0" w:color="auto"/>
              <w:right w:val="single" w:sz="4" w:space="0" w:color="auto"/>
            </w:tcBorders>
            <w:vAlign w:val="center"/>
            <w:hideMark/>
          </w:tcPr>
          <w:p w:rsidR="00CB7F60" w:rsidRPr="00465756" w:rsidRDefault="00CB7F60">
            <w:pPr>
              <w:widowControl w:val="0"/>
              <w:autoSpaceDE w:val="0"/>
              <w:autoSpaceDN w:val="0"/>
              <w:adjustRightInd w:val="0"/>
              <w:ind w:firstLine="709"/>
              <w:jc w:val="center"/>
              <w:rPr>
                <w:rFonts w:eastAsia="Calibri"/>
                <w:sz w:val="24"/>
                <w:szCs w:val="24"/>
                <w:lang w:eastAsia="en-US"/>
              </w:rPr>
            </w:pPr>
            <w:r w:rsidRPr="00465756">
              <w:rPr>
                <w:rFonts w:eastAsia="Calibri"/>
                <w:sz w:val="24"/>
                <w:szCs w:val="24"/>
                <w:lang w:eastAsia="en-US"/>
              </w:rPr>
              <w:t>3</w:t>
            </w:r>
          </w:p>
        </w:tc>
        <w:tc>
          <w:tcPr>
            <w:tcW w:w="2405" w:type="dxa"/>
            <w:tcBorders>
              <w:top w:val="single" w:sz="4" w:space="0" w:color="auto"/>
              <w:left w:val="nil"/>
              <w:bottom w:val="single" w:sz="4" w:space="0" w:color="auto"/>
              <w:right w:val="single" w:sz="4" w:space="0" w:color="auto"/>
            </w:tcBorders>
            <w:vAlign w:val="center"/>
            <w:hideMark/>
          </w:tcPr>
          <w:p w:rsidR="00CB7F60" w:rsidRPr="00465756" w:rsidRDefault="00CB7F60">
            <w:pPr>
              <w:widowControl w:val="0"/>
              <w:autoSpaceDE w:val="0"/>
              <w:autoSpaceDN w:val="0"/>
              <w:adjustRightInd w:val="0"/>
              <w:jc w:val="center"/>
              <w:rPr>
                <w:rFonts w:eastAsia="Calibri"/>
                <w:sz w:val="24"/>
                <w:szCs w:val="24"/>
                <w:lang w:eastAsia="en-US"/>
              </w:rPr>
            </w:pPr>
            <w:r w:rsidRPr="00465756">
              <w:rPr>
                <w:rFonts w:eastAsia="Calibri"/>
                <w:sz w:val="24"/>
                <w:szCs w:val="24"/>
                <w:lang w:eastAsia="en-US"/>
              </w:rPr>
              <w:t>4</w:t>
            </w:r>
          </w:p>
        </w:tc>
      </w:tr>
      <w:tr w:rsidR="00CB7F60" w:rsidTr="00CB7F60">
        <w:tc>
          <w:tcPr>
            <w:tcW w:w="9356" w:type="dxa"/>
            <w:gridSpan w:val="4"/>
            <w:tcBorders>
              <w:top w:val="single" w:sz="4" w:space="0" w:color="auto"/>
              <w:left w:val="single" w:sz="4" w:space="0" w:color="auto"/>
              <w:bottom w:val="single" w:sz="4" w:space="0" w:color="auto"/>
              <w:right w:val="single" w:sz="4" w:space="0" w:color="auto"/>
            </w:tcBorders>
            <w:vAlign w:val="center"/>
            <w:hideMark/>
          </w:tcPr>
          <w:p w:rsidR="00CB7F60" w:rsidRDefault="00CB7F60">
            <w:pPr>
              <w:widowControl w:val="0"/>
              <w:autoSpaceDE w:val="0"/>
              <w:autoSpaceDN w:val="0"/>
              <w:adjustRightInd w:val="0"/>
              <w:jc w:val="center"/>
              <w:outlineLvl w:val="2"/>
              <w:rPr>
                <w:rFonts w:eastAsia="Calibri"/>
                <w:sz w:val="24"/>
                <w:szCs w:val="24"/>
                <w:lang w:eastAsia="en-US"/>
              </w:rPr>
            </w:pPr>
            <w:r>
              <w:rPr>
                <w:rFonts w:eastAsia="Calibri"/>
                <w:sz w:val="24"/>
                <w:szCs w:val="24"/>
                <w:lang w:eastAsia="en-US"/>
              </w:rPr>
              <w:t>1. Финансово-экономическая деятельность и исполнительская дисциплина учреждения (руководителя)</w:t>
            </w:r>
          </w:p>
        </w:tc>
      </w:tr>
      <w:tr w:rsidR="00CB7F60" w:rsidTr="00CB7F60">
        <w:tc>
          <w:tcPr>
            <w:tcW w:w="709" w:type="dxa"/>
            <w:vMerge w:val="restart"/>
            <w:tcBorders>
              <w:top w:val="nil"/>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1.1.</w:t>
            </w:r>
          </w:p>
        </w:tc>
        <w:tc>
          <w:tcPr>
            <w:tcW w:w="2695" w:type="dxa"/>
            <w:vMerge w:val="restart"/>
            <w:tcBorders>
              <w:top w:val="nil"/>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Своевременность представления месячных, квартальных и годовых отчетов об итогах деятельности учреждения, статистической отчетности, информации по отдельным запросам, проектов планов финансово-хозяйственной деятельности на очередной финансовый год</w:t>
            </w:r>
          </w:p>
        </w:tc>
        <w:tc>
          <w:tcPr>
            <w:tcW w:w="3547" w:type="dxa"/>
            <w:tcBorders>
              <w:top w:val="nil"/>
              <w:left w:val="nil"/>
              <w:bottom w:val="nil"/>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соблюдение сроков представления сведений, отчетов и статистической отчетности, планов финансово-хозяйственной деятельности;</w:t>
            </w:r>
          </w:p>
        </w:tc>
        <w:tc>
          <w:tcPr>
            <w:tcW w:w="2405" w:type="dxa"/>
            <w:tcBorders>
              <w:top w:val="nil"/>
              <w:left w:val="nil"/>
              <w:bottom w:val="nil"/>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30 </w:t>
            </w:r>
          </w:p>
        </w:tc>
      </w:tr>
      <w:tr w:rsidR="00CB7F60" w:rsidTr="00CB7F60">
        <w:tc>
          <w:tcPr>
            <w:tcW w:w="9356" w:type="dxa"/>
            <w:vMerge/>
            <w:tcBorders>
              <w:top w:val="nil"/>
              <w:left w:val="single" w:sz="4" w:space="0" w:color="auto"/>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2695" w:type="dxa"/>
            <w:vMerge/>
            <w:tcBorders>
              <w:top w:val="nil"/>
              <w:left w:val="nil"/>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3547"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нарушение сроков представления сведений, отчетов и статистической отчетности, планов финансово-хозяйственной деятельности</w:t>
            </w:r>
          </w:p>
        </w:tc>
        <w:tc>
          <w:tcPr>
            <w:tcW w:w="2405"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0 </w:t>
            </w:r>
          </w:p>
        </w:tc>
      </w:tr>
      <w:tr w:rsidR="00CB7F60" w:rsidTr="00CB7F60">
        <w:trPr>
          <w:trHeight w:val="240"/>
        </w:trPr>
        <w:tc>
          <w:tcPr>
            <w:tcW w:w="709" w:type="dxa"/>
            <w:tcBorders>
              <w:top w:val="nil"/>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1.2.</w:t>
            </w:r>
          </w:p>
        </w:tc>
        <w:tc>
          <w:tcPr>
            <w:tcW w:w="2695" w:type="dxa"/>
            <w:tcBorders>
              <w:top w:val="nil"/>
              <w:left w:val="nil"/>
              <w:bottom w:val="single" w:sz="4" w:space="0" w:color="auto"/>
              <w:right w:val="single" w:sz="4" w:space="0" w:color="auto"/>
            </w:tcBorders>
            <w:hideMark/>
          </w:tcPr>
          <w:p w:rsidR="00CB7F60" w:rsidRDefault="00CB7F60">
            <w:pPr>
              <w:autoSpaceDE w:val="0"/>
              <w:autoSpaceDN w:val="0"/>
              <w:adjustRightInd w:val="0"/>
              <w:rPr>
                <w:rFonts w:eastAsia="Calibri"/>
                <w:sz w:val="24"/>
                <w:szCs w:val="24"/>
                <w:lang w:eastAsia="en-US"/>
              </w:rPr>
            </w:pPr>
            <w:r>
              <w:rPr>
                <w:rFonts w:eastAsia="Calibri"/>
                <w:sz w:val="24"/>
                <w:szCs w:val="24"/>
                <w:lang w:eastAsia="en-US"/>
              </w:rPr>
              <w:t>Качество представления бухгалтерских отчетных данных по установленным формам</w:t>
            </w:r>
          </w:p>
        </w:tc>
        <w:tc>
          <w:tcPr>
            <w:tcW w:w="3547"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качественное представление бухгалтерских отчетных данных по установленным формам (без ошибок и опечаток)</w:t>
            </w:r>
            <w:r>
              <w:rPr>
                <w:rFonts w:eastAsia="Calibri"/>
                <w:sz w:val="24"/>
                <w:szCs w:val="24"/>
              </w:rPr>
              <w:t>, достоверность отчетных бухгалтерских данных</w:t>
            </w:r>
          </w:p>
        </w:tc>
        <w:tc>
          <w:tcPr>
            <w:tcW w:w="2405"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30 </w:t>
            </w:r>
          </w:p>
        </w:tc>
      </w:tr>
      <w:tr w:rsidR="00CB7F60" w:rsidTr="00CB7F60">
        <w:trPr>
          <w:trHeight w:val="1680"/>
        </w:trPr>
        <w:tc>
          <w:tcPr>
            <w:tcW w:w="709" w:type="dxa"/>
            <w:vMerge w:val="restart"/>
            <w:tcBorders>
              <w:top w:val="single" w:sz="4" w:space="0" w:color="auto"/>
              <w:left w:val="single" w:sz="4" w:space="0" w:color="auto"/>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1.3.</w:t>
            </w:r>
          </w:p>
        </w:tc>
        <w:tc>
          <w:tcPr>
            <w:tcW w:w="2695" w:type="dxa"/>
            <w:vMerge w:val="restart"/>
            <w:tcBorders>
              <w:top w:val="single" w:sz="4" w:space="0" w:color="auto"/>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Целевое и эффективное использование бюджетных средств, в том числе в рамках муниципального задания, внебюджетных средств</w:t>
            </w:r>
          </w:p>
        </w:tc>
        <w:tc>
          <w:tcPr>
            <w:tcW w:w="3547" w:type="dxa"/>
            <w:tcBorders>
              <w:top w:val="single" w:sz="4" w:space="0" w:color="auto"/>
              <w:left w:val="nil"/>
              <w:bottom w:val="nil"/>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отсутствие просроченной дебиторской и кредиторской задолженности и нарушений финансово-хозяйственной деятельности, приведших к нецелевому и неэффективному расходованию бюджетных средств в течение учетного периода;</w:t>
            </w:r>
          </w:p>
        </w:tc>
        <w:tc>
          <w:tcPr>
            <w:tcW w:w="2405" w:type="dxa"/>
            <w:tcBorders>
              <w:top w:val="single" w:sz="4" w:space="0" w:color="auto"/>
              <w:left w:val="nil"/>
              <w:bottom w:val="nil"/>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40 </w:t>
            </w:r>
          </w:p>
        </w:tc>
      </w:tr>
      <w:tr w:rsidR="00CB7F60" w:rsidTr="00CB7F60">
        <w:tc>
          <w:tcPr>
            <w:tcW w:w="9356" w:type="dxa"/>
            <w:vMerge/>
            <w:tcBorders>
              <w:top w:val="single" w:sz="4" w:space="0" w:color="auto"/>
              <w:left w:val="single" w:sz="4" w:space="0" w:color="auto"/>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2695" w:type="dxa"/>
            <w:vMerge/>
            <w:tcBorders>
              <w:top w:val="single" w:sz="4" w:space="0" w:color="auto"/>
              <w:left w:val="nil"/>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3547" w:type="dxa"/>
            <w:tcBorders>
              <w:top w:val="nil"/>
              <w:left w:val="nil"/>
              <w:bottom w:val="nil"/>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наличие просроченной дебиторской и кредиторской задолженности в течение учетного периода;</w:t>
            </w:r>
          </w:p>
        </w:tc>
        <w:tc>
          <w:tcPr>
            <w:tcW w:w="2405" w:type="dxa"/>
            <w:tcBorders>
              <w:top w:val="nil"/>
              <w:left w:val="nil"/>
              <w:bottom w:val="nil"/>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0 </w:t>
            </w:r>
          </w:p>
        </w:tc>
      </w:tr>
      <w:tr w:rsidR="00CB7F60" w:rsidTr="00CB7F60">
        <w:tc>
          <w:tcPr>
            <w:tcW w:w="9356" w:type="dxa"/>
            <w:vMerge/>
            <w:tcBorders>
              <w:top w:val="single" w:sz="4" w:space="0" w:color="auto"/>
              <w:left w:val="single" w:sz="4" w:space="0" w:color="auto"/>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2695" w:type="dxa"/>
            <w:vMerge/>
            <w:tcBorders>
              <w:top w:val="single" w:sz="4" w:space="0" w:color="auto"/>
              <w:left w:val="nil"/>
              <w:bottom w:val="single" w:sz="4" w:space="0" w:color="auto"/>
              <w:right w:val="single" w:sz="4" w:space="0" w:color="auto"/>
            </w:tcBorders>
            <w:vAlign w:val="center"/>
            <w:hideMark/>
          </w:tcPr>
          <w:p w:rsidR="00CB7F60" w:rsidRDefault="00CB7F60">
            <w:pPr>
              <w:rPr>
                <w:rFonts w:eastAsia="Calibri"/>
                <w:sz w:val="24"/>
                <w:szCs w:val="24"/>
                <w:lang w:eastAsia="en-US"/>
              </w:rPr>
            </w:pPr>
          </w:p>
        </w:tc>
        <w:tc>
          <w:tcPr>
            <w:tcW w:w="3547"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rPr>
                <w:rFonts w:eastAsia="Calibri"/>
                <w:sz w:val="24"/>
                <w:szCs w:val="24"/>
                <w:lang w:eastAsia="en-US"/>
              </w:rPr>
            </w:pPr>
            <w:r>
              <w:rPr>
                <w:rFonts w:eastAsia="Calibri"/>
                <w:sz w:val="24"/>
                <w:szCs w:val="24"/>
                <w:lang w:eastAsia="en-US"/>
              </w:rPr>
              <w:t xml:space="preserve">наличие нарушений финансово-хозяйственной деятельности, приведших к нецелевому и </w:t>
            </w:r>
            <w:r>
              <w:rPr>
                <w:rFonts w:eastAsia="Calibri"/>
                <w:sz w:val="24"/>
                <w:szCs w:val="24"/>
                <w:lang w:eastAsia="en-US"/>
              </w:rPr>
              <w:lastRenderedPageBreak/>
              <w:t>неэффективному расходованию бюджетных средств, установленных в ходе проверок</w:t>
            </w:r>
          </w:p>
        </w:tc>
        <w:tc>
          <w:tcPr>
            <w:tcW w:w="2405" w:type="dxa"/>
            <w:tcBorders>
              <w:top w:val="nil"/>
              <w:left w:val="nil"/>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sz w:val="24"/>
                <w:szCs w:val="24"/>
                <w:lang w:eastAsia="en-US"/>
              </w:rPr>
            </w:pPr>
            <w:r>
              <w:rPr>
                <w:rFonts w:eastAsia="Calibri"/>
                <w:sz w:val="24"/>
                <w:szCs w:val="24"/>
                <w:lang w:eastAsia="en-US"/>
              </w:rPr>
              <w:lastRenderedPageBreak/>
              <w:t xml:space="preserve">0 </w:t>
            </w:r>
          </w:p>
        </w:tc>
      </w:tr>
      <w:tr w:rsidR="00CB7F60" w:rsidTr="00CB7F60">
        <w:tc>
          <w:tcPr>
            <w:tcW w:w="709" w:type="dxa"/>
            <w:tcBorders>
              <w:top w:val="single" w:sz="4" w:space="0" w:color="auto"/>
              <w:left w:val="single" w:sz="4" w:space="0" w:color="auto"/>
              <w:bottom w:val="single" w:sz="4" w:space="0" w:color="auto"/>
              <w:right w:val="single" w:sz="4" w:space="0" w:color="auto"/>
            </w:tcBorders>
          </w:tcPr>
          <w:p w:rsidR="00CB7F60" w:rsidRDefault="00CB7F60">
            <w:pPr>
              <w:widowControl w:val="0"/>
              <w:autoSpaceDE w:val="0"/>
              <w:autoSpaceDN w:val="0"/>
              <w:adjustRightInd w:val="0"/>
              <w:jc w:val="both"/>
              <w:rPr>
                <w:rFonts w:eastAsia="Calibri"/>
                <w:sz w:val="24"/>
                <w:szCs w:val="24"/>
                <w:lang w:eastAsia="en-US"/>
              </w:rPr>
            </w:pPr>
          </w:p>
        </w:tc>
        <w:tc>
          <w:tcPr>
            <w:tcW w:w="2695" w:type="dxa"/>
            <w:tcBorders>
              <w:top w:val="single" w:sz="4" w:space="0" w:color="auto"/>
              <w:left w:val="nil"/>
              <w:bottom w:val="single" w:sz="4" w:space="0" w:color="auto"/>
              <w:right w:val="single" w:sz="4" w:space="0" w:color="auto"/>
            </w:tcBorders>
            <w:hideMark/>
          </w:tcPr>
          <w:p w:rsidR="00CB7F60" w:rsidRDefault="00CB7F60">
            <w:pPr>
              <w:widowControl w:val="0"/>
              <w:autoSpaceDE w:val="0"/>
              <w:autoSpaceDN w:val="0"/>
              <w:adjustRightInd w:val="0"/>
              <w:ind w:firstLine="540"/>
              <w:rPr>
                <w:rFonts w:eastAsia="Calibri"/>
                <w:b/>
                <w:sz w:val="24"/>
                <w:szCs w:val="24"/>
                <w:lang w:eastAsia="en-US"/>
              </w:rPr>
            </w:pPr>
            <w:r>
              <w:rPr>
                <w:rFonts w:eastAsia="Calibri"/>
                <w:b/>
                <w:sz w:val="24"/>
                <w:szCs w:val="24"/>
                <w:lang w:eastAsia="en-US"/>
              </w:rPr>
              <w:t>Итого баллов</w:t>
            </w:r>
          </w:p>
        </w:tc>
        <w:tc>
          <w:tcPr>
            <w:tcW w:w="3547" w:type="dxa"/>
            <w:tcBorders>
              <w:top w:val="single" w:sz="4" w:space="0" w:color="auto"/>
              <w:left w:val="nil"/>
              <w:bottom w:val="single" w:sz="4" w:space="0" w:color="auto"/>
              <w:right w:val="single" w:sz="4" w:space="0" w:color="auto"/>
            </w:tcBorders>
          </w:tcPr>
          <w:p w:rsidR="00CB7F60" w:rsidRDefault="00CB7F60">
            <w:pPr>
              <w:widowControl w:val="0"/>
              <w:autoSpaceDE w:val="0"/>
              <w:autoSpaceDN w:val="0"/>
              <w:adjustRightInd w:val="0"/>
              <w:rPr>
                <w:rFonts w:eastAsia="Calibri"/>
                <w:b/>
                <w:sz w:val="24"/>
                <w:szCs w:val="24"/>
                <w:lang w:eastAsia="en-US"/>
              </w:rPr>
            </w:pPr>
          </w:p>
        </w:tc>
        <w:tc>
          <w:tcPr>
            <w:tcW w:w="2405" w:type="dxa"/>
            <w:tcBorders>
              <w:top w:val="single" w:sz="4" w:space="0" w:color="auto"/>
              <w:left w:val="nil"/>
              <w:bottom w:val="single" w:sz="4" w:space="0" w:color="auto"/>
              <w:right w:val="single" w:sz="4" w:space="0" w:color="auto"/>
            </w:tcBorders>
            <w:hideMark/>
          </w:tcPr>
          <w:p w:rsidR="00CB7F60" w:rsidRDefault="00CB7F60">
            <w:pPr>
              <w:widowControl w:val="0"/>
              <w:autoSpaceDE w:val="0"/>
              <w:autoSpaceDN w:val="0"/>
              <w:adjustRightInd w:val="0"/>
              <w:jc w:val="center"/>
              <w:rPr>
                <w:rFonts w:eastAsia="Calibri"/>
                <w:b/>
                <w:sz w:val="24"/>
                <w:szCs w:val="24"/>
                <w:lang w:eastAsia="en-US"/>
              </w:rPr>
            </w:pPr>
            <w:r>
              <w:rPr>
                <w:rFonts w:eastAsia="Calibri"/>
                <w:b/>
                <w:sz w:val="24"/>
                <w:szCs w:val="24"/>
                <w:lang w:eastAsia="en-US"/>
              </w:rPr>
              <w:t xml:space="preserve">100 </w:t>
            </w:r>
          </w:p>
        </w:tc>
      </w:tr>
    </w:tbl>
    <w:p w:rsidR="00CB7F60" w:rsidRDefault="00CB7F60" w:rsidP="00CB7F60">
      <w:pPr>
        <w:rPr>
          <w:rFonts w:eastAsia="Calibri"/>
          <w:sz w:val="28"/>
          <w:szCs w:val="28"/>
        </w:rPr>
      </w:pPr>
    </w:p>
    <w:p w:rsidR="00CB7F60" w:rsidRDefault="00CB7F60" w:rsidP="00CB7F60">
      <w:pPr>
        <w:spacing w:after="200" w:line="276" w:lineRule="auto"/>
        <w:jc w:val="center"/>
        <w:rPr>
          <w:rFonts w:eastAsia="Calibri"/>
          <w:sz w:val="28"/>
          <w:szCs w:val="28"/>
          <w:lang w:eastAsia="en-US"/>
        </w:rPr>
      </w:pPr>
      <w:r>
        <w:rPr>
          <w:rFonts w:eastAsia="Calibri"/>
          <w:sz w:val="28"/>
          <w:szCs w:val="28"/>
          <w:lang w:eastAsia="en-US"/>
        </w:rPr>
        <w:t>__________________________________</w:t>
      </w:r>
      <w:r>
        <w:rPr>
          <w:rFonts w:eastAsia="Calibri"/>
          <w:sz w:val="28"/>
          <w:szCs w:val="28"/>
          <w:lang w:eastAsia="en-US"/>
        </w:rPr>
        <w:br w:type="page"/>
      </w:r>
    </w:p>
    <w:tbl>
      <w:tblPr>
        <w:tblW w:w="0" w:type="auto"/>
        <w:tblInd w:w="4644" w:type="dxa"/>
        <w:tblLook w:val="04A0" w:firstRow="1" w:lastRow="0" w:firstColumn="1" w:lastColumn="0" w:noHBand="0" w:noVBand="1"/>
      </w:tblPr>
      <w:tblGrid>
        <w:gridCol w:w="4926"/>
      </w:tblGrid>
      <w:tr w:rsidR="00CB7F60" w:rsidTr="00CB7F60">
        <w:trPr>
          <w:trHeight w:val="1903"/>
        </w:trPr>
        <w:tc>
          <w:tcPr>
            <w:tcW w:w="4926" w:type="dxa"/>
            <w:hideMark/>
          </w:tcPr>
          <w:p w:rsidR="00CB7F60" w:rsidRDefault="00CB7F60">
            <w:pPr>
              <w:spacing w:line="240" w:lineRule="exact"/>
              <w:jc w:val="center"/>
              <w:rPr>
                <w:rFonts w:eastAsia="Calibri"/>
                <w:sz w:val="28"/>
                <w:szCs w:val="28"/>
                <w:lang w:eastAsia="en-US"/>
              </w:rPr>
            </w:pPr>
            <w:r>
              <w:rPr>
                <w:rFonts w:eastAsia="Calibri"/>
                <w:sz w:val="28"/>
                <w:szCs w:val="28"/>
              </w:rPr>
              <w:lastRenderedPageBreak/>
              <w:br w:type="page"/>
            </w:r>
            <w:r>
              <w:rPr>
                <w:rFonts w:eastAsia="Calibri"/>
                <w:sz w:val="28"/>
                <w:szCs w:val="28"/>
                <w:lang w:eastAsia="en-US"/>
              </w:rPr>
              <w:t>Приложение № 3</w:t>
            </w:r>
          </w:p>
          <w:p w:rsidR="00CB7F60" w:rsidRDefault="00CB7F60" w:rsidP="00265787">
            <w:pPr>
              <w:spacing w:line="240" w:lineRule="exact"/>
              <w:jc w:val="both"/>
              <w:rPr>
                <w:rFonts w:eastAsia="Calibri"/>
                <w:sz w:val="28"/>
                <w:szCs w:val="28"/>
                <w:lang w:eastAsia="en-US"/>
              </w:rPr>
            </w:pPr>
            <w:r>
              <w:rPr>
                <w:rFonts w:eastAsia="Calibri"/>
                <w:sz w:val="28"/>
                <w:szCs w:val="28"/>
                <w:lang w:eastAsia="en-US"/>
              </w:rPr>
              <w:t xml:space="preserve">к Примерному положению об оплате труда работников муниципальных автономных учреждений, </w:t>
            </w:r>
            <w:r w:rsidRPr="00DA2F4E">
              <w:rPr>
                <w:rFonts w:eastAsia="Calibri"/>
                <w:b/>
                <w:sz w:val="28"/>
                <w:szCs w:val="28"/>
                <w:lang w:eastAsia="en-US"/>
              </w:rPr>
              <w:t>не являющихся образовательными</w:t>
            </w:r>
            <w:r>
              <w:rPr>
                <w:rFonts w:eastAsia="Calibri"/>
                <w:sz w:val="28"/>
                <w:szCs w:val="28"/>
                <w:lang w:eastAsia="en-US"/>
              </w:rPr>
              <w:t>, подведомственных комитету</w:t>
            </w:r>
            <w:r w:rsidR="00265787">
              <w:rPr>
                <w:rFonts w:eastAsia="Calibri"/>
                <w:sz w:val="28"/>
                <w:szCs w:val="28"/>
                <w:lang w:eastAsia="en-US"/>
              </w:rPr>
              <w:t xml:space="preserve"> культуры, физической культуры и спорта</w:t>
            </w:r>
            <w:r>
              <w:rPr>
                <w:rFonts w:eastAsia="Calibri"/>
                <w:sz w:val="28"/>
                <w:szCs w:val="28"/>
                <w:lang w:eastAsia="en-US"/>
              </w:rPr>
              <w:t xml:space="preserve"> Администрации Старорусского муниципального района</w:t>
            </w:r>
          </w:p>
        </w:tc>
      </w:tr>
    </w:tbl>
    <w:p w:rsidR="00CB7F60" w:rsidRDefault="00CB7F60" w:rsidP="00CB7F60">
      <w:pPr>
        <w:spacing w:after="200" w:line="276" w:lineRule="auto"/>
        <w:jc w:val="center"/>
        <w:rPr>
          <w:rFonts w:eastAsia="Calibri"/>
          <w:sz w:val="28"/>
          <w:szCs w:val="28"/>
          <w:lang w:eastAsia="en-US"/>
        </w:rPr>
      </w:pPr>
    </w:p>
    <w:p w:rsidR="00CB7F60" w:rsidRPr="00465756" w:rsidRDefault="00CB7F60" w:rsidP="00CB7F60">
      <w:pPr>
        <w:autoSpaceDE w:val="0"/>
        <w:autoSpaceDN w:val="0"/>
        <w:adjustRightInd w:val="0"/>
        <w:spacing w:line="240" w:lineRule="exact"/>
        <w:jc w:val="center"/>
        <w:rPr>
          <w:rFonts w:eastAsia="Calibri"/>
          <w:sz w:val="27"/>
          <w:szCs w:val="27"/>
        </w:rPr>
      </w:pPr>
      <w:r w:rsidRPr="00465756">
        <w:rPr>
          <w:rFonts w:eastAsia="Calibri"/>
          <w:sz w:val="27"/>
          <w:szCs w:val="27"/>
        </w:rPr>
        <w:t>ФОРМА</w:t>
      </w:r>
    </w:p>
    <w:p w:rsidR="00CB7F60" w:rsidRPr="00465756" w:rsidRDefault="00CB7F60" w:rsidP="00CB7F60">
      <w:pPr>
        <w:autoSpaceDE w:val="0"/>
        <w:autoSpaceDN w:val="0"/>
        <w:adjustRightInd w:val="0"/>
        <w:spacing w:line="240" w:lineRule="exact"/>
        <w:jc w:val="center"/>
        <w:rPr>
          <w:rFonts w:eastAsia="Calibri"/>
          <w:sz w:val="27"/>
          <w:szCs w:val="27"/>
        </w:rPr>
      </w:pPr>
      <w:r w:rsidRPr="00465756">
        <w:rPr>
          <w:rFonts w:eastAsia="Calibri"/>
          <w:sz w:val="27"/>
          <w:szCs w:val="27"/>
        </w:rPr>
        <w:t>перечня показателей эффективности деятельности</w:t>
      </w:r>
    </w:p>
    <w:p w:rsidR="00CB7F60" w:rsidRPr="00465756" w:rsidRDefault="00CB7F60" w:rsidP="00CB7F60">
      <w:pPr>
        <w:autoSpaceDE w:val="0"/>
        <w:autoSpaceDN w:val="0"/>
        <w:adjustRightInd w:val="0"/>
        <w:spacing w:line="240" w:lineRule="exact"/>
        <w:jc w:val="center"/>
        <w:rPr>
          <w:rFonts w:eastAsia="Calibri"/>
          <w:sz w:val="27"/>
          <w:szCs w:val="27"/>
        </w:rPr>
      </w:pPr>
      <w:r w:rsidRPr="00465756">
        <w:rPr>
          <w:rFonts w:eastAsia="Calibri"/>
          <w:sz w:val="27"/>
          <w:szCs w:val="27"/>
        </w:rPr>
        <w:t>учреждений, руководителей учреждений и критериев</w:t>
      </w:r>
    </w:p>
    <w:p w:rsidR="00CB7F60" w:rsidRDefault="00CB7F60" w:rsidP="00CB7F60">
      <w:pPr>
        <w:autoSpaceDE w:val="0"/>
        <w:autoSpaceDN w:val="0"/>
        <w:adjustRightInd w:val="0"/>
        <w:spacing w:after="240" w:line="240" w:lineRule="exact"/>
        <w:jc w:val="center"/>
        <w:rPr>
          <w:rFonts w:eastAsia="Calibri"/>
          <w:sz w:val="28"/>
          <w:szCs w:val="28"/>
        </w:rPr>
      </w:pPr>
      <w:r w:rsidRPr="00465756">
        <w:rPr>
          <w:rFonts w:eastAsia="Calibri"/>
          <w:sz w:val="27"/>
          <w:szCs w:val="27"/>
        </w:rPr>
        <w:t>оценки эффективности их деятельности</w:t>
      </w:r>
    </w:p>
    <w:tbl>
      <w:tblPr>
        <w:tblW w:w="9360" w:type="dxa"/>
        <w:tblInd w:w="102" w:type="dxa"/>
        <w:tblLayout w:type="fixed"/>
        <w:tblCellMar>
          <w:top w:w="75" w:type="dxa"/>
          <w:left w:w="0" w:type="dxa"/>
          <w:bottom w:w="75" w:type="dxa"/>
          <w:right w:w="0" w:type="dxa"/>
        </w:tblCellMar>
        <w:tblLook w:val="04A0" w:firstRow="1" w:lastRow="0" w:firstColumn="1" w:lastColumn="0" w:noHBand="0" w:noVBand="1"/>
      </w:tblPr>
      <w:tblGrid>
        <w:gridCol w:w="675"/>
        <w:gridCol w:w="2303"/>
        <w:gridCol w:w="4396"/>
        <w:gridCol w:w="1986"/>
      </w:tblGrid>
      <w:tr w:rsidR="00CB7F60" w:rsidTr="00CB7F60">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pPr>
              <w:autoSpaceDE w:val="0"/>
              <w:autoSpaceDN w:val="0"/>
              <w:adjustRightInd w:val="0"/>
              <w:spacing w:line="240" w:lineRule="exact"/>
              <w:jc w:val="center"/>
              <w:rPr>
                <w:rFonts w:eastAsia="Calibri"/>
                <w:sz w:val="24"/>
                <w:szCs w:val="24"/>
              </w:rPr>
            </w:pPr>
            <w:r w:rsidRPr="00465756">
              <w:rPr>
                <w:rFonts w:eastAsia="Calibri"/>
                <w:sz w:val="24"/>
                <w:szCs w:val="24"/>
              </w:rPr>
              <w:t>№ п/п</w:t>
            </w:r>
          </w:p>
        </w:tc>
        <w:tc>
          <w:tcPr>
            <w:tcW w:w="2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pPr>
              <w:autoSpaceDE w:val="0"/>
              <w:autoSpaceDN w:val="0"/>
              <w:adjustRightInd w:val="0"/>
              <w:spacing w:line="240" w:lineRule="exact"/>
              <w:jc w:val="center"/>
              <w:rPr>
                <w:rFonts w:eastAsia="Calibri"/>
                <w:sz w:val="24"/>
                <w:szCs w:val="24"/>
              </w:rPr>
            </w:pPr>
            <w:r w:rsidRPr="00465756">
              <w:rPr>
                <w:rFonts w:eastAsia="Calibri"/>
                <w:sz w:val="24"/>
                <w:szCs w:val="24"/>
              </w:rPr>
              <w:t>Наименование показателя эффективности деятельности учреждения, руководителя учреждения</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pPr>
              <w:autoSpaceDE w:val="0"/>
              <w:autoSpaceDN w:val="0"/>
              <w:adjustRightInd w:val="0"/>
              <w:spacing w:line="240" w:lineRule="exact"/>
              <w:jc w:val="center"/>
              <w:rPr>
                <w:rFonts w:eastAsia="Calibri"/>
                <w:sz w:val="24"/>
                <w:szCs w:val="24"/>
              </w:rPr>
            </w:pPr>
            <w:r w:rsidRPr="00465756">
              <w:rPr>
                <w:rFonts w:eastAsia="Calibri"/>
                <w:sz w:val="24"/>
                <w:szCs w:val="24"/>
              </w:rPr>
              <w:t>Критерии оценки эффективности деятельности</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pPr>
              <w:autoSpaceDE w:val="0"/>
              <w:autoSpaceDN w:val="0"/>
              <w:adjustRightInd w:val="0"/>
              <w:spacing w:line="240" w:lineRule="exact"/>
              <w:jc w:val="center"/>
              <w:rPr>
                <w:rFonts w:eastAsia="Calibri"/>
                <w:sz w:val="24"/>
                <w:szCs w:val="24"/>
              </w:rPr>
            </w:pPr>
            <w:r w:rsidRPr="00465756">
              <w:rPr>
                <w:rFonts w:eastAsia="Calibri"/>
                <w:sz w:val="24"/>
                <w:szCs w:val="24"/>
              </w:rPr>
              <w:t>Количество баллов</w:t>
            </w:r>
          </w:p>
        </w:tc>
      </w:tr>
      <w:tr w:rsidR="00CB7F60" w:rsidTr="00CB7F60">
        <w:tc>
          <w:tcPr>
            <w:tcW w:w="935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B7F60" w:rsidRPr="00465756" w:rsidRDefault="00CB7F60">
            <w:pPr>
              <w:autoSpaceDE w:val="0"/>
              <w:autoSpaceDN w:val="0"/>
              <w:adjustRightInd w:val="0"/>
              <w:spacing w:line="240" w:lineRule="exact"/>
              <w:jc w:val="center"/>
              <w:outlineLvl w:val="0"/>
              <w:rPr>
                <w:rFonts w:eastAsia="Calibri"/>
                <w:sz w:val="24"/>
                <w:szCs w:val="24"/>
              </w:rPr>
            </w:pPr>
            <w:r w:rsidRPr="00465756">
              <w:rPr>
                <w:rFonts w:eastAsia="Calibri"/>
                <w:sz w:val="24"/>
                <w:szCs w:val="24"/>
              </w:rPr>
              <w:t xml:space="preserve">I. Основная деятельность учреждения </w:t>
            </w:r>
          </w:p>
        </w:tc>
      </w:tr>
      <w:tr w:rsidR="00CB7F60" w:rsidTr="00CB7F60">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pPr>
              <w:autoSpaceDE w:val="0"/>
              <w:autoSpaceDN w:val="0"/>
              <w:adjustRightInd w:val="0"/>
              <w:spacing w:line="240" w:lineRule="exact"/>
              <w:jc w:val="center"/>
              <w:rPr>
                <w:rFonts w:eastAsia="Calibri"/>
                <w:sz w:val="24"/>
                <w:szCs w:val="24"/>
              </w:rPr>
            </w:pPr>
            <w:r w:rsidRPr="00465756">
              <w:rPr>
                <w:rFonts w:eastAsia="Calibri"/>
                <w:sz w:val="24"/>
                <w:szCs w:val="24"/>
              </w:rPr>
              <w:t xml:space="preserve">1. </w:t>
            </w:r>
          </w:p>
        </w:tc>
        <w:tc>
          <w:tcPr>
            <w:tcW w:w="2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r>
      <w:tr w:rsidR="00CB7F60" w:rsidTr="00CB7F60">
        <w:trPr>
          <w:trHeight w:val="191"/>
        </w:trPr>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pPr>
              <w:autoSpaceDE w:val="0"/>
              <w:autoSpaceDN w:val="0"/>
              <w:adjustRightInd w:val="0"/>
              <w:spacing w:line="240" w:lineRule="exact"/>
              <w:jc w:val="center"/>
              <w:rPr>
                <w:rFonts w:eastAsia="Calibri"/>
                <w:sz w:val="24"/>
                <w:szCs w:val="24"/>
              </w:rPr>
            </w:pPr>
            <w:r w:rsidRPr="00465756">
              <w:rPr>
                <w:rFonts w:eastAsia="Calibri"/>
                <w:sz w:val="24"/>
                <w:szCs w:val="24"/>
              </w:rPr>
              <w:t xml:space="preserve">2. </w:t>
            </w:r>
          </w:p>
        </w:tc>
        <w:tc>
          <w:tcPr>
            <w:tcW w:w="2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r>
      <w:tr w:rsidR="00CB7F60" w:rsidTr="00CB7F60">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pPr>
              <w:autoSpaceDE w:val="0"/>
              <w:autoSpaceDN w:val="0"/>
              <w:adjustRightInd w:val="0"/>
              <w:spacing w:line="240" w:lineRule="exact"/>
              <w:jc w:val="center"/>
              <w:rPr>
                <w:rFonts w:eastAsia="Calibri"/>
                <w:sz w:val="24"/>
                <w:szCs w:val="24"/>
              </w:rPr>
            </w:pPr>
            <w:r w:rsidRPr="00465756">
              <w:rPr>
                <w:rFonts w:eastAsia="Calibri"/>
                <w:sz w:val="24"/>
                <w:szCs w:val="24"/>
              </w:rPr>
              <w:t xml:space="preserve">3. </w:t>
            </w:r>
          </w:p>
        </w:tc>
        <w:tc>
          <w:tcPr>
            <w:tcW w:w="2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r>
      <w:tr w:rsidR="00CB7F60" w:rsidTr="00CB7F60">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c>
          <w:tcPr>
            <w:tcW w:w="2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r>
      <w:tr w:rsidR="00CB7F60" w:rsidTr="00CB7F60">
        <w:tc>
          <w:tcPr>
            <w:tcW w:w="935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pPr>
              <w:autoSpaceDE w:val="0"/>
              <w:autoSpaceDN w:val="0"/>
              <w:adjustRightInd w:val="0"/>
              <w:spacing w:line="240" w:lineRule="exact"/>
              <w:jc w:val="center"/>
              <w:outlineLvl w:val="0"/>
              <w:rPr>
                <w:rFonts w:eastAsia="Calibri"/>
                <w:sz w:val="24"/>
                <w:szCs w:val="24"/>
              </w:rPr>
            </w:pPr>
            <w:r w:rsidRPr="00465756">
              <w:rPr>
                <w:rFonts w:eastAsia="Calibri"/>
                <w:sz w:val="24"/>
                <w:szCs w:val="24"/>
              </w:rPr>
              <w:t xml:space="preserve">II. Финансово-экономическая деятельность учреждения и исполнительская дисциплина руководителя учреждения </w:t>
            </w:r>
          </w:p>
        </w:tc>
      </w:tr>
      <w:tr w:rsidR="00CB7F60" w:rsidTr="00CB7F60">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pPr>
              <w:autoSpaceDE w:val="0"/>
              <w:autoSpaceDN w:val="0"/>
              <w:adjustRightInd w:val="0"/>
              <w:spacing w:line="240" w:lineRule="exact"/>
              <w:jc w:val="center"/>
              <w:rPr>
                <w:rFonts w:eastAsia="Calibri"/>
                <w:sz w:val="24"/>
                <w:szCs w:val="24"/>
              </w:rPr>
            </w:pPr>
            <w:r w:rsidRPr="00465756">
              <w:rPr>
                <w:rFonts w:eastAsia="Calibri"/>
                <w:sz w:val="24"/>
                <w:szCs w:val="24"/>
              </w:rPr>
              <w:t xml:space="preserve">1. </w:t>
            </w:r>
          </w:p>
        </w:tc>
        <w:tc>
          <w:tcPr>
            <w:tcW w:w="2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r>
      <w:tr w:rsidR="00CB7F60" w:rsidTr="00CB7F60">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pPr>
              <w:autoSpaceDE w:val="0"/>
              <w:autoSpaceDN w:val="0"/>
              <w:adjustRightInd w:val="0"/>
              <w:spacing w:line="240" w:lineRule="exact"/>
              <w:jc w:val="center"/>
              <w:rPr>
                <w:rFonts w:eastAsia="Calibri"/>
                <w:sz w:val="24"/>
                <w:szCs w:val="24"/>
              </w:rPr>
            </w:pPr>
            <w:r w:rsidRPr="00465756">
              <w:rPr>
                <w:rFonts w:eastAsia="Calibri"/>
                <w:sz w:val="24"/>
                <w:szCs w:val="24"/>
              </w:rPr>
              <w:t xml:space="preserve">2. </w:t>
            </w:r>
          </w:p>
        </w:tc>
        <w:tc>
          <w:tcPr>
            <w:tcW w:w="2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r>
      <w:tr w:rsidR="00CB7F60" w:rsidTr="00CB7F60">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pPr>
              <w:autoSpaceDE w:val="0"/>
              <w:autoSpaceDN w:val="0"/>
              <w:adjustRightInd w:val="0"/>
              <w:spacing w:line="240" w:lineRule="exact"/>
              <w:jc w:val="center"/>
              <w:rPr>
                <w:rFonts w:eastAsia="Calibri"/>
                <w:sz w:val="24"/>
                <w:szCs w:val="24"/>
              </w:rPr>
            </w:pPr>
            <w:r w:rsidRPr="00465756">
              <w:rPr>
                <w:rFonts w:eastAsia="Calibri"/>
                <w:sz w:val="24"/>
                <w:szCs w:val="24"/>
              </w:rPr>
              <w:t xml:space="preserve">3. </w:t>
            </w:r>
          </w:p>
        </w:tc>
        <w:tc>
          <w:tcPr>
            <w:tcW w:w="2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r>
      <w:tr w:rsidR="00CB7F60" w:rsidTr="00CB7F60">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c>
          <w:tcPr>
            <w:tcW w:w="2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r>
      <w:tr w:rsidR="00CB7F60" w:rsidTr="00CB7F60">
        <w:tc>
          <w:tcPr>
            <w:tcW w:w="935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pPr>
              <w:autoSpaceDE w:val="0"/>
              <w:autoSpaceDN w:val="0"/>
              <w:adjustRightInd w:val="0"/>
              <w:spacing w:line="240" w:lineRule="exact"/>
              <w:jc w:val="center"/>
              <w:outlineLvl w:val="0"/>
              <w:rPr>
                <w:rFonts w:eastAsia="Calibri"/>
                <w:sz w:val="24"/>
                <w:szCs w:val="24"/>
              </w:rPr>
            </w:pPr>
            <w:r w:rsidRPr="00465756">
              <w:rPr>
                <w:rFonts w:eastAsia="Calibri"/>
                <w:sz w:val="24"/>
                <w:szCs w:val="24"/>
              </w:rPr>
              <w:t xml:space="preserve">III. Деятельность учреждения, руководителя учреждения, направленная на работу с кадрами </w:t>
            </w:r>
          </w:p>
        </w:tc>
      </w:tr>
      <w:tr w:rsidR="00CB7F60" w:rsidTr="00CB7F60">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pPr>
              <w:autoSpaceDE w:val="0"/>
              <w:autoSpaceDN w:val="0"/>
              <w:adjustRightInd w:val="0"/>
              <w:spacing w:line="240" w:lineRule="exact"/>
              <w:jc w:val="center"/>
              <w:rPr>
                <w:rFonts w:eastAsia="Calibri"/>
                <w:sz w:val="24"/>
                <w:szCs w:val="24"/>
              </w:rPr>
            </w:pPr>
            <w:r w:rsidRPr="00465756">
              <w:rPr>
                <w:rFonts w:eastAsia="Calibri"/>
                <w:sz w:val="24"/>
                <w:szCs w:val="24"/>
              </w:rPr>
              <w:t xml:space="preserve">1. </w:t>
            </w:r>
          </w:p>
        </w:tc>
        <w:tc>
          <w:tcPr>
            <w:tcW w:w="2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r>
      <w:tr w:rsidR="00CB7F60" w:rsidTr="00CB7F60">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pPr>
              <w:autoSpaceDE w:val="0"/>
              <w:autoSpaceDN w:val="0"/>
              <w:adjustRightInd w:val="0"/>
              <w:spacing w:line="240" w:lineRule="exact"/>
              <w:jc w:val="center"/>
              <w:rPr>
                <w:rFonts w:eastAsia="Calibri"/>
                <w:sz w:val="24"/>
                <w:szCs w:val="24"/>
              </w:rPr>
            </w:pPr>
            <w:r w:rsidRPr="00465756">
              <w:rPr>
                <w:rFonts w:eastAsia="Calibri"/>
                <w:sz w:val="24"/>
                <w:szCs w:val="24"/>
              </w:rPr>
              <w:t xml:space="preserve">2. </w:t>
            </w:r>
          </w:p>
        </w:tc>
        <w:tc>
          <w:tcPr>
            <w:tcW w:w="2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r>
      <w:tr w:rsidR="00CB7F60" w:rsidTr="00CB7F60">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pPr>
              <w:autoSpaceDE w:val="0"/>
              <w:autoSpaceDN w:val="0"/>
              <w:adjustRightInd w:val="0"/>
              <w:spacing w:line="240" w:lineRule="exact"/>
              <w:jc w:val="center"/>
              <w:rPr>
                <w:rFonts w:eastAsia="Calibri"/>
                <w:sz w:val="24"/>
                <w:szCs w:val="24"/>
              </w:rPr>
            </w:pPr>
            <w:r w:rsidRPr="00465756">
              <w:rPr>
                <w:rFonts w:eastAsia="Calibri"/>
                <w:sz w:val="24"/>
                <w:szCs w:val="24"/>
              </w:rPr>
              <w:t xml:space="preserve">3. </w:t>
            </w:r>
          </w:p>
        </w:tc>
        <w:tc>
          <w:tcPr>
            <w:tcW w:w="2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r>
      <w:tr w:rsidR="00CB7F60" w:rsidTr="00CB7F60">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c>
          <w:tcPr>
            <w:tcW w:w="2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autoSpaceDE w:val="0"/>
              <w:autoSpaceDN w:val="0"/>
              <w:adjustRightInd w:val="0"/>
              <w:spacing w:line="240" w:lineRule="exact"/>
              <w:rPr>
                <w:rFonts w:eastAsia="Calibri"/>
                <w:sz w:val="24"/>
                <w:szCs w:val="24"/>
              </w:rPr>
            </w:pPr>
          </w:p>
        </w:tc>
      </w:tr>
    </w:tbl>
    <w:p w:rsidR="00C5316A" w:rsidRDefault="00C5316A" w:rsidP="00CB7F60">
      <w:pPr>
        <w:spacing w:line="240" w:lineRule="exact"/>
        <w:rPr>
          <w:rFonts w:eastAsia="Calibri"/>
          <w:sz w:val="28"/>
          <w:szCs w:val="28"/>
        </w:rPr>
      </w:pPr>
    </w:p>
    <w:p w:rsidR="00C5316A" w:rsidRDefault="00C5316A">
      <w:pPr>
        <w:spacing w:after="200" w:line="276" w:lineRule="auto"/>
        <w:rPr>
          <w:rFonts w:eastAsia="Calibri"/>
          <w:sz w:val="28"/>
          <w:szCs w:val="28"/>
        </w:rPr>
      </w:pPr>
      <w:r>
        <w:rPr>
          <w:rFonts w:eastAsia="Calibri"/>
          <w:sz w:val="28"/>
          <w:szCs w:val="28"/>
        </w:rPr>
        <w:br w:type="page"/>
      </w:r>
    </w:p>
    <w:tbl>
      <w:tblPr>
        <w:tblW w:w="0" w:type="auto"/>
        <w:tblInd w:w="4644" w:type="dxa"/>
        <w:tblLook w:val="04A0" w:firstRow="1" w:lastRow="0" w:firstColumn="1" w:lastColumn="0" w:noHBand="0" w:noVBand="1"/>
      </w:tblPr>
      <w:tblGrid>
        <w:gridCol w:w="4926"/>
      </w:tblGrid>
      <w:tr w:rsidR="00CB7F60" w:rsidTr="00CB7F60">
        <w:trPr>
          <w:trHeight w:val="1903"/>
        </w:trPr>
        <w:tc>
          <w:tcPr>
            <w:tcW w:w="4926" w:type="dxa"/>
          </w:tcPr>
          <w:p w:rsidR="00CB7F60" w:rsidRDefault="00CB7F60" w:rsidP="00EA3A35">
            <w:pPr>
              <w:pBdr>
                <w:bottom w:val="single" w:sz="12" w:space="1" w:color="auto"/>
              </w:pBdr>
              <w:spacing w:line="240" w:lineRule="exact"/>
              <w:jc w:val="center"/>
              <w:rPr>
                <w:rFonts w:eastAsia="Calibri"/>
                <w:sz w:val="28"/>
                <w:szCs w:val="28"/>
                <w:lang w:eastAsia="en-US"/>
              </w:rPr>
            </w:pPr>
            <w:r>
              <w:rPr>
                <w:rFonts w:eastAsia="Calibri"/>
                <w:sz w:val="28"/>
                <w:szCs w:val="28"/>
              </w:rPr>
              <w:lastRenderedPageBreak/>
              <w:br w:type="page"/>
            </w:r>
            <w:r>
              <w:rPr>
                <w:rFonts w:eastAsia="Calibri"/>
                <w:sz w:val="28"/>
                <w:szCs w:val="28"/>
              </w:rPr>
              <w:br w:type="page"/>
            </w:r>
            <w:r>
              <w:rPr>
                <w:rFonts w:eastAsia="Calibri"/>
                <w:sz w:val="28"/>
                <w:szCs w:val="28"/>
                <w:lang w:eastAsia="en-US"/>
              </w:rPr>
              <w:t>Приложение № 4</w:t>
            </w:r>
          </w:p>
          <w:p w:rsidR="00CB7F60" w:rsidRDefault="00CB7F60" w:rsidP="004B1C9B">
            <w:pPr>
              <w:spacing w:line="240" w:lineRule="exact"/>
              <w:jc w:val="both"/>
              <w:rPr>
                <w:rFonts w:eastAsia="Calibri"/>
                <w:sz w:val="28"/>
                <w:szCs w:val="28"/>
                <w:lang w:eastAsia="en-US"/>
              </w:rPr>
            </w:pPr>
            <w:r>
              <w:rPr>
                <w:rFonts w:eastAsia="Calibri"/>
                <w:sz w:val="28"/>
                <w:szCs w:val="28"/>
                <w:lang w:eastAsia="en-US"/>
              </w:rPr>
              <w:t xml:space="preserve">к Примерному положению об оплате труда работников муниципальных автономных учреждений, </w:t>
            </w:r>
            <w:r w:rsidRPr="00D73B3D">
              <w:rPr>
                <w:rFonts w:eastAsia="Calibri"/>
                <w:b/>
                <w:sz w:val="28"/>
                <w:szCs w:val="28"/>
                <w:lang w:eastAsia="en-US"/>
              </w:rPr>
              <w:t>не являющихся образовательными</w:t>
            </w:r>
            <w:r>
              <w:rPr>
                <w:rFonts w:eastAsia="Calibri"/>
                <w:sz w:val="28"/>
                <w:szCs w:val="28"/>
                <w:lang w:eastAsia="en-US"/>
              </w:rPr>
              <w:t>, подведомственных комитету</w:t>
            </w:r>
            <w:r w:rsidR="003873BA">
              <w:rPr>
                <w:rFonts w:eastAsia="Calibri"/>
                <w:sz w:val="28"/>
                <w:szCs w:val="28"/>
                <w:lang w:eastAsia="en-US"/>
              </w:rPr>
              <w:t xml:space="preserve"> культуры,</w:t>
            </w:r>
            <w:r>
              <w:rPr>
                <w:rFonts w:eastAsia="Calibri"/>
                <w:sz w:val="28"/>
                <w:szCs w:val="28"/>
                <w:lang w:eastAsia="en-US"/>
              </w:rPr>
              <w:t xml:space="preserve"> физической культур</w:t>
            </w:r>
            <w:r w:rsidR="004B1C9B">
              <w:rPr>
                <w:rFonts w:eastAsia="Calibri"/>
                <w:sz w:val="28"/>
                <w:szCs w:val="28"/>
                <w:lang w:eastAsia="en-US"/>
              </w:rPr>
              <w:t>ы</w:t>
            </w:r>
            <w:r>
              <w:rPr>
                <w:rFonts w:eastAsia="Calibri"/>
                <w:sz w:val="28"/>
                <w:szCs w:val="28"/>
                <w:lang w:eastAsia="en-US"/>
              </w:rPr>
              <w:t xml:space="preserve"> и спорт</w:t>
            </w:r>
            <w:r w:rsidR="004B1C9B">
              <w:rPr>
                <w:rFonts w:eastAsia="Calibri"/>
                <w:sz w:val="28"/>
                <w:szCs w:val="28"/>
                <w:lang w:eastAsia="en-US"/>
              </w:rPr>
              <w:t>а</w:t>
            </w:r>
            <w:r>
              <w:rPr>
                <w:rFonts w:eastAsia="Calibri"/>
                <w:sz w:val="28"/>
                <w:szCs w:val="28"/>
                <w:lang w:eastAsia="en-US"/>
              </w:rPr>
              <w:t xml:space="preserve"> Администрации Старорусского муниципального района</w:t>
            </w:r>
          </w:p>
        </w:tc>
      </w:tr>
    </w:tbl>
    <w:p w:rsidR="00CB7F60" w:rsidRDefault="00CB7F60" w:rsidP="00CB7F60">
      <w:pPr>
        <w:jc w:val="center"/>
        <w:rPr>
          <w:rFonts w:eastAsia="Calibri"/>
          <w:sz w:val="28"/>
          <w:szCs w:val="28"/>
        </w:rPr>
      </w:pPr>
    </w:p>
    <w:p w:rsidR="00CB7F60" w:rsidRPr="00465756" w:rsidRDefault="00CB7F60" w:rsidP="00CB7F60">
      <w:pPr>
        <w:spacing w:line="240" w:lineRule="exact"/>
        <w:ind w:firstLine="709"/>
        <w:jc w:val="right"/>
        <w:rPr>
          <w:rFonts w:eastAsia="Calibri"/>
          <w:sz w:val="27"/>
          <w:szCs w:val="27"/>
          <w:lang w:eastAsia="en-US"/>
        </w:rPr>
      </w:pPr>
    </w:p>
    <w:p w:rsidR="00CB7F60" w:rsidRPr="00465756" w:rsidRDefault="00CB7F60" w:rsidP="00CB7F60">
      <w:pPr>
        <w:autoSpaceDE w:val="0"/>
        <w:autoSpaceDN w:val="0"/>
        <w:adjustRightInd w:val="0"/>
        <w:spacing w:line="240" w:lineRule="exact"/>
        <w:jc w:val="center"/>
        <w:rPr>
          <w:rFonts w:eastAsia="Calibri"/>
          <w:sz w:val="27"/>
          <w:szCs w:val="27"/>
        </w:rPr>
      </w:pPr>
      <w:r w:rsidRPr="00465756">
        <w:rPr>
          <w:rFonts w:eastAsia="Calibri"/>
          <w:sz w:val="27"/>
          <w:szCs w:val="27"/>
        </w:rPr>
        <w:t>ФОРМА</w:t>
      </w:r>
    </w:p>
    <w:p w:rsidR="00CB7F60" w:rsidRPr="00465756" w:rsidRDefault="00CB7F60" w:rsidP="00CB7F60">
      <w:pPr>
        <w:autoSpaceDE w:val="0"/>
        <w:autoSpaceDN w:val="0"/>
        <w:adjustRightInd w:val="0"/>
        <w:spacing w:line="240" w:lineRule="exact"/>
        <w:jc w:val="center"/>
        <w:rPr>
          <w:rFonts w:eastAsia="Calibri"/>
          <w:sz w:val="27"/>
          <w:szCs w:val="27"/>
        </w:rPr>
      </w:pPr>
      <w:r w:rsidRPr="00465756">
        <w:rPr>
          <w:rFonts w:eastAsia="Calibri"/>
          <w:sz w:val="27"/>
          <w:szCs w:val="27"/>
        </w:rPr>
        <w:t>перечня показателей эффективности деятельности</w:t>
      </w:r>
    </w:p>
    <w:p w:rsidR="00CB7F60" w:rsidRPr="00465756" w:rsidRDefault="00CB7F60" w:rsidP="00CB7F60">
      <w:pPr>
        <w:autoSpaceDE w:val="0"/>
        <w:autoSpaceDN w:val="0"/>
        <w:adjustRightInd w:val="0"/>
        <w:spacing w:line="240" w:lineRule="exact"/>
        <w:jc w:val="center"/>
        <w:rPr>
          <w:rFonts w:eastAsia="Calibri"/>
          <w:sz w:val="27"/>
          <w:szCs w:val="27"/>
        </w:rPr>
      </w:pPr>
      <w:r w:rsidRPr="00465756">
        <w:rPr>
          <w:rFonts w:eastAsia="Calibri"/>
          <w:sz w:val="27"/>
          <w:szCs w:val="27"/>
        </w:rPr>
        <w:t>работников учреждений и критериев оценки</w:t>
      </w:r>
    </w:p>
    <w:p w:rsidR="00CB7F60" w:rsidRDefault="00CB7F60" w:rsidP="00CB7F60">
      <w:pPr>
        <w:autoSpaceDE w:val="0"/>
        <w:autoSpaceDN w:val="0"/>
        <w:adjustRightInd w:val="0"/>
        <w:spacing w:after="240" w:line="240" w:lineRule="exact"/>
        <w:jc w:val="center"/>
        <w:rPr>
          <w:rFonts w:eastAsia="Calibri"/>
          <w:sz w:val="28"/>
          <w:szCs w:val="28"/>
        </w:rPr>
      </w:pPr>
      <w:r w:rsidRPr="00465756">
        <w:rPr>
          <w:rFonts w:eastAsia="Calibri"/>
          <w:sz w:val="27"/>
          <w:szCs w:val="27"/>
        </w:rPr>
        <w:t>эффективности их деятельности</w:t>
      </w:r>
    </w:p>
    <w:tbl>
      <w:tblPr>
        <w:tblW w:w="9360" w:type="dxa"/>
        <w:tblInd w:w="102" w:type="dxa"/>
        <w:tblLayout w:type="fixed"/>
        <w:tblCellMar>
          <w:top w:w="75" w:type="dxa"/>
          <w:left w:w="0" w:type="dxa"/>
          <w:bottom w:w="75" w:type="dxa"/>
          <w:right w:w="0" w:type="dxa"/>
        </w:tblCellMar>
        <w:tblLook w:val="04A0" w:firstRow="1" w:lastRow="0" w:firstColumn="1" w:lastColumn="0" w:noHBand="0" w:noVBand="1"/>
      </w:tblPr>
      <w:tblGrid>
        <w:gridCol w:w="675"/>
        <w:gridCol w:w="2608"/>
        <w:gridCol w:w="4375"/>
        <w:gridCol w:w="1702"/>
      </w:tblGrid>
      <w:tr w:rsidR="00CB7F60" w:rsidTr="00CB7F60">
        <w:trPr>
          <w:trHeight w:val="1220"/>
        </w:trPr>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pPr>
              <w:rPr>
                <w:rFonts w:eastAsia="Calibri"/>
                <w:sz w:val="24"/>
                <w:szCs w:val="24"/>
              </w:rPr>
            </w:pPr>
            <w:r w:rsidRPr="00465756">
              <w:rPr>
                <w:rFonts w:eastAsia="Calibri"/>
                <w:sz w:val="24"/>
                <w:szCs w:val="24"/>
              </w:rPr>
              <w:t>№ п/п</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pPr>
              <w:jc w:val="center"/>
              <w:rPr>
                <w:rFonts w:eastAsia="Calibri"/>
                <w:sz w:val="24"/>
                <w:szCs w:val="24"/>
              </w:rPr>
            </w:pPr>
            <w:r w:rsidRPr="00465756">
              <w:rPr>
                <w:rFonts w:eastAsia="Calibri"/>
                <w:sz w:val="24"/>
                <w:szCs w:val="24"/>
              </w:rPr>
              <w:t>Наименование показателя эффективности деятельности работников</w:t>
            </w:r>
          </w:p>
          <w:p w:rsidR="00CB7F60" w:rsidRPr="00465756" w:rsidRDefault="00CB7F60">
            <w:pPr>
              <w:jc w:val="center"/>
              <w:rPr>
                <w:rFonts w:eastAsia="Calibri"/>
                <w:sz w:val="24"/>
                <w:szCs w:val="24"/>
              </w:rPr>
            </w:pPr>
            <w:r w:rsidRPr="00465756">
              <w:rPr>
                <w:rFonts w:eastAsia="Calibri"/>
                <w:sz w:val="24"/>
                <w:szCs w:val="24"/>
              </w:rPr>
              <w:t>учреждения</w:t>
            </w:r>
          </w:p>
        </w:tc>
        <w:tc>
          <w:tcPr>
            <w:tcW w:w="43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pPr>
              <w:jc w:val="center"/>
              <w:rPr>
                <w:rFonts w:eastAsia="Calibri"/>
                <w:sz w:val="24"/>
                <w:szCs w:val="24"/>
              </w:rPr>
            </w:pPr>
            <w:r w:rsidRPr="00465756">
              <w:rPr>
                <w:rFonts w:eastAsia="Calibri"/>
                <w:sz w:val="24"/>
                <w:szCs w:val="24"/>
              </w:rPr>
              <w:t>Критерии оценки эффективности деятельности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pPr>
              <w:jc w:val="center"/>
              <w:rPr>
                <w:rFonts w:eastAsia="Calibri"/>
                <w:sz w:val="24"/>
                <w:szCs w:val="24"/>
              </w:rPr>
            </w:pPr>
            <w:r w:rsidRPr="00465756">
              <w:rPr>
                <w:rFonts w:eastAsia="Calibri"/>
                <w:sz w:val="24"/>
                <w:szCs w:val="24"/>
              </w:rPr>
              <w:t>Количество</w:t>
            </w:r>
          </w:p>
          <w:p w:rsidR="00CB7F60" w:rsidRPr="00465756" w:rsidRDefault="00CB7F60">
            <w:pPr>
              <w:jc w:val="center"/>
              <w:rPr>
                <w:rFonts w:eastAsia="Calibri"/>
                <w:sz w:val="24"/>
                <w:szCs w:val="24"/>
              </w:rPr>
            </w:pPr>
            <w:r w:rsidRPr="00465756">
              <w:rPr>
                <w:rFonts w:eastAsia="Calibri"/>
                <w:sz w:val="24"/>
                <w:szCs w:val="24"/>
              </w:rPr>
              <w:t>баллов</w:t>
            </w:r>
          </w:p>
        </w:tc>
      </w:tr>
      <w:tr w:rsidR="00CB7F60" w:rsidTr="00CB7F60">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pPr>
              <w:rPr>
                <w:rFonts w:eastAsia="Calibri"/>
                <w:sz w:val="24"/>
                <w:szCs w:val="24"/>
              </w:rPr>
            </w:pPr>
            <w:r w:rsidRPr="00465756">
              <w:rPr>
                <w:rFonts w:eastAsia="Calibri"/>
                <w:sz w:val="24"/>
                <w:szCs w:val="24"/>
              </w:rPr>
              <w:t xml:space="preserve">1. </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rPr>
                <w:rFonts w:eastAsia="Calibri"/>
                <w:sz w:val="24"/>
                <w:szCs w:val="24"/>
              </w:rPr>
            </w:pPr>
          </w:p>
        </w:tc>
        <w:tc>
          <w:tcPr>
            <w:tcW w:w="43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rPr>
                <w:rFonts w:eastAsia="Calibri"/>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rPr>
                <w:rFonts w:eastAsia="Calibri"/>
                <w:sz w:val="24"/>
                <w:szCs w:val="24"/>
              </w:rPr>
            </w:pPr>
          </w:p>
        </w:tc>
      </w:tr>
      <w:tr w:rsidR="00CB7F60" w:rsidTr="00CB7F60">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pPr>
              <w:rPr>
                <w:rFonts w:eastAsia="Calibri"/>
                <w:sz w:val="24"/>
                <w:szCs w:val="24"/>
              </w:rPr>
            </w:pPr>
            <w:r w:rsidRPr="00465756">
              <w:rPr>
                <w:rFonts w:eastAsia="Calibri"/>
                <w:sz w:val="24"/>
                <w:szCs w:val="24"/>
              </w:rPr>
              <w:t xml:space="preserve">2. </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rPr>
                <w:rFonts w:eastAsia="Calibri"/>
                <w:sz w:val="24"/>
                <w:szCs w:val="24"/>
              </w:rPr>
            </w:pPr>
          </w:p>
        </w:tc>
        <w:tc>
          <w:tcPr>
            <w:tcW w:w="43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rPr>
                <w:rFonts w:eastAsia="Calibri"/>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rPr>
                <w:rFonts w:eastAsia="Calibri"/>
                <w:sz w:val="24"/>
                <w:szCs w:val="24"/>
              </w:rPr>
            </w:pPr>
          </w:p>
        </w:tc>
      </w:tr>
      <w:tr w:rsidR="00CB7F60" w:rsidTr="00CB7F60">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B7F60" w:rsidRPr="00465756" w:rsidRDefault="00CB7F60">
            <w:pPr>
              <w:rPr>
                <w:rFonts w:eastAsia="Calibri"/>
                <w:sz w:val="24"/>
                <w:szCs w:val="24"/>
              </w:rPr>
            </w:pPr>
            <w:r w:rsidRPr="00465756">
              <w:rPr>
                <w:rFonts w:eastAsia="Calibri"/>
                <w:sz w:val="24"/>
                <w:szCs w:val="24"/>
              </w:rPr>
              <w:t xml:space="preserve">3. </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rPr>
                <w:rFonts w:eastAsia="Calibri"/>
                <w:sz w:val="24"/>
                <w:szCs w:val="24"/>
              </w:rPr>
            </w:pPr>
          </w:p>
        </w:tc>
        <w:tc>
          <w:tcPr>
            <w:tcW w:w="43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rPr>
                <w:rFonts w:eastAsia="Calibri"/>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rPr>
                <w:rFonts w:eastAsia="Calibri"/>
                <w:sz w:val="24"/>
                <w:szCs w:val="24"/>
              </w:rPr>
            </w:pPr>
          </w:p>
        </w:tc>
      </w:tr>
      <w:tr w:rsidR="00CB7F60" w:rsidTr="00CB7F60">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rPr>
                <w:rFonts w:eastAsia="Calibri"/>
                <w:sz w:val="24"/>
                <w:szCs w:val="24"/>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rPr>
                <w:rFonts w:eastAsia="Calibri"/>
                <w:sz w:val="24"/>
                <w:szCs w:val="24"/>
              </w:rPr>
            </w:pPr>
          </w:p>
        </w:tc>
        <w:tc>
          <w:tcPr>
            <w:tcW w:w="43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rPr>
                <w:rFonts w:eastAsia="Calibri"/>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F60" w:rsidRPr="00465756" w:rsidRDefault="00CB7F60">
            <w:pPr>
              <w:rPr>
                <w:rFonts w:eastAsia="Calibri"/>
                <w:sz w:val="24"/>
                <w:szCs w:val="24"/>
              </w:rPr>
            </w:pPr>
          </w:p>
        </w:tc>
      </w:tr>
    </w:tbl>
    <w:p w:rsidR="00C5316A" w:rsidRDefault="00C5316A">
      <w:pPr>
        <w:spacing w:after="200" w:line="276" w:lineRule="auto"/>
      </w:pPr>
      <w:r>
        <w:br w:type="page"/>
      </w:r>
    </w:p>
    <w:p w:rsidR="00EA3A35" w:rsidRDefault="00EA3A35" w:rsidP="00EA3A35">
      <w:pPr>
        <w:spacing w:line="240" w:lineRule="exact"/>
        <w:ind w:left="4248"/>
        <w:jc w:val="center"/>
        <w:rPr>
          <w:rFonts w:eastAsia="Calibri"/>
          <w:sz w:val="28"/>
          <w:szCs w:val="28"/>
          <w:lang w:eastAsia="en-US"/>
        </w:rPr>
      </w:pPr>
      <w:r>
        <w:rPr>
          <w:rFonts w:eastAsia="Calibri"/>
          <w:sz w:val="28"/>
          <w:szCs w:val="28"/>
          <w:lang w:eastAsia="en-US"/>
        </w:rPr>
        <w:lastRenderedPageBreak/>
        <w:t>Приложение № 5</w:t>
      </w:r>
    </w:p>
    <w:p w:rsidR="00EA3A35" w:rsidRDefault="00EA3A35" w:rsidP="00EA3A35">
      <w:pPr>
        <w:spacing w:line="240" w:lineRule="exact"/>
        <w:ind w:left="4248"/>
        <w:jc w:val="both"/>
        <w:rPr>
          <w:rFonts w:eastAsia="Calibri"/>
          <w:sz w:val="28"/>
          <w:szCs w:val="28"/>
          <w:lang w:eastAsia="en-US"/>
        </w:rPr>
      </w:pPr>
      <w:r>
        <w:rPr>
          <w:rFonts w:eastAsia="Calibri"/>
          <w:sz w:val="28"/>
          <w:szCs w:val="28"/>
          <w:lang w:eastAsia="en-US"/>
        </w:rPr>
        <w:t xml:space="preserve">к Примерному положению об оплате труда работников муниципальных автономных учреждений, </w:t>
      </w:r>
      <w:r w:rsidRPr="00BD2A23">
        <w:rPr>
          <w:rFonts w:eastAsia="Calibri"/>
          <w:b/>
          <w:sz w:val="28"/>
          <w:szCs w:val="28"/>
          <w:lang w:eastAsia="en-US"/>
        </w:rPr>
        <w:t>не являющихся образовательными,</w:t>
      </w:r>
      <w:r>
        <w:rPr>
          <w:rFonts w:eastAsia="Calibri"/>
          <w:sz w:val="28"/>
          <w:szCs w:val="28"/>
          <w:lang w:eastAsia="en-US"/>
        </w:rPr>
        <w:t xml:space="preserve"> подведомственных комитету</w:t>
      </w:r>
      <w:r w:rsidR="0010406B">
        <w:rPr>
          <w:rFonts w:eastAsia="Calibri"/>
          <w:sz w:val="28"/>
          <w:szCs w:val="28"/>
          <w:lang w:eastAsia="en-US"/>
        </w:rPr>
        <w:t xml:space="preserve"> культуры,</w:t>
      </w:r>
      <w:r>
        <w:rPr>
          <w:rFonts w:eastAsia="Calibri"/>
          <w:sz w:val="28"/>
          <w:szCs w:val="28"/>
          <w:lang w:eastAsia="en-US"/>
        </w:rPr>
        <w:t xml:space="preserve"> физической культур</w:t>
      </w:r>
      <w:r w:rsidR="0010406B">
        <w:rPr>
          <w:rFonts w:eastAsia="Calibri"/>
          <w:sz w:val="28"/>
          <w:szCs w:val="28"/>
          <w:lang w:eastAsia="en-US"/>
        </w:rPr>
        <w:t>ы</w:t>
      </w:r>
      <w:r>
        <w:rPr>
          <w:rFonts w:eastAsia="Calibri"/>
          <w:sz w:val="28"/>
          <w:szCs w:val="28"/>
          <w:lang w:eastAsia="en-US"/>
        </w:rPr>
        <w:t xml:space="preserve"> и спорт</w:t>
      </w:r>
      <w:r w:rsidR="0010406B">
        <w:rPr>
          <w:rFonts w:eastAsia="Calibri"/>
          <w:sz w:val="28"/>
          <w:szCs w:val="28"/>
          <w:lang w:eastAsia="en-US"/>
        </w:rPr>
        <w:t>а</w:t>
      </w:r>
      <w:r>
        <w:rPr>
          <w:rFonts w:eastAsia="Calibri"/>
          <w:sz w:val="28"/>
          <w:szCs w:val="28"/>
          <w:lang w:eastAsia="en-US"/>
        </w:rPr>
        <w:t xml:space="preserve"> Администрации Старорусского муниципального района</w:t>
      </w:r>
    </w:p>
    <w:p w:rsidR="00E2347D" w:rsidRDefault="00E2347D" w:rsidP="00894CF8">
      <w:pPr>
        <w:spacing w:line="276" w:lineRule="auto"/>
        <w:rPr>
          <w:rFonts w:eastAsia="Calibri"/>
          <w:sz w:val="28"/>
          <w:szCs w:val="28"/>
          <w:lang w:eastAsia="en-US"/>
        </w:rPr>
      </w:pPr>
    </w:p>
    <w:p w:rsidR="00BC311E" w:rsidRPr="00BC311E" w:rsidRDefault="00BC311E" w:rsidP="00C5316A">
      <w:pPr>
        <w:shd w:val="clear" w:color="auto" w:fill="FFFFFF"/>
        <w:jc w:val="center"/>
        <w:rPr>
          <w:b/>
          <w:bCs/>
          <w:sz w:val="28"/>
          <w:szCs w:val="28"/>
        </w:rPr>
      </w:pPr>
      <w:r w:rsidRPr="00BC311E">
        <w:rPr>
          <w:b/>
          <w:bCs/>
          <w:sz w:val="28"/>
          <w:szCs w:val="28"/>
        </w:rPr>
        <w:t>ПОРЯДОК</w:t>
      </w:r>
    </w:p>
    <w:p w:rsidR="00BC311E" w:rsidRDefault="00BC311E" w:rsidP="00C5316A">
      <w:pPr>
        <w:shd w:val="clear" w:color="auto" w:fill="FFFFFF"/>
        <w:jc w:val="center"/>
        <w:rPr>
          <w:b/>
          <w:bCs/>
          <w:sz w:val="28"/>
          <w:szCs w:val="28"/>
        </w:rPr>
      </w:pPr>
      <w:r w:rsidRPr="00BC311E">
        <w:rPr>
          <w:b/>
          <w:bCs/>
          <w:sz w:val="28"/>
          <w:szCs w:val="28"/>
        </w:rPr>
        <w:t>исчисления размера средней заработной платы работников для</w:t>
      </w:r>
      <w:r>
        <w:rPr>
          <w:b/>
          <w:bCs/>
          <w:sz w:val="28"/>
          <w:szCs w:val="28"/>
        </w:rPr>
        <w:t xml:space="preserve"> </w:t>
      </w:r>
      <w:r w:rsidRPr="00BC311E">
        <w:rPr>
          <w:b/>
          <w:bCs/>
          <w:sz w:val="28"/>
          <w:szCs w:val="28"/>
        </w:rPr>
        <w:t>определения размера должностного оклада руководителя</w:t>
      </w:r>
    </w:p>
    <w:p w:rsidR="00C5316A" w:rsidRDefault="00C5316A" w:rsidP="00C5316A">
      <w:pPr>
        <w:shd w:val="clear" w:color="auto" w:fill="FFFFFF"/>
        <w:jc w:val="center"/>
        <w:rPr>
          <w:b/>
          <w:bCs/>
          <w:sz w:val="28"/>
          <w:szCs w:val="28"/>
        </w:rPr>
      </w:pPr>
    </w:p>
    <w:p w:rsidR="00BC311E" w:rsidRDefault="00BC311E" w:rsidP="007437B2">
      <w:pPr>
        <w:shd w:val="clear" w:color="auto" w:fill="FFFFFF"/>
        <w:spacing w:line="276" w:lineRule="auto"/>
        <w:ind w:firstLine="709"/>
        <w:jc w:val="both"/>
        <w:rPr>
          <w:sz w:val="28"/>
          <w:szCs w:val="28"/>
        </w:rPr>
      </w:pPr>
      <w:r w:rsidRPr="00BC311E">
        <w:rPr>
          <w:sz w:val="28"/>
          <w:szCs w:val="28"/>
        </w:rPr>
        <w:t xml:space="preserve">1. Порядок исчисления размера средней заработной платы работников для определения размера должностного оклада </w:t>
      </w:r>
      <w:r>
        <w:rPr>
          <w:sz w:val="28"/>
          <w:szCs w:val="28"/>
        </w:rPr>
        <w:t xml:space="preserve">руководителя </w:t>
      </w:r>
      <w:r>
        <w:rPr>
          <w:rFonts w:eastAsia="Calibri"/>
          <w:sz w:val="28"/>
          <w:szCs w:val="28"/>
          <w:lang w:eastAsia="en-US"/>
        </w:rPr>
        <w:t>муниципальных автономных учреждений, не являющихся образовательными, подведомственных комитету по физической культуре и спорту Администрации Старорусского муниципального района</w:t>
      </w:r>
      <w:r w:rsidRPr="00BC311E">
        <w:rPr>
          <w:sz w:val="28"/>
          <w:szCs w:val="28"/>
        </w:rPr>
        <w:t xml:space="preserve"> (далее - Порядок) определяет правила исчисления средней заработной платы для определения размера должностного оклада руководителя организации.</w:t>
      </w:r>
    </w:p>
    <w:p w:rsidR="00BC311E" w:rsidRDefault="00BC311E" w:rsidP="007437B2">
      <w:pPr>
        <w:shd w:val="clear" w:color="auto" w:fill="FFFFFF"/>
        <w:spacing w:line="276" w:lineRule="auto"/>
        <w:ind w:firstLine="709"/>
        <w:jc w:val="both"/>
        <w:rPr>
          <w:sz w:val="28"/>
          <w:szCs w:val="28"/>
        </w:rPr>
      </w:pPr>
      <w:r w:rsidRPr="00BC311E">
        <w:rPr>
          <w:sz w:val="28"/>
          <w:szCs w:val="28"/>
        </w:rPr>
        <w:t>2. Должностной оклад руководителя организации определяется трудовым договором, устанавливается в кратном отношении к средней заработной плате работников возглавляемой им организации</w:t>
      </w:r>
      <w:r w:rsidR="00E24103">
        <w:rPr>
          <w:sz w:val="28"/>
          <w:szCs w:val="28"/>
        </w:rPr>
        <w:t>.</w:t>
      </w:r>
    </w:p>
    <w:p w:rsidR="00BC311E" w:rsidRDefault="00BC311E" w:rsidP="007437B2">
      <w:pPr>
        <w:shd w:val="clear" w:color="auto" w:fill="FFFFFF"/>
        <w:spacing w:line="276" w:lineRule="auto"/>
        <w:ind w:firstLine="709"/>
        <w:jc w:val="both"/>
        <w:rPr>
          <w:sz w:val="28"/>
          <w:szCs w:val="28"/>
        </w:rPr>
      </w:pPr>
      <w:r w:rsidRPr="00BC311E">
        <w:rPr>
          <w:sz w:val="28"/>
          <w:szCs w:val="28"/>
        </w:rPr>
        <w:t>3. При расчете средней заработной платы учитываются оклады (должностные оклады), ставки заработной платы и выплаты стимулирующего характера работников организации</w:t>
      </w:r>
      <w:r w:rsidR="000F0E45" w:rsidRPr="000F0E45">
        <w:rPr>
          <w:sz w:val="28"/>
          <w:szCs w:val="28"/>
        </w:rPr>
        <w:t xml:space="preserve"> </w:t>
      </w:r>
      <w:r w:rsidR="000F0E45" w:rsidRPr="00BC311E">
        <w:rPr>
          <w:sz w:val="28"/>
          <w:szCs w:val="28"/>
        </w:rPr>
        <w:t xml:space="preserve">за счет </w:t>
      </w:r>
      <w:r w:rsidR="000F0E45">
        <w:rPr>
          <w:sz w:val="28"/>
          <w:szCs w:val="28"/>
        </w:rPr>
        <w:t>средств бюджета Старорусского муниципального района</w:t>
      </w:r>
      <w:r w:rsidR="000F0E45" w:rsidRPr="00BC311E">
        <w:rPr>
          <w:sz w:val="28"/>
          <w:szCs w:val="28"/>
        </w:rPr>
        <w:t>, направленн</w:t>
      </w:r>
      <w:r w:rsidR="000F0E45">
        <w:rPr>
          <w:sz w:val="28"/>
          <w:szCs w:val="28"/>
        </w:rPr>
        <w:t>ых организацией на оплату труда</w:t>
      </w:r>
      <w:r w:rsidRPr="00BC311E">
        <w:rPr>
          <w:sz w:val="28"/>
          <w:szCs w:val="28"/>
        </w:rPr>
        <w:t xml:space="preserve"> </w:t>
      </w:r>
      <w:r w:rsidR="00002B04">
        <w:rPr>
          <w:sz w:val="28"/>
          <w:szCs w:val="28"/>
        </w:rPr>
        <w:t>(без учета руководителя, заместителей руководителя и главного бухгалтера).</w:t>
      </w:r>
    </w:p>
    <w:p w:rsidR="00517A1E" w:rsidRDefault="00F95CE1" w:rsidP="007437B2">
      <w:pPr>
        <w:shd w:val="clear" w:color="auto" w:fill="FFFFFF"/>
        <w:spacing w:line="276" w:lineRule="auto"/>
        <w:ind w:firstLine="709"/>
        <w:jc w:val="both"/>
        <w:rPr>
          <w:sz w:val="28"/>
          <w:szCs w:val="28"/>
        </w:rPr>
      </w:pPr>
      <w:r>
        <w:rPr>
          <w:sz w:val="28"/>
          <w:szCs w:val="28"/>
        </w:rPr>
        <w:t xml:space="preserve">4. </w:t>
      </w:r>
      <w:r w:rsidR="00BC311E" w:rsidRPr="00BC311E">
        <w:rPr>
          <w:sz w:val="28"/>
          <w:szCs w:val="28"/>
        </w:rPr>
        <w:t>При расчете средней заработной платы не учитываются выплаты компенсационного характера работников</w:t>
      </w:r>
      <w:r w:rsidR="00517A1E">
        <w:rPr>
          <w:sz w:val="28"/>
          <w:szCs w:val="28"/>
        </w:rPr>
        <w:t>.</w:t>
      </w:r>
    </w:p>
    <w:p w:rsidR="000F0E45" w:rsidRDefault="00AF47FC" w:rsidP="007437B2">
      <w:pPr>
        <w:shd w:val="clear" w:color="auto" w:fill="FFFFFF"/>
        <w:spacing w:line="276" w:lineRule="auto"/>
        <w:ind w:firstLine="709"/>
        <w:jc w:val="both"/>
        <w:rPr>
          <w:sz w:val="28"/>
          <w:szCs w:val="28"/>
        </w:rPr>
      </w:pPr>
      <w:r>
        <w:rPr>
          <w:rFonts w:eastAsia="Calibri"/>
          <w:sz w:val="28"/>
          <w:szCs w:val="28"/>
          <w:lang w:eastAsia="ar-SA"/>
        </w:rPr>
        <w:t>М</w:t>
      </w:r>
      <w:r w:rsidR="00F95CE1">
        <w:rPr>
          <w:rFonts w:eastAsia="Calibri"/>
          <w:sz w:val="28"/>
          <w:szCs w:val="28"/>
          <w:lang w:eastAsia="ar-SA"/>
        </w:rPr>
        <w:t>атериальная помощь, оказываемая работникам учреждения, не относится к стимулирующим выплатам и не учитывается при определении средне</w:t>
      </w:r>
      <w:r w:rsidR="00002B04">
        <w:rPr>
          <w:rFonts w:eastAsia="Calibri"/>
          <w:sz w:val="28"/>
          <w:szCs w:val="28"/>
          <w:lang w:eastAsia="ar-SA"/>
        </w:rPr>
        <w:t>й</w:t>
      </w:r>
      <w:r w:rsidR="00F95CE1">
        <w:rPr>
          <w:rFonts w:eastAsia="Calibri"/>
          <w:sz w:val="28"/>
          <w:szCs w:val="28"/>
          <w:lang w:eastAsia="ar-SA"/>
        </w:rPr>
        <w:t xml:space="preserve"> заработ</w:t>
      </w:r>
      <w:r w:rsidR="00002B04">
        <w:rPr>
          <w:rFonts w:eastAsia="Calibri"/>
          <w:sz w:val="28"/>
          <w:szCs w:val="28"/>
          <w:lang w:eastAsia="ar-SA"/>
        </w:rPr>
        <w:t>ной платы</w:t>
      </w:r>
      <w:r w:rsidR="00F95CE1">
        <w:rPr>
          <w:rFonts w:eastAsia="Calibri"/>
          <w:sz w:val="28"/>
          <w:szCs w:val="28"/>
          <w:lang w:eastAsia="ar-SA"/>
        </w:rPr>
        <w:t>.</w:t>
      </w:r>
    </w:p>
    <w:p w:rsidR="00BC311E" w:rsidRDefault="00F95CE1" w:rsidP="007437B2">
      <w:pPr>
        <w:shd w:val="clear" w:color="auto" w:fill="FFFFFF"/>
        <w:spacing w:line="276" w:lineRule="auto"/>
        <w:ind w:firstLine="709"/>
        <w:jc w:val="both"/>
        <w:rPr>
          <w:sz w:val="28"/>
          <w:szCs w:val="28"/>
        </w:rPr>
      </w:pPr>
      <w:r>
        <w:rPr>
          <w:sz w:val="28"/>
          <w:szCs w:val="28"/>
        </w:rPr>
        <w:t>5</w:t>
      </w:r>
      <w:r w:rsidR="00BC311E" w:rsidRPr="00BC311E">
        <w:rPr>
          <w:sz w:val="28"/>
          <w:szCs w:val="28"/>
        </w:rPr>
        <w:t>. Расчет средней заработной платы работников организации осуществляется за календарный год, предшествующий году установления должностного оклада руководителя организации.</w:t>
      </w:r>
    </w:p>
    <w:p w:rsidR="00BC311E" w:rsidRDefault="00F95CE1" w:rsidP="007437B2">
      <w:pPr>
        <w:shd w:val="clear" w:color="auto" w:fill="FFFFFF"/>
        <w:spacing w:line="276" w:lineRule="auto"/>
        <w:ind w:firstLine="709"/>
        <w:jc w:val="both"/>
        <w:rPr>
          <w:sz w:val="28"/>
          <w:szCs w:val="28"/>
        </w:rPr>
      </w:pPr>
      <w:r>
        <w:rPr>
          <w:sz w:val="28"/>
          <w:szCs w:val="28"/>
        </w:rPr>
        <w:t>6</w:t>
      </w:r>
      <w:r w:rsidR="00BC311E" w:rsidRPr="00BC311E">
        <w:rPr>
          <w:sz w:val="28"/>
          <w:szCs w:val="28"/>
        </w:rPr>
        <w:t>. Средняя заработная плата работников организации определяется путем деления суммы окладов (должностных окладов), ставок заработной платы и выплат стимулирующего характера работников организации за отработанное время в предшествующем календарном году на сумму среднемесячной численности работников организации за все месяцы календарного года, предшествующего году установления должностного оклада руководителя организации.</w:t>
      </w:r>
    </w:p>
    <w:p w:rsidR="00BC311E" w:rsidRDefault="00F95CE1" w:rsidP="007437B2">
      <w:pPr>
        <w:shd w:val="clear" w:color="auto" w:fill="FFFFFF"/>
        <w:spacing w:line="276" w:lineRule="auto"/>
        <w:ind w:firstLine="709"/>
        <w:jc w:val="both"/>
        <w:rPr>
          <w:sz w:val="28"/>
          <w:szCs w:val="28"/>
        </w:rPr>
      </w:pPr>
      <w:r>
        <w:rPr>
          <w:sz w:val="28"/>
          <w:szCs w:val="28"/>
        </w:rPr>
        <w:lastRenderedPageBreak/>
        <w:t>7</w:t>
      </w:r>
      <w:r w:rsidR="00BC311E" w:rsidRPr="00BC311E">
        <w:rPr>
          <w:sz w:val="28"/>
          <w:szCs w:val="28"/>
        </w:rPr>
        <w:t>. При определении среднемесячной численности работников организации учитывается среднемесячная численность работников организации, работающих на условиях полного рабочего времени, среднемесячная численность работников организации, работающих на условиях неполного рабочего времени, и среднемесячная численность работников организации, являющихся внешними совместителями.</w:t>
      </w:r>
    </w:p>
    <w:p w:rsidR="00BC311E" w:rsidRDefault="00F95CE1" w:rsidP="007437B2">
      <w:pPr>
        <w:shd w:val="clear" w:color="auto" w:fill="FFFFFF"/>
        <w:spacing w:line="276" w:lineRule="auto"/>
        <w:ind w:firstLine="709"/>
        <w:jc w:val="both"/>
        <w:rPr>
          <w:sz w:val="28"/>
          <w:szCs w:val="28"/>
        </w:rPr>
      </w:pPr>
      <w:r>
        <w:rPr>
          <w:sz w:val="28"/>
          <w:szCs w:val="28"/>
        </w:rPr>
        <w:t>8</w:t>
      </w:r>
      <w:r w:rsidR="00BC311E" w:rsidRPr="00BC311E">
        <w:rPr>
          <w:sz w:val="28"/>
          <w:szCs w:val="28"/>
        </w:rPr>
        <w:t>. Среднемесячная численность работников организации, работающих на условиях полного рабочего времени, исчисляется путем суммирования численности работников организации, работающих на условиях полного рабочего времени, за каждый календарный день месяца, то есть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 месяца.</w:t>
      </w:r>
    </w:p>
    <w:p w:rsidR="00BC311E" w:rsidRDefault="00BC311E" w:rsidP="007437B2">
      <w:pPr>
        <w:shd w:val="clear" w:color="auto" w:fill="FFFFFF"/>
        <w:spacing w:line="276" w:lineRule="auto"/>
        <w:ind w:firstLine="709"/>
        <w:jc w:val="both"/>
        <w:rPr>
          <w:sz w:val="28"/>
          <w:szCs w:val="28"/>
        </w:rPr>
      </w:pPr>
      <w:r w:rsidRPr="00BC311E">
        <w:rPr>
          <w:sz w:val="28"/>
          <w:szCs w:val="28"/>
        </w:rPr>
        <w:t>Численность работников организации, работающих на условиях полного рабочего времени, за выходные или нерабочие праздничные дни принимается равной численности работников организации, работающих на условиях полного рабочего времени, за рабочий день, предшествовавший выходным или нерабочим праздничным дням.</w:t>
      </w:r>
    </w:p>
    <w:p w:rsidR="00BC311E" w:rsidRDefault="00BC311E" w:rsidP="007437B2">
      <w:pPr>
        <w:shd w:val="clear" w:color="auto" w:fill="FFFFFF"/>
        <w:spacing w:line="276" w:lineRule="auto"/>
        <w:ind w:firstLine="709"/>
        <w:jc w:val="both"/>
        <w:rPr>
          <w:sz w:val="28"/>
          <w:szCs w:val="28"/>
        </w:rPr>
      </w:pPr>
      <w:r w:rsidRPr="00BC311E">
        <w:rPr>
          <w:sz w:val="28"/>
          <w:szCs w:val="28"/>
        </w:rPr>
        <w:t>В численности работников организации, работающих на условиях полного рабочего времени, за каждый календарный день месяца учитываются работники организации, фактически работающие на основании табеля учета рабочего времени работников.</w:t>
      </w:r>
    </w:p>
    <w:p w:rsidR="00BC311E" w:rsidRDefault="00BC311E" w:rsidP="007437B2">
      <w:pPr>
        <w:shd w:val="clear" w:color="auto" w:fill="FFFFFF"/>
        <w:spacing w:line="276" w:lineRule="auto"/>
        <w:ind w:firstLine="709"/>
        <w:jc w:val="both"/>
        <w:rPr>
          <w:sz w:val="28"/>
          <w:szCs w:val="28"/>
        </w:rPr>
      </w:pPr>
      <w:r w:rsidRPr="00BC311E">
        <w:rPr>
          <w:sz w:val="28"/>
          <w:szCs w:val="28"/>
        </w:rPr>
        <w:t>Работник, работающий в организации на более чем одной ставке (оформленный в организации как внутренний совместитель), учитывается в списочной численности работников организации как один человек (целая единица).</w:t>
      </w:r>
    </w:p>
    <w:p w:rsidR="00BC311E" w:rsidRDefault="00F95CE1" w:rsidP="007437B2">
      <w:pPr>
        <w:shd w:val="clear" w:color="auto" w:fill="FFFFFF"/>
        <w:spacing w:line="276" w:lineRule="auto"/>
        <w:ind w:firstLine="709"/>
        <w:jc w:val="both"/>
        <w:rPr>
          <w:sz w:val="28"/>
          <w:szCs w:val="28"/>
        </w:rPr>
      </w:pPr>
      <w:r>
        <w:rPr>
          <w:sz w:val="28"/>
          <w:szCs w:val="28"/>
        </w:rPr>
        <w:t>9</w:t>
      </w:r>
      <w:r w:rsidR="00BC311E" w:rsidRPr="00BC311E">
        <w:rPr>
          <w:sz w:val="28"/>
          <w:szCs w:val="28"/>
        </w:rPr>
        <w:t>. Работники организации,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организации учитываются пропорционально отработанному времени.</w:t>
      </w:r>
    </w:p>
    <w:p w:rsidR="00BC311E" w:rsidRDefault="00BC311E" w:rsidP="007437B2">
      <w:pPr>
        <w:shd w:val="clear" w:color="auto" w:fill="FFFFFF"/>
        <w:spacing w:line="276" w:lineRule="auto"/>
        <w:ind w:firstLine="709"/>
        <w:jc w:val="both"/>
        <w:rPr>
          <w:sz w:val="28"/>
          <w:szCs w:val="28"/>
        </w:rPr>
      </w:pPr>
      <w:r w:rsidRPr="00BC311E">
        <w:rPr>
          <w:sz w:val="28"/>
          <w:szCs w:val="28"/>
        </w:rPr>
        <w:t>Расчет средней численности этой категории работников производится в следующем порядке:</w:t>
      </w:r>
    </w:p>
    <w:p w:rsidR="00BC311E" w:rsidRDefault="00BC311E" w:rsidP="007437B2">
      <w:pPr>
        <w:shd w:val="clear" w:color="auto" w:fill="FFFFFF"/>
        <w:spacing w:line="276" w:lineRule="auto"/>
        <w:ind w:firstLine="709"/>
        <w:jc w:val="both"/>
        <w:rPr>
          <w:sz w:val="28"/>
          <w:szCs w:val="28"/>
        </w:rPr>
      </w:pPr>
      <w:r w:rsidRPr="00BC311E">
        <w:rPr>
          <w:sz w:val="28"/>
          <w:szCs w:val="28"/>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BC311E" w:rsidRDefault="00BC311E" w:rsidP="007437B2">
      <w:pPr>
        <w:shd w:val="clear" w:color="auto" w:fill="FFFFFF"/>
        <w:spacing w:line="276" w:lineRule="auto"/>
        <w:ind w:firstLine="709"/>
        <w:jc w:val="both"/>
        <w:rPr>
          <w:sz w:val="28"/>
          <w:szCs w:val="28"/>
        </w:rPr>
      </w:pPr>
      <w:r w:rsidRPr="00BC311E">
        <w:rPr>
          <w:sz w:val="28"/>
          <w:szCs w:val="28"/>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BC311E" w:rsidRPr="00BC311E" w:rsidRDefault="00F95CE1" w:rsidP="007437B2">
      <w:pPr>
        <w:shd w:val="clear" w:color="auto" w:fill="FFFFFF"/>
        <w:spacing w:line="276" w:lineRule="auto"/>
        <w:ind w:firstLine="709"/>
        <w:jc w:val="both"/>
        <w:rPr>
          <w:sz w:val="28"/>
          <w:szCs w:val="28"/>
        </w:rPr>
      </w:pPr>
      <w:r>
        <w:rPr>
          <w:sz w:val="28"/>
          <w:szCs w:val="28"/>
        </w:rPr>
        <w:lastRenderedPageBreak/>
        <w:t>10</w:t>
      </w:r>
      <w:r w:rsidR="00BC311E" w:rsidRPr="00BC311E">
        <w:rPr>
          <w:sz w:val="28"/>
          <w:szCs w:val="28"/>
        </w:rPr>
        <w:t>. Среднемесячная численность работников организации, являющихся внешними совместителями, исчисляется в соответствии с порядком определения среднемесячной численности работников, работавших на условиях неполного рабочего времени.</w:t>
      </w:r>
    </w:p>
    <w:p w:rsidR="00C5316A" w:rsidRDefault="00BC311E" w:rsidP="00C5316A">
      <w:pPr>
        <w:shd w:val="clear" w:color="auto" w:fill="FFFFFF"/>
        <w:spacing w:before="144" w:after="288" w:line="276" w:lineRule="auto"/>
        <w:rPr>
          <w:sz w:val="28"/>
          <w:szCs w:val="28"/>
        </w:rPr>
      </w:pPr>
      <w:r w:rsidRPr="007506C9">
        <w:rPr>
          <w:rFonts w:ascii="Verdana" w:hAnsi="Verdana"/>
          <w:color w:val="494949"/>
          <w:sz w:val="18"/>
          <w:szCs w:val="18"/>
        </w:rPr>
        <w:t> </w:t>
      </w:r>
      <w:r w:rsidR="00C5316A">
        <w:rPr>
          <w:sz w:val="28"/>
          <w:szCs w:val="28"/>
        </w:rPr>
        <w:br w:type="page"/>
      </w:r>
    </w:p>
    <w:p w:rsidR="008E1403" w:rsidRPr="00E2347D" w:rsidRDefault="008E1403" w:rsidP="008E1403">
      <w:pPr>
        <w:spacing w:line="240" w:lineRule="exact"/>
        <w:ind w:left="4248"/>
        <w:jc w:val="center"/>
        <w:rPr>
          <w:rFonts w:eastAsia="Calibri"/>
          <w:sz w:val="28"/>
          <w:szCs w:val="28"/>
          <w:lang w:eastAsia="en-US"/>
        </w:rPr>
      </w:pPr>
      <w:r w:rsidRPr="00E2347D">
        <w:rPr>
          <w:rFonts w:eastAsia="Calibri"/>
          <w:sz w:val="28"/>
          <w:szCs w:val="28"/>
          <w:lang w:eastAsia="en-US"/>
        </w:rPr>
        <w:lastRenderedPageBreak/>
        <w:t>Приложение № 6</w:t>
      </w:r>
    </w:p>
    <w:p w:rsidR="008E1403" w:rsidRPr="00E2347D" w:rsidRDefault="008E1403" w:rsidP="008E1403">
      <w:pPr>
        <w:spacing w:line="240" w:lineRule="exact"/>
        <w:ind w:left="4248"/>
        <w:jc w:val="both"/>
        <w:rPr>
          <w:rFonts w:eastAsia="Calibri"/>
          <w:sz w:val="28"/>
          <w:szCs w:val="28"/>
          <w:lang w:eastAsia="en-US"/>
        </w:rPr>
      </w:pPr>
      <w:r w:rsidRPr="00E2347D">
        <w:rPr>
          <w:rFonts w:eastAsia="Calibri"/>
          <w:sz w:val="28"/>
          <w:szCs w:val="28"/>
          <w:lang w:eastAsia="en-US"/>
        </w:rPr>
        <w:t xml:space="preserve">к Примерному положению об оплате труда работников муниципальных автономных учреждений, </w:t>
      </w:r>
      <w:r w:rsidRPr="00DA2F4E">
        <w:rPr>
          <w:rFonts w:eastAsia="Calibri"/>
          <w:b/>
          <w:sz w:val="28"/>
          <w:szCs w:val="28"/>
          <w:lang w:eastAsia="en-US"/>
        </w:rPr>
        <w:t>не являющихся образовательными</w:t>
      </w:r>
      <w:r w:rsidRPr="00E2347D">
        <w:rPr>
          <w:rFonts w:eastAsia="Calibri"/>
          <w:sz w:val="28"/>
          <w:szCs w:val="28"/>
          <w:lang w:eastAsia="en-US"/>
        </w:rPr>
        <w:t>, подведомственных комитету</w:t>
      </w:r>
      <w:r w:rsidR="00C86D8E">
        <w:rPr>
          <w:rFonts w:eastAsia="Calibri"/>
          <w:sz w:val="28"/>
          <w:szCs w:val="28"/>
          <w:lang w:eastAsia="en-US"/>
        </w:rPr>
        <w:t xml:space="preserve"> культуры,</w:t>
      </w:r>
      <w:r w:rsidRPr="00E2347D">
        <w:rPr>
          <w:rFonts w:eastAsia="Calibri"/>
          <w:sz w:val="28"/>
          <w:szCs w:val="28"/>
          <w:lang w:eastAsia="en-US"/>
        </w:rPr>
        <w:t xml:space="preserve"> физической культур</w:t>
      </w:r>
      <w:r w:rsidR="00C86D8E">
        <w:rPr>
          <w:rFonts w:eastAsia="Calibri"/>
          <w:sz w:val="28"/>
          <w:szCs w:val="28"/>
          <w:lang w:eastAsia="en-US"/>
        </w:rPr>
        <w:t>ы</w:t>
      </w:r>
      <w:r w:rsidRPr="00E2347D">
        <w:rPr>
          <w:rFonts w:eastAsia="Calibri"/>
          <w:sz w:val="28"/>
          <w:szCs w:val="28"/>
          <w:lang w:eastAsia="en-US"/>
        </w:rPr>
        <w:t xml:space="preserve"> и спорт</w:t>
      </w:r>
      <w:r w:rsidR="00C86D8E">
        <w:rPr>
          <w:rFonts w:eastAsia="Calibri"/>
          <w:sz w:val="28"/>
          <w:szCs w:val="28"/>
          <w:lang w:eastAsia="en-US"/>
        </w:rPr>
        <w:t>а</w:t>
      </w:r>
      <w:r w:rsidRPr="00E2347D">
        <w:rPr>
          <w:rFonts w:eastAsia="Calibri"/>
          <w:sz w:val="28"/>
          <w:szCs w:val="28"/>
          <w:lang w:eastAsia="en-US"/>
        </w:rPr>
        <w:t xml:space="preserve"> Администрации Старорусского муниципального района</w:t>
      </w:r>
    </w:p>
    <w:p w:rsidR="00E2347D" w:rsidRDefault="00E2347D" w:rsidP="008E1403">
      <w:pPr>
        <w:spacing w:line="276" w:lineRule="auto"/>
        <w:rPr>
          <w:sz w:val="28"/>
          <w:szCs w:val="28"/>
        </w:rPr>
      </w:pPr>
    </w:p>
    <w:p w:rsidR="005149F5" w:rsidRDefault="008E1403" w:rsidP="008E1403">
      <w:pPr>
        <w:jc w:val="center"/>
        <w:rPr>
          <w:b/>
          <w:sz w:val="28"/>
          <w:szCs w:val="26"/>
        </w:rPr>
      </w:pPr>
      <w:r w:rsidRPr="005149F5">
        <w:rPr>
          <w:b/>
          <w:sz w:val="28"/>
          <w:szCs w:val="26"/>
        </w:rPr>
        <w:t>ПОРЯДОК</w:t>
      </w:r>
    </w:p>
    <w:p w:rsidR="008E1403" w:rsidRPr="005149F5" w:rsidRDefault="008E1403" w:rsidP="008E1403">
      <w:pPr>
        <w:jc w:val="center"/>
        <w:rPr>
          <w:b/>
          <w:sz w:val="28"/>
          <w:szCs w:val="26"/>
        </w:rPr>
      </w:pPr>
      <w:r w:rsidRPr="005149F5">
        <w:rPr>
          <w:b/>
          <w:sz w:val="28"/>
          <w:szCs w:val="26"/>
        </w:rPr>
        <w:t>определения (оценки) объемных показателей отнесения учреждений к группам</w:t>
      </w:r>
      <w:r w:rsidR="00D3436B" w:rsidRPr="005149F5">
        <w:rPr>
          <w:b/>
          <w:sz w:val="28"/>
          <w:szCs w:val="26"/>
        </w:rPr>
        <w:t xml:space="preserve"> (категориям) </w:t>
      </w:r>
      <w:r w:rsidR="005149F5">
        <w:rPr>
          <w:b/>
          <w:sz w:val="28"/>
        </w:rPr>
        <w:t>по оплате труда руководителей</w:t>
      </w:r>
    </w:p>
    <w:p w:rsidR="008E1403" w:rsidRDefault="008E1403" w:rsidP="00AF47FC">
      <w:pPr>
        <w:ind w:firstLine="709"/>
        <w:jc w:val="both"/>
        <w:rPr>
          <w:sz w:val="28"/>
        </w:rPr>
      </w:pPr>
      <w:r w:rsidRPr="0018637E">
        <w:rPr>
          <w:sz w:val="28"/>
        </w:rPr>
        <w:t xml:space="preserve">1. </w:t>
      </w:r>
      <w:r w:rsidR="00D3436B">
        <w:rPr>
          <w:sz w:val="28"/>
        </w:rPr>
        <w:t>Муниципальные</w:t>
      </w:r>
      <w:r w:rsidRPr="0018637E">
        <w:rPr>
          <w:sz w:val="28"/>
        </w:rPr>
        <w:t xml:space="preserve"> </w:t>
      </w:r>
      <w:r>
        <w:rPr>
          <w:sz w:val="28"/>
        </w:rPr>
        <w:t xml:space="preserve">автономные учреждения </w:t>
      </w:r>
      <w:r w:rsidRPr="0018637E">
        <w:rPr>
          <w:sz w:val="28"/>
        </w:rPr>
        <w:t xml:space="preserve">относятся к группам </w:t>
      </w:r>
      <w:r w:rsidR="005149F5">
        <w:rPr>
          <w:sz w:val="28"/>
        </w:rPr>
        <w:t xml:space="preserve">по оплате труда руководителей </w:t>
      </w:r>
      <w:r w:rsidRPr="0018637E">
        <w:rPr>
          <w:sz w:val="28"/>
        </w:rPr>
        <w:t xml:space="preserve">в зависимости от пропускной способности, режима эксплуатации, трудоемкости обслуживания и наличия мест </w:t>
      </w:r>
      <w:r>
        <w:rPr>
          <w:sz w:val="28"/>
        </w:rPr>
        <w:t xml:space="preserve">для </w:t>
      </w:r>
      <w:r w:rsidRPr="0018637E">
        <w:rPr>
          <w:sz w:val="28"/>
        </w:rPr>
        <w:t>зрителей по следующим показателям (в баллах</w:t>
      </w:r>
      <w:r w:rsidR="00AF47FC">
        <w:rPr>
          <w:sz w:val="28"/>
        </w:rPr>
        <w:t>).</w:t>
      </w:r>
    </w:p>
    <w:tbl>
      <w:tblPr>
        <w:tblW w:w="93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72"/>
        <w:gridCol w:w="4908"/>
      </w:tblGrid>
      <w:tr w:rsidR="008E1403" w:rsidRPr="0018637E" w:rsidTr="00926BFC">
        <w:tc>
          <w:tcPr>
            <w:tcW w:w="4472" w:type="dxa"/>
            <w:tcBorders>
              <w:top w:val="single" w:sz="4" w:space="0" w:color="auto"/>
              <w:bottom w:val="single" w:sz="4" w:space="0" w:color="auto"/>
              <w:right w:val="single" w:sz="4" w:space="0" w:color="auto"/>
            </w:tcBorders>
          </w:tcPr>
          <w:p w:rsidR="008E1403" w:rsidRPr="00465756" w:rsidRDefault="008E1403" w:rsidP="005149F5">
            <w:pPr>
              <w:jc w:val="center"/>
              <w:rPr>
                <w:sz w:val="24"/>
                <w:szCs w:val="24"/>
              </w:rPr>
            </w:pPr>
            <w:r w:rsidRPr="00465756">
              <w:rPr>
                <w:sz w:val="24"/>
                <w:szCs w:val="24"/>
              </w:rPr>
              <w:t xml:space="preserve">Группы </w:t>
            </w:r>
            <w:r w:rsidR="005149F5" w:rsidRPr="00465756">
              <w:rPr>
                <w:sz w:val="24"/>
                <w:szCs w:val="24"/>
              </w:rPr>
              <w:t>по оплате труда</w:t>
            </w:r>
          </w:p>
        </w:tc>
        <w:tc>
          <w:tcPr>
            <w:tcW w:w="4908" w:type="dxa"/>
            <w:tcBorders>
              <w:top w:val="single" w:sz="4" w:space="0" w:color="auto"/>
              <w:left w:val="single" w:sz="4" w:space="0" w:color="auto"/>
              <w:bottom w:val="single" w:sz="4" w:space="0" w:color="auto"/>
            </w:tcBorders>
          </w:tcPr>
          <w:p w:rsidR="008E1403" w:rsidRPr="00465756" w:rsidRDefault="008E1403" w:rsidP="00926BFC">
            <w:pPr>
              <w:jc w:val="center"/>
              <w:rPr>
                <w:sz w:val="24"/>
                <w:szCs w:val="24"/>
              </w:rPr>
            </w:pPr>
            <w:r w:rsidRPr="00465756">
              <w:rPr>
                <w:sz w:val="24"/>
                <w:szCs w:val="24"/>
              </w:rPr>
              <w:t>Количество баллов</w:t>
            </w:r>
          </w:p>
        </w:tc>
      </w:tr>
      <w:tr w:rsidR="008E1403" w:rsidRPr="001101FF" w:rsidTr="00926BFC">
        <w:tc>
          <w:tcPr>
            <w:tcW w:w="4472" w:type="dxa"/>
            <w:tcBorders>
              <w:top w:val="single" w:sz="4" w:space="0" w:color="auto"/>
              <w:bottom w:val="single" w:sz="4" w:space="0" w:color="auto"/>
              <w:right w:val="single" w:sz="4" w:space="0" w:color="auto"/>
            </w:tcBorders>
          </w:tcPr>
          <w:p w:rsidR="008E1403" w:rsidRPr="00465756" w:rsidRDefault="008E1403" w:rsidP="00926BFC">
            <w:pPr>
              <w:jc w:val="center"/>
              <w:rPr>
                <w:sz w:val="24"/>
                <w:szCs w:val="24"/>
              </w:rPr>
            </w:pPr>
            <w:r w:rsidRPr="00465756">
              <w:rPr>
                <w:sz w:val="24"/>
                <w:szCs w:val="24"/>
              </w:rPr>
              <w:t>1</w:t>
            </w:r>
          </w:p>
        </w:tc>
        <w:tc>
          <w:tcPr>
            <w:tcW w:w="4908" w:type="dxa"/>
            <w:tcBorders>
              <w:top w:val="single" w:sz="4" w:space="0" w:color="auto"/>
              <w:left w:val="single" w:sz="4" w:space="0" w:color="auto"/>
              <w:bottom w:val="single" w:sz="4" w:space="0" w:color="auto"/>
            </w:tcBorders>
          </w:tcPr>
          <w:p w:rsidR="008E1403" w:rsidRPr="00465756" w:rsidRDefault="008E1403" w:rsidP="003E3785">
            <w:pPr>
              <w:jc w:val="center"/>
              <w:rPr>
                <w:sz w:val="24"/>
                <w:szCs w:val="24"/>
              </w:rPr>
            </w:pPr>
            <w:r w:rsidRPr="00465756">
              <w:rPr>
                <w:sz w:val="24"/>
                <w:szCs w:val="24"/>
              </w:rPr>
              <w:t xml:space="preserve">свыше </w:t>
            </w:r>
            <w:r w:rsidR="003E3785" w:rsidRPr="00465756">
              <w:rPr>
                <w:sz w:val="24"/>
                <w:szCs w:val="24"/>
              </w:rPr>
              <w:t>175</w:t>
            </w:r>
          </w:p>
        </w:tc>
      </w:tr>
      <w:tr w:rsidR="008E1403" w:rsidRPr="001101FF" w:rsidTr="00926BFC">
        <w:tc>
          <w:tcPr>
            <w:tcW w:w="4472" w:type="dxa"/>
            <w:tcBorders>
              <w:top w:val="single" w:sz="4" w:space="0" w:color="auto"/>
              <w:bottom w:val="single" w:sz="4" w:space="0" w:color="auto"/>
              <w:right w:val="single" w:sz="4" w:space="0" w:color="auto"/>
            </w:tcBorders>
          </w:tcPr>
          <w:p w:rsidR="008E1403" w:rsidRPr="00465756" w:rsidRDefault="008E1403" w:rsidP="00926BFC">
            <w:pPr>
              <w:jc w:val="center"/>
              <w:rPr>
                <w:sz w:val="24"/>
                <w:szCs w:val="24"/>
              </w:rPr>
            </w:pPr>
            <w:r w:rsidRPr="00465756">
              <w:rPr>
                <w:sz w:val="24"/>
                <w:szCs w:val="24"/>
              </w:rPr>
              <w:t>2</w:t>
            </w:r>
          </w:p>
        </w:tc>
        <w:tc>
          <w:tcPr>
            <w:tcW w:w="4908" w:type="dxa"/>
            <w:tcBorders>
              <w:top w:val="single" w:sz="4" w:space="0" w:color="auto"/>
              <w:left w:val="single" w:sz="4" w:space="0" w:color="auto"/>
              <w:bottom w:val="single" w:sz="4" w:space="0" w:color="auto"/>
            </w:tcBorders>
          </w:tcPr>
          <w:p w:rsidR="008E1403" w:rsidRPr="00465756" w:rsidRDefault="008E1403" w:rsidP="003E3785">
            <w:pPr>
              <w:jc w:val="center"/>
              <w:rPr>
                <w:sz w:val="24"/>
                <w:szCs w:val="24"/>
              </w:rPr>
            </w:pPr>
            <w:r w:rsidRPr="00465756">
              <w:rPr>
                <w:sz w:val="24"/>
                <w:szCs w:val="24"/>
              </w:rPr>
              <w:t>свыше 1</w:t>
            </w:r>
            <w:r w:rsidR="003E3785" w:rsidRPr="00465756">
              <w:rPr>
                <w:sz w:val="24"/>
                <w:szCs w:val="24"/>
              </w:rPr>
              <w:t>50</w:t>
            </w:r>
            <w:r w:rsidRPr="00465756">
              <w:rPr>
                <w:sz w:val="24"/>
                <w:szCs w:val="24"/>
              </w:rPr>
              <w:t xml:space="preserve"> до </w:t>
            </w:r>
            <w:r w:rsidR="003E3785" w:rsidRPr="00465756">
              <w:rPr>
                <w:sz w:val="24"/>
                <w:szCs w:val="24"/>
              </w:rPr>
              <w:t>175</w:t>
            </w:r>
          </w:p>
        </w:tc>
      </w:tr>
      <w:tr w:rsidR="008E1403" w:rsidRPr="001101FF" w:rsidTr="00926BFC">
        <w:tc>
          <w:tcPr>
            <w:tcW w:w="4472" w:type="dxa"/>
            <w:tcBorders>
              <w:top w:val="single" w:sz="4" w:space="0" w:color="auto"/>
              <w:bottom w:val="single" w:sz="4" w:space="0" w:color="auto"/>
              <w:right w:val="single" w:sz="4" w:space="0" w:color="auto"/>
            </w:tcBorders>
          </w:tcPr>
          <w:p w:rsidR="008E1403" w:rsidRPr="00465756" w:rsidRDefault="008E1403" w:rsidP="00926BFC">
            <w:pPr>
              <w:jc w:val="center"/>
              <w:rPr>
                <w:sz w:val="24"/>
                <w:szCs w:val="24"/>
              </w:rPr>
            </w:pPr>
            <w:r w:rsidRPr="00465756">
              <w:rPr>
                <w:sz w:val="24"/>
                <w:szCs w:val="24"/>
              </w:rPr>
              <w:t>3</w:t>
            </w:r>
          </w:p>
        </w:tc>
        <w:tc>
          <w:tcPr>
            <w:tcW w:w="4908" w:type="dxa"/>
            <w:tcBorders>
              <w:top w:val="single" w:sz="4" w:space="0" w:color="auto"/>
              <w:left w:val="single" w:sz="4" w:space="0" w:color="auto"/>
              <w:bottom w:val="single" w:sz="4" w:space="0" w:color="auto"/>
            </w:tcBorders>
          </w:tcPr>
          <w:p w:rsidR="008E1403" w:rsidRPr="00465756" w:rsidRDefault="008E1403" w:rsidP="003E3785">
            <w:pPr>
              <w:jc w:val="center"/>
              <w:rPr>
                <w:sz w:val="24"/>
                <w:szCs w:val="24"/>
              </w:rPr>
            </w:pPr>
            <w:r w:rsidRPr="00465756">
              <w:rPr>
                <w:sz w:val="24"/>
                <w:szCs w:val="24"/>
              </w:rPr>
              <w:t>свыше 1</w:t>
            </w:r>
            <w:r w:rsidR="003E3785" w:rsidRPr="00465756">
              <w:rPr>
                <w:sz w:val="24"/>
                <w:szCs w:val="24"/>
              </w:rPr>
              <w:t>25</w:t>
            </w:r>
            <w:r w:rsidRPr="00465756">
              <w:rPr>
                <w:sz w:val="24"/>
                <w:szCs w:val="24"/>
              </w:rPr>
              <w:t xml:space="preserve"> до 1</w:t>
            </w:r>
            <w:r w:rsidR="003E3785" w:rsidRPr="00465756">
              <w:rPr>
                <w:sz w:val="24"/>
                <w:szCs w:val="24"/>
              </w:rPr>
              <w:t>50</w:t>
            </w:r>
          </w:p>
        </w:tc>
      </w:tr>
      <w:tr w:rsidR="008E1403" w:rsidRPr="001101FF" w:rsidTr="00926BFC">
        <w:tc>
          <w:tcPr>
            <w:tcW w:w="4472" w:type="dxa"/>
            <w:tcBorders>
              <w:top w:val="single" w:sz="4" w:space="0" w:color="auto"/>
              <w:bottom w:val="single" w:sz="4" w:space="0" w:color="auto"/>
              <w:right w:val="single" w:sz="4" w:space="0" w:color="auto"/>
            </w:tcBorders>
          </w:tcPr>
          <w:p w:rsidR="008E1403" w:rsidRPr="00465756" w:rsidRDefault="008E1403" w:rsidP="00926BFC">
            <w:pPr>
              <w:jc w:val="center"/>
              <w:rPr>
                <w:sz w:val="24"/>
                <w:szCs w:val="24"/>
              </w:rPr>
            </w:pPr>
            <w:r w:rsidRPr="00465756">
              <w:rPr>
                <w:sz w:val="24"/>
                <w:szCs w:val="24"/>
              </w:rPr>
              <w:t>4</w:t>
            </w:r>
          </w:p>
        </w:tc>
        <w:tc>
          <w:tcPr>
            <w:tcW w:w="4908" w:type="dxa"/>
            <w:tcBorders>
              <w:top w:val="single" w:sz="4" w:space="0" w:color="auto"/>
              <w:left w:val="single" w:sz="4" w:space="0" w:color="auto"/>
              <w:bottom w:val="single" w:sz="4" w:space="0" w:color="auto"/>
            </w:tcBorders>
          </w:tcPr>
          <w:p w:rsidR="008E1403" w:rsidRPr="00465756" w:rsidRDefault="008E1403" w:rsidP="003E3785">
            <w:pPr>
              <w:jc w:val="center"/>
              <w:rPr>
                <w:sz w:val="24"/>
                <w:szCs w:val="24"/>
              </w:rPr>
            </w:pPr>
            <w:r w:rsidRPr="00465756">
              <w:rPr>
                <w:sz w:val="24"/>
                <w:szCs w:val="24"/>
              </w:rPr>
              <w:t>свыше 1</w:t>
            </w:r>
            <w:r w:rsidR="003E3785" w:rsidRPr="00465756">
              <w:rPr>
                <w:sz w:val="24"/>
                <w:szCs w:val="24"/>
              </w:rPr>
              <w:t>00</w:t>
            </w:r>
            <w:r w:rsidRPr="00465756">
              <w:rPr>
                <w:sz w:val="24"/>
                <w:szCs w:val="24"/>
              </w:rPr>
              <w:t xml:space="preserve"> до 1</w:t>
            </w:r>
            <w:r w:rsidR="003E3785" w:rsidRPr="00465756">
              <w:rPr>
                <w:sz w:val="24"/>
                <w:szCs w:val="24"/>
              </w:rPr>
              <w:t>25</w:t>
            </w:r>
          </w:p>
        </w:tc>
      </w:tr>
    </w:tbl>
    <w:p w:rsidR="008E1403" w:rsidRPr="0018637E" w:rsidRDefault="008E1403" w:rsidP="008E1403">
      <w:pPr>
        <w:ind w:firstLine="708"/>
        <w:jc w:val="both"/>
        <w:rPr>
          <w:sz w:val="28"/>
        </w:rPr>
      </w:pPr>
      <w:r>
        <w:rPr>
          <w:sz w:val="28"/>
        </w:rPr>
        <w:t xml:space="preserve">2. Отнесение </w:t>
      </w:r>
      <w:r w:rsidR="005D587A">
        <w:rPr>
          <w:sz w:val="28"/>
        </w:rPr>
        <w:t>муниципальных</w:t>
      </w:r>
      <w:r>
        <w:rPr>
          <w:sz w:val="28"/>
        </w:rPr>
        <w:t xml:space="preserve"> </w:t>
      </w:r>
      <w:r w:rsidRPr="001101FF">
        <w:rPr>
          <w:sz w:val="28"/>
        </w:rPr>
        <w:t>автономных</w:t>
      </w:r>
      <w:r>
        <w:rPr>
          <w:sz w:val="28"/>
        </w:rPr>
        <w:t xml:space="preserve"> учреждений к группам </w:t>
      </w:r>
      <w:r w:rsidR="005149F5">
        <w:rPr>
          <w:sz w:val="28"/>
        </w:rPr>
        <w:t>по оплате труда руководителей</w:t>
      </w:r>
      <w:r>
        <w:rPr>
          <w:sz w:val="28"/>
        </w:rPr>
        <w:t xml:space="preserve"> на основе бальной системы производится учредителем ежегодно по результатам работы за отчетный финансовый год в соответствии со статистической и финансовой отчетностью. Группа </w:t>
      </w:r>
      <w:r w:rsidR="005149F5">
        <w:rPr>
          <w:sz w:val="28"/>
        </w:rPr>
        <w:t xml:space="preserve">по оплате труда </w:t>
      </w:r>
      <w:r>
        <w:rPr>
          <w:sz w:val="28"/>
        </w:rPr>
        <w:t>для вновь вводимых спортивных сооружений устанавливается исходя из годовых плановых показателей.</w:t>
      </w:r>
    </w:p>
    <w:p w:rsidR="008E1403" w:rsidRPr="0018637E" w:rsidRDefault="008E1403" w:rsidP="008E1403">
      <w:pPr>
        <w:ind w:firstLine="708"/>
        <w:jc w:val="both"/>
        <w:rPr>
          <w:sz w:val="28"/>
        </w:rPr>
      </w:pPr>
      <w:r>
        <w:rPr>
          <w:sz w:val="28"/>
        </w:rPr>
        <w:t>3</w:t>
      </w:r>
      <w:r w:rsidRPr="0018637E">
        <w:rPr>
          <w:sz w:val="28"/>
        </w:rPr>
        <w:t>.</w:t>
      </w:r>
      <w:r>
        <w:rPr>
          <w:sz w:val="28"/>
        </w:rPr>
        <w:t xml:space="preserve"> </w:t>
      </w:r>
      <w:r w:rsidRPr="0018637E">
        <w:rPr>
          <w:sz w:val="28"/>
        </w:rPr>
        <w:t>Совокупная оценка показателей устанавливается в баллах, учитывающих пропускную способность и режим эксплуатации, трудоемкость обслуживания и наличие зрительных мест, имеющихся или используемых спортивных сооружений.</w:t>
      </w:r>
    </w:p>
    <w:p w:rsidR="008E1403" w:rsidRDefault="008E1403" w:rsidP="008E1403">
      <w:pPr>
        <w:ind w:firstLine="708"/>
        <w:jc w:val="both"/>
        <w:rPr>
          <w:sz w:val="28"/>
        </w:rPr>
      </w:pPr>
      <w:r>
        <w:rPr>
          <w:sz w:val="28"/>
        </w:rPr>
        <w:t>Совокупная оценка определяется по объемным показателям: общим и специальным (в зависимости от типа учреждения).</w:t>
      </w:r>
    </w:p>
    <w:p w:rsidR="008E1403" w:rsidRDefault="008E1403" w:rsidP="008E1403">
      <w:pPr>
        <w:ind w:firstLine="708"/>
        <w:jc w:val="both"/>
        <w:rPr>
          <w:sz w:val="28"/>
        </w:rPr>
      </w:pPr>
      <w:r>
        <w:rPr>
          <w:sz w:val="28"/>
        </w:rPr>
        <w:t>Начисление баллов по общим показателям производится за:</w:t>
      </w:r>
    </w:p>
    <w:p w:rsidR="008E1403" w:rsidRDefault="00E2347D" w:rsidP="008E1403">
      <w:pPr>
        <w:ind w:firstLine="708"/>
        <w:jc w:val="both"/>
        <w:rPr>
          <w:sz w:val="28"/>
        </w:rPr>
      </w:pPr>
      <w:r>
        <w:rPr>
          <w:sz w:val="28"/>
        </w:rPr>
        <w:t xml:space="preserve">- </w:t>
      </w:r>
      <w:r w:rsidR="008E1403">
        <w:rPr>
          <w:sz w:val="28"/>
        </w:rPr>
        <w:t>единицу единовременной пропускной способности:</w:t>
      </w:r>
    </w:p>
    <w:p w:rsidR="008E1403" w:rsidRDefault="00E2347D" w:rsidP="008E1403">
      <w:pPr>
        <w:ind w:firstLine="708"/>
        <w:jc w:val="both"/>
        <w:rPr>
          <w:sz w:val="28"/>
        </w:rPr>
      </w:pPr>
      <w:r>
        <w:rPr>
          <w:sz w:val="28"/>
        </w:rPr>
        <w:t xml:space="preserve">   </w:t>
      </w:r>
      <w:r w:rsidR="008E1403">
        <w:rPr>
          <w:sz w:val="28"/>
        </w:rPr>
        <w:t xml:space="preserve">а) открытого спортивного сооружения </w:t>
      </w:r>
      <w:r w:rsidR="008E1403">
        <w:rPr>
          <w:sz w:val="28"/>
          <w:szCs w:val="28"/>
        </w:rPr>
        <w:t>–</w:t>
      </w:r>
      <w:r w:rsidR="008E1403">
        <w:rPr>
          <w:sz w:val="28"/>
        </w:rPr>
        <w:t xml:space="preserve"> 0,15 балла;</w:t>
      </w:r>
    </w:p>
    <w:p w:rsidR="008E1403" w:rsidRDefault="00E2347D" w:rsidP="008E1403">
      <w:pPr>
        <w:ind w:firstLine="708"/>
        <w:jc w:val="both"/>
        <w:rPr>
          <w:sz w:val="28"/>
        </w:rPr>
      </w:pPr>
      <w:r>
        <w:rPr>
          <w:sz w:val="28"/>
        </w:rPr>
        <w:t xml:space="preserve">   </w:t>
      </w:r>
      <w:r w:rsidR="008E1403">
        <w:rPr>
          <w:sz w:val="28"/>
        </w:rPr>
        <w:t>б) крытого спортивного сооружения – 0,2 балла;</w:t>
      </w:r>
    </w:p>
    <w:p w:rsidR="008E1403" w:rsidRDefault="00E2347D" w:rsidP="008E1403">
      <w:pPr>
        <w:ind w:firstLine="708"/>
        <w:jc w:val="both"/>
        <w:rPr>
          <w:sz w:val="28"/>
        </w:rPr>
      </w:pPr>
      <w:r>
        <w:rPr>
          <w:sz w:val="28"/>
        </w:rPr>
        <w:t xml:space="preserve">   </w:t>
      </w:r>
      <w:r w:rsidR="008E1403">
        <w:rPr>
          <w:sz w:val="28"/>
        </w:rPr>
        <w:t>в) за каждого работающего по его обслуживанию – 1 балл;</w:t>
      </w:r>
    </w:p>
    <w:p w:rsidR="008E1403" w:rsidRDefault="00E2347D" w:rsidP="008E1403">
      <w:pPr>
        <w:ind w:firstLine="708"/>
        <w:jc w:val="both"/>
        <w:rPr>
          <w:sz w:val="28"/>
        </w:rPr>
      </w:pPr>
      <w:r>
        <w:rPr>
          <w:sz w:val="28"/>
        </w:rPr>
        <w:t xml:space="preserve">- </w:t>
      </w:r>
      <w:r w:rsidR="008E1403">
        <w:rPr>
          <w:sz w:val="28"/>
        </w:rPr>
        <w:t>наличие зрительских мест:</w:t>
      </w:r>
      <w:r w:rsidR="008E1403" w:rsidRPr="0018637E">
        <w:rPr>
          <w:sz w:val="28"/>
        </w:rPr>
        <w:t xml:space="preserve"> </w:t>
      </w:r>
    </w:p>
    <w:tbl>
      <w:tblPr>
        <w:tblW w:w="9198" w:type="dxa"/>
        <w:tblInd w:w="90" w:type="dxa"/>
        <w:tblLook w:val="0000" w:firstRow="0" w:lastRow="0" w:firstColumn="0" w:lastColumn="0" w:noHBand="0" w:noVBand="0"/>
      </w:tblPr>
      <w:tblGrid>
        <w:gridCol w:w="2363"/>
        <w:gridCol w:w="3484"/>
        <w:gridCol w:w="3351"/>
      </w:tblGrid>
      <w:tr w:rsidR="008E1403" w:rsidRPr="00C83A55" w:rsidTr="00926BFC">
        <w:trPr>
          <w:trHeight w:val="548"/>
        </w:trPr>
        <w:tc>
          <w:tcPr>
            <w:tcW w:w="2363" w:type="dxa"/>
            <w:vMerge w:val="restart"/>
            <w:tcBorders>
              <w:top w:val="single" w:sz="4" w:space="0" w:color="auto"/>
              <w:left w:val="single" w:sz="4" w:space="0" w:color="auto"/>
              <w:right w:val="single" w:sz="4" w:space="0" w:color="auto"/>
            </w:tcBorders>
          </w:tcPr>
          <w:p w:rsidR="008E1403" w:rsidRPr="00E2347D" w:rsidRDefault="008E1403" w:rsidP="00926BFC">
            <w:pPr>
              <w:jc w:val="center"/>
              <w:rPr>
                <w:bCs/>
                <w:sz w:val="24"/>
                <w:szCs w:val="24"/>
              </w:rPr>
            </w:pPr>
            <w:r w:rsidRPr="00E2347D">
              <w:rPr>
                <w:bCs/>
                <w:sz w:val="24"/>
                <w:szCs w:val="24"/>
              </w:rPr>
              <w:t>Количество мест для зрителей</w:t>
            </w:r>
          </w:p>
        </w:tc>
        <w:tc>
          <w:tcPr>
            <w:tcW w:w="6835" w:type="dxa"/>
            <w:gridSpan w:val="2"/>
            <w:tcBorders>
              <w:top w:val="single" w:sz="4" w:space="0" w:color="auto"/>
              <w:left w:val="single" w:sz="4" w:space="0" w:color="auto"/>
              <w:bottom w:val="single" w:sz="4" w:space="0" w:color="auto"/>
              <w:right w:val="single" w:sz="4" w:space="0" w:color="auto"/>
            </w:tcBorders>
          </w:tcPr>
          <w:p w:rsidR="008E1403" w:rsidRPr="00E2347D" w:rsidRDefault="008E1403" w:rsidP="00926BFC">
            <w:pPr>
              <w:jc w:val="center"/>
              <w:rPr>
                <w:bCs/>
                <w:sz w:val="24"/>
                <w:szCs w:val="24"/>
              </w:rPr>
            </w:pPr>
            <w:r w:rsidRPr="00E2347D">
              <w:rPr>
                <w:bCs/>
                <w:sz w:val="24"/>
                <w:szCs w:val="24"/>
              </w:rPr>
              <w:t>Количество баллов</w:t>
            </w:r>
          </w:p>
        </w:tc>
      </w:tr>
      <w:tr w:rsidR="008E1403" w:rsidRPr="00C83A55" w:rsidTr="00926BFC">
        <w:trPr>
          <w:trHeight w:val="547"/>
        </w:trPr>
        <w:tc>
          <w:tcPr>
            <w:tcW w:w="2363" w:type="dxa"/>
            <w:vMerge/>
            <w:tcBorders>
              <w:left w:val="single" w:sz="4" w:space="0" w:color="auto"/>
              <w:bottom w:val="single" w:sz="4" w:space="0" w:color="auto"/>
              <w:right w:val="single" w:sz="4" w:space="0" w:color="auto"/>
            </w:tcBorders>
          </w:tcPr>
          <w:p w:rsidR="008E1403" w:rsidRPr="00E2347D" w:rsidRDefault="008E1403" w:rsidP="00926BFC">
            <w:pPr>
              <w:jc w:val="center"/>
              <w:rPr>
                <w:bCs/>
                <w:sz w:val="24"/>
                <w:szCs w:val="24"/>
              </w:rPr>
            </w:pPr>
          </w:p>
        </w:tc>
        <w:tc>
          <w:tcPr>
            <w:tcW w:w="3484" w:type="dxa"/>
            <w:tcBorders>
              <w:top w:val="single" w:sz="4" w:space="0" w:color="auto"/>
              <w:left w:val="single" w:sz="4" w:space="0" w:color="auto"/>
              <w:bottom w:val="single" w:sz="4" w:space="0" w:color="auto"/>
              <w:right w:val="single" w:sz="4" w:space="0" w:color="auto"/>
            </w:tcBorders>
          </w:tcPr>
          <w:p w:rsidR="008E1403" w:rsidRPr="00E2347D" w:rsidRDefault="008E1403" w:rsidP="00926BFC">
            <w:pPr>
              <w:jc w:val="center"/>
              <w:rPr>
                <w:bCs/>
                <w:sz w:val="24"/>
                <w:szCs w:val="24"/>
              </w:rPr>
            </w:pPr>
            <w:r w:rsidRPr="00E2347D">
              <w:rPr>
                <w:bCs/>
                <w:sz w:val="24"/>
                <w:szCs w:val="24"/>
              </w:rPr>
              <w:t>открытые спортивные сооружения</w:t>
            </w:r>
          </w:p>
        </w:tc>
        <w:tc>
          <w:tcPr>
            <w:tcW w:w="3351" w:type="dxa"/>
            <w:tcBorders>
              <w:top w:val="single" w:sz="4" w:space="0" w:color="auto"/>
              <w:left w:val="single" w:sz="4" w:space="0" w:color="auto"/>
              <w:bottom w:val="single" w:sz="4" w:space="0" w:color="auto"/>
              <w:right w:val="single" w:sz="4" w:space="0" w:color="auto"/>
            </w:tcBorders>
          </w:tcPr>
          <w:p w:rsidR="008E1403" w:rsidRPr="00E2347D" w:rsidRDefault="008E1403" w:rsidP="00926BFC">
            <w:pPr>
              <w:jc w:val="center"/>
              <w:rPr>
                <w:bCs/>
                <w:sz w:val="24"/>
                <w:szCs w:val="24"/>
              </w:rPr>
            </w:pPr>
            <w:r w:rsidRPr="00E2347D">
              <w:rPr>
                <w:bCs/>
                <w:sz w:val="24"/>
                <w:szCs w:val="24"/>
              </w:rPr>
              <w:t>крытые спортивные сооружения</w:t>
            </w:r>
          </w:p>
        </w:tc>
      </w:tr>
      <w:tr w:rsidR="008E1403" w:rsidRPr="00C83A55" w:rsidTr="00926BFC">
        <w:trPr>
          <w:trHeight w:val="323"/>
        </w:trPr>
        <w:tc>
          <w:tcPr>
            <w:tcW w:w="2363" w:type="dxa"/>
            <w:tcBorders>
              <w:top w:val="single" w:sz="4" w:space="0" w:color="auto"/>
              <w:left w:val="single" w:sz="4" w:space="0" w:color="auto"/>
              <w:bottom w:val="single" w:sz="4" w:space="0" w:color="auto"/>
              <w:right w:val="single" w:sz="4" w:space="0" w:color="auto"/>
            </w:tcBorders>
          </w:tcPr>
          <w:p w:rsidR="008E1403" w:rsidRPr="00E2347D" w:rsidRDefault="008E1403" w:rsidP="00926BFC">
            <w:pPr>
              <w:jc w:val="center"/>
              <w:rPr>
                <w:bCs/>
                <w:sz w:val="24"/>
                <w:szCs w:val="24"/>
              </w:rPr>
            </w:pPr>
            <w:r w:rsidRPr="00E2347D">
              <w:rPr>
                <w:bCs/>
                <w:sz w:val="24"/>
                <w:szCs w:val="24"/>
              </w:rPr>
              <w:t>До 500</w:t>
            </w:r>
          </w:p>
        </w:tc>
        <w:tc>
          <w:tcPr>
            <w:tcW w:w="3484"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1</w:t>
            </w:r>
          </w:p>
        </w:tc>
        <w:tc>
          <w:tcPr>
            <w:tcW w:w="3351" w:type="dxa"/>
            <w:tcBorders>
              <w:top w:val="single" w:sz="4" w:space="0" w:color="auto"/>
              <w:left w:val="nil"/>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5</w:t>
            </w:r>
          </w:p>
        </w:tc>
      </w:tr>
      <w:tr w:rsidR="008E1403" w:rsidRPr="00C83A55" w:rsidTr="00926BFC">
        <w:trPr>
          <w:trHeight w:val="323"/>
        </w:trPr>
        <w:tc>
          <w:tcPr>
            <w:tcW w:w="2363" w:type="dxa"/>
            <w:tcBorders>
              <w:top w:val="single" w:sz="4" w:space="0" w:color="auto"/>
              <w:left w:val="single" w:sz="4" w:space="0" w:color="auto"/>
              <w:bottom w:val="single" w:sz="4" w:space="0" w:color="auto"/>
              <w:right w:val="single" w:sz="4" w:space="0" w:color="auto"/>
            </w:tcBorders>
          </w:tcPr>
          <w:p w:rsidR="008E1403" w:rsidRPr="00E2347D" w:rsidRDefault="008E1403" w:rsidP="00926BFC">
            <w:pPr>
              <w:jc w:val="center"/>
              <w:rPr>
                <w:bCs/>
                <w:sz w:val="24"/>
                <w:szCs w:val="24"/>
              </w:rPr>
            </w:pPr>
            <w:r w:rsidRPr="00E2347D">
              <w:rPr>
                <w:bCs/>
                <w:sz w:val="24"/>
                <w:szCs w:val="24"/>
              </w:rPr>
              <w:t xml:space="preserve">500 </w:t>
            </w:r>
            <w:r w:rsidRPr="00E2347D">
              <w:rPr>
                <w:sz w:val="24"/>
                <w:szCs w:val="24"/>
              </w:rPr>
              <w:t xml:space="preserve">– </w:t>
            </w:r>
            <w:r w:rsidRPr="00E2347D">
              <w:rPr>
                <w:bCs/>
                <w:sz w:val="24"/>
                <w:szCs w:val="24"/>
              </w:rPr>
              <w:t>1000</w:t>
            </w:r>
          </w:p>
        </w:tc>
        <w:tc>
          <w:tcPr>
            <w:tcW w:w="3484"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2</w:t>
            </w:r>
          </w:p>
        </w:tc>
        <w:tc>
          <w:tcPr>
            <w:tcW w:w="3351" w:type="dxa"/>
            <w:tcBorders>
              <w:top w:val="single" w:sz="4" w:space="0" w:color="auto"/>
              <w:left w:val="nil"/>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10</w:t>
            </w:r>
          </w:p>
        </w:tc>
      </w:tr>
      <w:tr w:rsidR="008E1403" w:rsidRPr="00C83A55" w:rsidTr="00926BFC">
        <w:trPr>
          <w:trHeight w:val="407"/>
        </w:trPr>
        <w:tc>
          <w:tcPr>
            <w:tcW w:w="2363" w:type="dxa"/>
            <w:tcBorders>
              <w:top w:val="single" w:sz="4" w:space="0" w:color="auto"/>
              <w:left w:val="single" w:sz="4" w:space="0" w:color="auto"/>
              <w:bottom w:val="single" w:sz="4" w:space="0" w:color="auto"/>
              <w:right w:val="single" w:sz="4" w:space="0" w:color="auto"/>
            </w:tcBorders>
          </w:tcPr>
          <w:p w:rsidR="008E1403" w:rsidRPr="00E2347D" w:rsidRDefault="008E1403" w:rsidP="00926BFC">
            <w:pPr>
              <w:jc w:val="center"/>
              <w:rPr>
                <w:bCs/>
                <w:sz w:val="24"/>
                <w:szCs w:val="24"/>
              </w:rPr>
            </w:pPr>
            <w:r w:rsidRPr="00E2347D">
              <w:rPr>
                <w:bCs/>
                <w:sz w:val="24"/>
                <w:szCs w:val="24"/>
              </w:rPr>
              <w:t xml:space="preserve">1001 </w:t>
            </w:r>
            <w:r w:rsidRPr="00E2347D">
              <w:rPr>
                <w:sz w:val="24"/>
                <w:szCs w:val="24"/>
              </w:rPr>
              <w:t xml:space="preserve">– </w:t>
            </w:r>
            <w:r w:rsidRPr="00E2347D">
              <w:rPr>
                <w:bCs/>
                <w:sz w:val="24"/>
                <w:szCs w:val="24"/>
              </w:rPr>
              <w:t>2000</w:t>
            </w:r>
          </w:p>
        </w:tc>
        <w:tc>
          <w:tcPr>
            <w:tcW w:w="3484"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3</w:t>
            </w:r>
          </w:p>
        </w:tc>
        <w:tc>
          <w:tcPr>
            <w:tcW w:w="3351" w:type="dxa"/>
            <w:tcBorders>
              <w:top w:val="single" w:sz="4" w:space="0" w:color="auto"/>
              <w:left w:val="nil"/>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15</w:t>
            </w:r>
          </w:p>
        </w:tc>
      </w:tr>
      <w:tr w:rsidR="008E1403" w:rsidRPr="00C83A55" w:rsidTr="00926BFC">
        <w:trPr>
          <w:trHeight w:val="328"/>
        </w:trPr>
        <w:tc>
          <w:tcPr>
            <w:tcW w:w="2363" w:type="dxa"/>
            <w:tcBorders>
              <w:top w:val="single" w:sz="4" w:space="0" w:color="auto"/>
              <w:left w:val="single" w:sz="4" w:space="0" w:color="auto"/>
              <w:bottom w:val="single" w:sz="4" w:space="0" w:color="auto"/>
              <w:right w:val="single" w:sz="4" w:space="0" w:color="auto"/>
            </w:tcBorders>
            <w:noWrap/>
          </w:tcPr>
          <w:p w:rsidR="008E1403" w:rsidRPr="00E2347D" w:rsidRDefault="008E1403" w:rsidP="00926BFC">
            <w:pPr>
              <w:jc w:val="center"/>
              <w:rPr>
                <w:sz w:val="24"/>
                <w:szCs w:val="24"/>
              </w:rPr>
            </w:pPr>
            <w:r w:rsidRPr="00E2347D">
              <w:rPr>
                <w:sz w:val="24"/>
                <w:szCs w:val="24"/>
              </w:rPr>
              <w:t>2001 – 3000</w:t>
            </w:r>
          </w:p>
        </w:tc>
        <w:tc>
          <w:tcPr>
            <w:tcW w:w="3484"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sz w:val="24"/>
                <w:szCs w:val="24"/>
              </w:rPr>
            </w:pPr>
            <w:r w:rsidRPr="00E2347D">
              <w:rPr>
                <w:sz w:val="24"/>
                <w:szCs w:val="24"/>
              </w:rPr>
              <w:t>4</w:t>
            </w:r>
          </w:p>
        </w:tc>
        <w:tc>
          <w:tcPr>
            <w:tcW w:w="3351" w:type="dxa"/>
            <w:tcBorders>
              <w:top w:val="single" w:sz="4" w:space="0" w:color="auto"/>
              <w:left w:val="nil"/>
              <w:bottom w:val="single" w:sz="4" w:space="0" w:color="auto"/>
              <w:right w:val="single" w:sz="4" w:space="0" w:color="auto"/>
            </w:tcBorders>
            <w:vAlign w:val="center"/>
          </w:tcPr>
          <w:p w:rsidR="008E1403" w:rsidRPr="00E2347D" w:rsidRDefault="008E1403" w:rsidP="00926BFC">
            <w:pPr>
              <w:jc w:val="center"/>
              <w:rPr>
                <w:sz w:val="24"/>
                <w:szCs w:val="24"/>
              </w:rPr>
            </w:pPr>
            <w:r w:rsidRPr="00E2347D">
              <w:rPr>
                <w:sz w:val="24"/>
                <w:szCs w:val="24"/>
              </w:rPr>
              <w:t>18</w:t>
            </w:r>
          </w:p>
        </w:tc>
      </w:tr>
      <w:tr w:rsidR="008E1403" w:rsidRPr="00C83A55" w:rsidTr="00926BFC">
        <w:trPr>
          <w:trHeight w:val="328"/>
        </w:trPr>
        <w:tc>
          <w:tcPr>
            <w:tcW w:w="2363" w:type="dxa"/>
            <w:tcBorders>
              <w:top w:val="single" w:sz="4" w:space="0" w:color="auto"/>
              <w:left w:val="single" w:sz="4" w:space="0" w:color="auto"/>
              <w:bottom w:val="single" w:sz="4" w:space="0" w:color="auto"/>
              <w:right w:val="single" w:sz="4" w:space="0" w:color="auto"/>
            </w:tcBorders>
            <w:noWrap/>
          </w:tcPr>
          <w:p w:rsidR="008E1403" w:rsidRPr="00E2347D" w:rsidRDefault="008E1403" w:rsidP="00926BFC">
            <w:pPr>
              <w:jc w:val="center"/>
              <w:rPr>
                <w:sz w:val="24"/>
                <w:szCs w:val="24"/>
              </w:rPr>
            </w:pPr>
            <w:r w:rsidRPr="00E2347D">
              <w:rPr>
                <w:sz w:val="24"/>
                <w:szCs w:val="24"/>
              </w:rPr>
              <w:t>3001 – 4000</w:t>
            </w:r>
          </w:p>
        </w:tc>
        <w:tc>
          <w:tcPr>
            <w:tcW w:w="3484"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sz w:val="24"/>
                <w:szCs w:val="24"/>
              </w:rPr>
            </w:pPr>
            <w:r w:rsidRPr="00E2347D">
              <w:rPr>
                <w:sz w:val="24"/>
                <w:szCs w:val="24"/>
              </w:rPr>
              <w:t>5</w:t>
            </w:r>
          </w:p>
        </w:tc>
        <w:tc>
          <w:tcPr>
            <w:tcW w:w="3351" w:type="dxa"/>
            <w:tcBorders>
              <w:top w:val="single" w:sz="4" w:space="0" w:color="auto"/>
              <w:left w:val="nil"/>
              <w:bottom w:val="single" w:sz="4" w:space="0" w:color="auto"/>
              <w:right w:val="single" w:sz="4" w:space="0" w:color="auto"/>
            </w:tcBorders>
            <w:vAlign w:val="center"/>
          </w:tcPr>
          <w:p w:rsidR="008E1403" w:rsidRPr="00E2347D" w:rsidRDefault="008E1403" w:rsidP="00926BFC">
            <w:pPr>
              <w:jc w:val="center"/>
              <w:rPr>
                <w:sz w:val="24"/>
                <w:szCs w:val="24"/>
              </w:rPr>
            </w:pPr>
            <w:r w:rsidRPr="00E2347D">
              <w:rPr>
                <w:sz w:val="24"/>
                <w:szCs w:val="24"/>
              </w:rPr>
              <w:t>20</w:t>
            </w:r>
          </w:p>
        </w:tc>
      </w:tr>
      <w:tr w:rsidR="008E1403" w:rsidRPr="00C83A55" w:rsidTr="00926BFC">
        <w:trPr>
          <w:trHeight w:val="328"/>
        </w:trPr>
        <w:tc>
          <w:tcPr>
            <w:tcW w:w="2363" w:type="dxa"/>
            <w:tcBorders>
              <w:top w:val="single" w:sz="4" w:space="0" w:color="auto"/>
              <w:left w:val="single" w:sz="4" w:space="0" w:color="auto"/>
              <w:bottom w:val="single" w:sz="4" w:space="0" w:color="auto"/>
              <w:right w:val="single" w:sz="4" w:space="0" w:color="auto"/>
            </w:tcBorders>
            <w:noWrap/>
          </w:tcPr>
          <w:p w:rsidR="008E1403" w:rsidRPr="00E2347D" w:rsidRDefault="008E1403" w:rsidP="00926BFC">
            <w:pPr>
              <w:jc w:val="center"/>
              <w:rPr>
                <w:sz w:val="24"/>
                <w:szCs w:val="24"/>
              </w:rPr>
            </w:pPr>
            <w:r w:rsidRPr="00E2347D">
              <w:rPr>
                <w:sz w:val="24"/>
                <w:szCs w:val="24"/>
              </w:rPr>
              <w:t>4001 – 5000</w:t>
            </w:r>
          </w:p>
        </w:tc>
        <w:tc>
          <w:tcPr>
            <w:tcW w:w="3484"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sz w:val="24"/>
                <w:szCs w:val="24"/>
              </w:rPr>
            </w:pPr>
            <w:r w:rsidRPr="00E2347D">
              <w:rPr>
                <w:sz w:val="24"/>
                <w:szCs w:val="24"/>
              </w:rPr>
              <w:t>6</w:t>
            </w:r>
          </w:p>
        </w:tc>
        <w:tc>
          <w:tcPr>
            <w:tcW w:w="3351" w:type="dxa"/>
            <w:tcBorders>
              <w:top w:val="single" w:sz="4" w:space="0" w:color="auto"/>
              <w:left w:val="nil"/>
              <w:bottom w:val="single" w:sz="4" w:space="0" w:color="auto"/>
              <w:right w:val="single" w:sz="4" w:space="0" w:color="auto"/>
            </w:tcBorders>
            <w:vAlign w:val="center"/>
          </w:tcPr>
          <w:p w:rsidR="008E1403" w:rsidRPr="00E2347D" w:rsidRDefault="008E1403" w:rsidP="00926BFC">
            <w:pPr>
              <w:jc w:val="center"/>
              <w:rPr>
                <w:sz w:val="24"/>
                <w:szCs w:val="24"/>
              </w:rPr>
            </w:pPr>
            <w:r w:rsidRPr="00E2347D">
              <w:rPr>
                <w:sz w:val="24"/>
                <w:szCs w:val="24"/>
              </w:rPr>
              <w:t>22</w:t>
            </w:r>
          </w:p>
        </w:tc>
      </w:tr>
    </w:tbl>
    <w:p w:rsidR="008E1403" w:rsidRDefault="008E1403" w:rsidP="008E1403">
      <w:pPr>
        <w:ind w:firstLine="709"/>
        <w:jc w:val="both"/>
        <w:rPr>
          <w:color w:val="000000"/>
          <w:spacing w:val="-3"/>
          <w:sz w:val="28"/>
          <w:szCs w:val="28"/>
        </w:rPr>
      </w:pPr>
      <w:r>
        <w:rPr>
          <w:color w:val="000000"/>
          <w:spacing w:val="-3"/>
          <w:sz w:val="28"/>
          <w:szCs w:val="28"/>
        </w:rPr>
        <w:lastRenderedPageBreak/>
        <w:t>4. Определение баллов в зависимости от типа спортивного сооружения осуществляется по следующим специальным показателям:</w:t>
      </w:r>
    </w:p>
    <w:tbl>
      <w:tblPr>
        <w:tblW w:w="9451" w:type="dxa"/>
        <w:tblInd w:w="90" w:type="dxa"/>
        <w:tblLayout w:type="fixed"/>
        <w:tblLook w:val="0000" w:firstRow="0" w:lastRow="0" w:firstColumn="0" w:lastColumn="0" w:noHBand="0" w:noVBand="0"/>
      </w:tblPr>
      <w:tblGrid>
        <w:gridCol w:w="2631"/>
        <w:gridCol w:w="1675"/>
        <w:gridCol w:w="1474"/>
        <w:gridCol w:w="1438"/>
        <w:gridCol w:w="1175"/>
        <w:gridCol w:w="1058"/>
      </w:tblGrid>
      <w:tr w:rsidR="008E1403" w:rsidRPr="00E2347D" w:rsidTr="00926BFC">
        <w:trPr>
          <w:trHeight w:val="548"/>
        </w:trPr>
        <w:tc>
          <w:tcPr>
            <w:tcW w:w="2631" w:type="dxa"/>
            <w:vMerge w:val="restart"/>
            <w:tcBorders>
              <w:top w:val="single" w:sz="4" w:space="0" w:color="auto"/>
              <w:left w:val="single" w:sz="4" w:space="0" w:color="auto"/>
              <w:right w:val="single" w:sz="4" w:space="0" w:color="auto"/>
            </w:tcBorders>
          </w:tcPr>
          <w:p w:rsidR="008E1403" w:rsidRPr="00E2347D" w:rsidRDefault="008E1403" w:rsidP="00926BFC">
            <w:pPr>
              <w:jc w:val="center"/>
              <w:rPr>
                <w:bCs/>
                <w:sz w:val="24"/>
                <w:szCs w:val="24"/>
              </w:rPr>
            </w:pPr>
            <w:r w:rsidRPr="00E2347D">
              <w:rPr>
                <w:bCs/>
                <w:sz w:val="24"/>
                <w:szCs w:val="24"/>
              </w:rPr>
              <w:t>Площадь спортивных сооружений основного назначения (кв. м)</w:t>
            </w:r>
          </w:p>
        </w:tc>
        <w:tc>
          <w:tcPr>
            <w:tcW w:w="6820" w:type="dxa"/>
            <w:gridSpan w:val="5"/>
            <w:tcBorders>
              <w:top w:val="single" w:sz="4" w:space="0" w:color="auto"/>
              <w:left w:val="single" w:sz="4" w:space="0" w:color="auto"/>
              <w:bottom w:val="single" w:sz="4" w:space="0" w:color="auto"/>
              <w:right w:val="single" w:sz="4" w:space="0" w:color="auto"/>
            </w:tcBorders>
          </w:tcPr>
          <w:p w:rsidR="008E1403" w:rsidRPr="00E2347D" w:rsidRDefault="008E1403" w:rsidP="00926BFC">
            <w:pPr>
              <w:jc w:val="center"/>
              <w:rPr>
                <w:bCs/>
                <w:sz w:val="24"/>
                <w:szCs w:val="24"/>
              </w:rPr>
            </w:pPr>
            <w:r w:rsidRPr="00E2347D">
              <w:rPr>
                <w:bCs/>
                <w:sz w:val="24"/>
                <w:szCs w:val="24"/>
              </w:rPr>
              <w:t>Количество баллов и типы спортивных сооружений</w:t>
            </w:r>
          </w:p>
        </w:tc>
      </w:tr>
      <w:tr w:rsidR="008E1403" w:rsidRPr="00E2347D" w:rsidTr="00926BFC">
        <w:trPr>
          <w:trHeight w:val="270"/>
        </w:trPr>
        <w:tc>
          <w:tcPr>
            <w:tcW w:w="2631" w:type="dxa"/>
            <w:vMerge/>
            <w:tcBorders>
              <w:left w:val="single" w:sz="4" w:space="0" w:color="auto"/>
              <w:right w:val="single" w:sz="4" w:space="0" w:color="auto"/>
            </w:tcBorders>
          </w:tcPr>
          <w:p w:rsidR="008E1403" w:rsidRPr="00E2347D" w:rsidRDefault="008E1403" w:rsidP="00926BFC">
            <w:pPr>
              <w:jc w:val="center"/>
              <w:rPr>
                <w:bCs/>
                <w:sz w:val="24"/>
                <w:szCs w:val="24"/>
              </w:rPr>
            </w:pPr>
          </w:p>
        </w:tc>
        <w:tc>
          <w:tcPr>
            <w:tcW w:w="1675" w:type="dxa"/>
            <w:vMerge w:val="restart"/>
            <w:tcBorders>
              <w:top w:val="single" w:sz="4" w:space="0" w:color="auto"/>
              <w:left w:val="single" w:sz="4" w:space="0" w:color="auto"/>
              <w:right w:val="single" w:sz="4" w:space="0" w:color="auto"/>
            </w:tcBorders>
          </w:tcPr>
          <w:p w:rsidR="008E1403" w:rsidRPr="00E2347D" w:rsidRDefault="008E1403" w:rsidP="00926BFC">
            <w:pPr>
              <w:jc w:val="center"/>
              <w:rPr>
                <w:bCs/>
                <w:sz w:val="24"/>
                <w:szCs w:val="24"/>
              </w:rPr>
            </w:pPr>
            <w:r w:rsidRPr="00E2347D">
              <w:rPr>
                <w:bCs/>
                <w:sz w:val="24"/>
                <w:szCs w:val="24"/>
              </w:rPr>
              <w:t>крытый бассейн</w:t>
            </w:r>
          </w:p>
        </w:tc>
        <w:tc>
          <w:tcPr>
            <w:tcW w:w="1474" w:type="dxa"/>
            <w:vMerge w:val="restart"/>
            <w:tcBorders>
              <w:top w:val="single" w:sz="4" w:space="0" w:color="auto"/>
              <w:left w:val="single" w:sz="4" w:space="0" w:color="auto"/>
              <w:right w:val="single" w:sz="4" w:space="0" w:color="auto"/>
            </w:tcBorders>
          </w:tcPr>
          <w:p w:rsidR="008E1403" w:rsidRPr="00E2347D" w:rsidRDefault="008E1403" w:rsidP="00926BFC">
            <w:pPr>
              <w:jc w:val="center"/>
              <w:rPr>
                <w:bCs/>
                <w:sz w:val="24"/>
                <w:szCs w:val="24"/>
              </w:rPr>
            </w:pPr>
            <w:r w:rsidRPr="00E2347D">
              <w:rPr>
                <w:bCs/>
                <w:sz w:val="24"/>
                <w:szCs w:val="24"/>
              </w:rPr>
              <w:t>открытый бассейн</w:t>
            </w:r>
          </w:p>
        </w:tc>
        <w:tc>
          <w:tcPr>
            <w:tcW w:w="1438" w:type="dxa"/>
            <w:vMerge w:val="restart"/>
            <w:tcBorders>
              <w:top w:val="single" w:sz="4" w:space="0" w:color="auto"/>
              <w:left w:val="single" w:sz="4" w:space="0" w:color="auto"/>
              <w:right w:val="single" w:sz="4" w:space="0" w:color="auto"/>
            </w:tcBorders>
          </w:tcPr>
          <w:p w:rsidR="008E1403" w:rsidRPr="00E2347D" w:rsidRDefault="008E1403" w:rsidP="00926BFC">
            <w:pPr>
              <w:jc w:val="center"/>
              <w:rPr>
                <w:bCs/>
                <w:sz w:val="24"/>
                <w:szCs w:val="24"/>
              </w:rPr>
            </w:pPr>
            <w:proofErr w:type="spellStart"/>
            <w:proofErr w:type="gramStart"/>
            <w:r w:rsidRPr="00E2347D">
              <w:rPr>
                <w:bCs/>
                <w:sz w:val="24"/>
                <w:szCs w:val="24"/>
              </w:rPr>
              <w:t>спортив-ный</w:t>
            </w:r>
            <w:proofErr w:type="spellEnd"/>
            <w:proofErr w:type="gramEnd"/>
            <w:r w:rsidRPr="00E2347D">
              <w:rPr>
                <w:bCs/>
                <w:sz w:val="24"/>
                <w:szCs w:val="24"/>
              </w:rPr>
              <w:t xml:space="preserve"> зал</w:t>
            </w:r>
          </w:p>
        </w:tc>
        <w:tc>
          <w:tcPr>
            <w:tcW w:w="2233" w:type="dxa"/>
            <w:gridSpan w:val="2"/>
            <w:tcBorders>
              <w:top w:val="single" w:sz="4" w:space="0" w:color="auto"/>
              <w:left w:val="single" w:sz="4" w:space="0" w:color="auto"/>
              <w:bottom w:val="single" w:sz="4" w:space="0" w:color="auto"/>
              <w:right w:val="single" w:sz="4" w:space="0" w:color="auto"/>
            </w:tcBorders>
          </w:tcPr>
          <w:p w:rsidR="008E1403" w:rsidRPr="00E2347D" w:rsidRDefault="008E1403" w:rsidP="00926BFC">
            <w:pPr>
              <w:jc w:val="center"/>
              <w:rPr>
                <w:bCs/>
                <w:sz w:val="24"/>
                <w:szCs w:val="24"/>
              </w:rPr>
            </w:pPr>
            <w:r w:rsidRPr="00E2347D">
              <w:rPr>
                <w:bCs/>
                <w:sz w:val="24"/>
                <w:szCs w:val="24"/>
              </w:rPr>
              <w:t>спортивные сооружения с искусственным льдом</w:t>
            </w:r>
          </w:p>
        </w:tc>
      </w:tr>
      <w:tr w:rsidR="008E1403" w:rsidRPr="00E2347D" w:rsidTr="00926BFC">
        <w:trPr>
          <w:trHeight w:val="270"/>
        </w:trPr>
        <w:tc>
          <w:tcPr>
            <w:tcW w:w="2631" w:type="dxa"/>
            <w:vMerge/>
            <w:tcBorders>
              <w:left w:val="single" w:sz="4" w:space="0" w:color="auto"/>
              <w:bottom w:val="single" w:sz="4" w:space="0" w:color="auto"/>
              <w:right w:val="single" w:sz="4" w:space="0" w:color="auto"/>
            </w:tcBorders>
          </w:tcPr>
          <w:p w:rsidR="008E1403" w:rsidRPr="00E2347D" w:rsidRDefault="008E1403" w:rsidP="00926BFC">
            <w:pPr>
              <w:jc w:val="center"/>
              <w:rPr>
                <w:bCs/>
                <w:sz w:val="24"/>
                <w:szCs w:val="24"/>
              </w:rPr>
            </w:pPr>
          </w:p>
        </w:tc>
        <w:tc>
          <w:tcPr>
            <w:tcW w:w="1675" w:type="dxa"/>
            <w:vMerge/>
            <w:tcBorders>
              <w:left w:val="single" w:sz="4" w:space="0" w:color="auto"/>
              <w:bottom w:val="single" w:sz="4" w:space="0" w:color="auto"/>
              <w:right w:val="single" w:sz="4" w:space="0" w:color="auto"/>
            </w:tcBorders>
          </w:tcPr>
          <w:p w:rsidR="008E1403" w:rsidRPr="00E2347D" w:rsidRDefault="008E1403" w:rsidP="00926BFC">
            <w:pPr>
              <w:jc w:val="center"/>
              <w:rPr>
                <w:bCs/>
                <w:sz w:val="24"/>
                <w:szCs w:val="24"/>
              </w:rPr>
            </w:pPr>
          </w:p>
        </w:tc>
        <w:tc>
          <w:tcPr>
            <w:tcW w:w="1474" w:type="dxa"/>
            <w:vMerge/>
            <w:tcBorders>
              <w:left w:val="single" w:sz="4" w:space="0" w:color="auto"/>
              <w:bottom w:val="single" w:sz="4" w:space="0" w:color="auto"/>
              <w:right w:val="single" w:sz="4" w:space="0" w:color="auto"/>
            </w:tcBorders>
          </w:tcPr>
          <w:p w:rsidR="008E1403" w:rsidRPr="00E2347D" w:rsidRDefault="008E1403" w:rsidP="00926BFC">
            <w:pPr>
              <w:jc w:val="center"/>
              <w:rPr>
                <w:bCs/>
                <w:sz w:val="24"/>
                <w:szCs w:val="24"/>
              </w:rPr>
            </w:pPr>
          </w:p>
        </w:tc>
        <w:tc>
          <w:tcPr>
            <w:tcW w:w="1438" w:type="dxa"/>
            <w:vMerge/>
            <w:tcBorders>
              <w:left w:val="single" w:sz="4" w:space="0" w:color="auto"/>
              <w:bottom w:val="single" w:sz="4" w:space="0" w:color="auto"/>
              <w:right w:val="single" w:sz="4" w:space="0" w:color="auto"/>
            </w:tcBorders>
          </w:tcPr>
          <w:p w:rsidR="008E1403" w:rsidRPr="00E2347D" w:rsidRDefault="008E1403" w:rsidP="00926BFC">
            <w:pPr>
              <w:jc w:val="center"/>
              <w:rPr>
                <w:bCs/>
                <w:sz w:val="24"/>
                <w:szCs w:val="24"/>
              </w:rPr>
            </w:pPr>
          </w:p>
        </w:tc>
        <w:tc>
          <w:tcPr>
            <w:tcW w:w="1175" w:type="dxa"/>
            <w:tcBorders>
              <w:top w:val="single" w:sz="4" w:space="0" w:color="auto"/>
              <w:left w:val="single" w:sz="4" w:space="0" w:color="auto"/>
              <w:bottom w:val="single" w:sz="4" w:space="0" w:color="auto"/>
              <w:right w:val="single" w:sz="4" w:space="0" w:color="auto"/>
            </w:tcBorders>
          </w:tcPr>
          <w:p w:rsidR="008E1403" w:rsidRPr="00E2347D" w:rsidRDefault="008E1403" w:rsidP="00926BFC">
            <w:pPr>
              <w:jc w:val="center"/>
              <w:rPr>
                <w:bCs/>
                <w:sz w:val="24"/>
                <w:szCs w:val="24"/>
              </w:rPr>
            </w:pPr>
            <w:r w:rsidRPr="00E2347D">
              <w:rPr>
                <w:bCs/>
                <w:sz w:val="24"/>
                <w:szCs w:val="24"/>
              </w:rPr>
              <w:t>крытые</w:t>
            </w:r>
          </w:p>
        </w:tc>
        <w:tc>
          <w:tcPr>
            <w:tcW w:w="1058" w:type="dxa"/>
            <w:tcBorders>
              <w:top w:val="single" w:sz="4" w:space="0" w:color="auto"/>
              <w:left w:val="single" w:sz="4" w:space="0" w:color="auto"/>
              <w:bottom w:val="single" w:sz="4" w:space="0" w:color="auto"/>
              <w:right w:val="single" w:sz="4" w:space="0" w:color="auto"/>
            </w:tcBorders>
          </w:tcPr>
          <w:p w:rsidR="008E1403" w:rsidRPr="00E2347D" w:rsidRDefault="008E1403" w:rsidP="00926BFC">
            <w:pPr>
              <w:jc w:val="center"/>
              <w:rPr>
                <w:bCs/>
                <w:sz w:val="24"/>
                <w:szCs w:val="24"/>
              </w:rPr>
            </w:pPr>
            <w:proofErr w:type="spellStart"/>
            <w:proofErr w:type="gramStart"/>
            <w:r w:rsidRPr="00E2347D">
              <w:rPr>
                <w:bCs/>
                <w:sz w:val="24"/>
                <w:szCs w:val="24"/>
              </w:rPr>
              <w:t>откры-тые</w:t>
            </w:r>
            <w:proofErr w:type="spellEnd"/>
            <w:proofErr w:type="gramEnd"/>
          </w:p>
        </w:tc>
      </w:tr>
      <w:tr w:rsidR="008E1403" w:rsidRPr="00E2347D" w:rsidTr="00926BFC">
        <w:trPr>
          <w:trHeight w:val="323"/>
        </w:trPr>
        <w:tc>
          <w:tcPr>
            <w:tcW w:w="2631"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До 50</w:t>
            </w:r>
          </w:p>
        </w:tc>
        <w:tc>
          <w:tcPr>
            <w:tcW w:w="1675"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4</w:t>
            </w:r>
          </w:p>
        </w:tc>
        <w:tc>
          <w:tcPr>
            <w:tcW w:w="1474"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3</w:t>
            </w:r>
          </w:p>
        </w:tc>
        <w:tc>
          <w:tcPr>
            <w:tcW w:w="1438"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2</w:t>
            </w:r>
          </w:p>
        </w:tc>
        <w:tc>
          <w:tcPr>
            <w:tcW w:w="1175"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w:t>
            </w:r>
          </w:p>
        </w:tc>
        <w:tc>
          <w:tcPr>
            <w:tcW w:w="1058"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w:t>
            </w:r>
          </w:p>
        </w:tc>
      </w:tr>
      <w:tr w:rsidR="008E1403" w:rsidRPr="00E2347D" w:rsidTr="00926BFC">
        <w:trPr>
          <w:trHeight w:val="323"/>
        </w:trPr>
        <w:tc>
          <w:tcPr>
            <w:tcW w:w="2631"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 xml:space="preserve">50 </w:t>
            </w:r>
            <w:r w:rsidRPr="00E2347D">
              <w:rPr>
                <w:sz w:val="24"/>
                <w:szCs w:val="24"/>
              </w:rPr>
              <w:t xml:space="preserve">– </w:t>
            </w:r>
            <w:r w:rsidRPr="00E2347D">
              <w:rPr>
                <w:bCs/>
                <w:sz w:val="24"/>
                <w:szCs w:val="24"/>
              </w:rPr>
              <w:t>100</w:t>
            </w:r>
          </w:p>
        </w:tc>
        <w:tc>
          <w:tcPr>
            <w:tcW w:w="1675"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8</w:t>
            </w:r>
          </w:p>
        </w:tc>
        <w:tc>
          <w:tcPr>
            <w:tcW w:w="1474"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7</w:t>
            </w:r>
          </w:p>
        </w:tc>
        <w:tc>
          <w:tcPr>
            <w:tcW w:w="1438"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5</w:t>
            </w:r>
          </w:p>
        </w:tc>
        <w:tc>
          <w:tcPr>
            <w:tcW w:w="1175"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6</w:t>
            </w:r>
          </w:p>
        </w:tc>
        <w:tc>
          <w:tcPr>
            <w:tcW w:w="1058"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5</w:t>
            </w:r>
          </w:p>
        </w:tc>
      </w:tr>
      <w:tr w:rsidR="008E1403" w:rsidRPr="00E2347D" w:rsidTr="00926BFC">
        <w:trPr>
          <w:trHeight w:val="323"/>
        </w:trPr>
        <w:tc>
          <w:tcPr>
            <w:tcW w:w="2631"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 xml:space="preserve">101 </w:t>
            </w:r>
            <w:r w:rsidRPr="00E2347D">
              <w:rPr>
                <w:sz w:val="24"/>
                <w:szCs w:val="24"/>
              </w:rPr>
              <w:t xml:space="preserve">– </w:t>
            </w:r>
            <w:r w:rsidRPr="00E2347D">
              <w:rPr>
                <w:bCs/>
                <w:sz w:val="24"/>
                <w:szCs w:val="24"/>
              </w:rPr>
              <w:t>200</w:t>
            </w:r>
          </w:p>
        </w:tc>
        <w:tc>
          <w:tcPr>
            <w:tcW w:w="1675"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16</w:t>
            </w:r>
          </w:p>
        </w:tc>
        <w:tc>
          <w:tcPr>
            <w:tcW w:w="1474"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14</w:t>
            </w:r>
          </w:p>
        </w:tc>
        <w:tc>
          <w:tcPr>
            <w:tcW w:w="1438"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10</w:t>
            </w:r>
          </w:p>
        </w:tc>
        <w:tc>
          <w:tcPr>
            <w:tcW w:w="1175"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12</w:t>
            </w:r>
          </w:p>
        </w:tc>
        <w:tc>
          <w:tcPr>
            <w:tcW w:w="1058"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10</w:t>
            </w:r>
          </w:p>
        </w:tc>
      </w:tr>
      <w:tr w:rsidR="008E1403" w:rsidRPr="00E2347D" w:rsidTr="00926BFC">
        <w:trPr>
          <w:trHeight w:val="323"/>
        </w:trPr>
        <w:tc>
          <w:tcPr>
            <w:tcW w:w="2631"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 xml:space="preserve">201 </w:t>
            </w:r>
            <w:r w:rsidRPr="00E2347D">
              <w:rPr>
                <w:sz w:val="24"/>
                <w:szCs w:val="24"/>
              </w:rPr>
              <w:t xml:space="preserve">– </w:t>
            </w:r>
            <w:r w:rsidRPr="00E2347D">
              <w:rPr>
                <w:bCs/>
                <w:sz w:val="24"/>
                <w:szCs w:val="24"/>
              </w:rPr>
              <w:t>300</w:t>
            </w:r>
          </w:p>
        </w:tc>
        <w:tc>
          <w:tcPr>
            <w:tcW w:w="1675"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24</w:t>
            </w:r>
          </w:p>
        </w:tc>
        <w:tc>
          <w:tcPr>
            <w:tcW w:w="1474"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21</w:t>
            </w:r>
          </w:p>
        </w:tc>
        <w:tc>
          <w:tcPr>
            <w:tcW w:w="1438"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15</w:t>
            </w:r>
          </w:p>
        </w:tc>
        <w:tc>
          <w:tcPr>
            <w:tcW w:w="1175"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18</w:t>
            </w:r>
          </w:p>
        </w:tc>
        <w:tc>
          <w:tcPr>
            <w:tcW w:w="1058"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15</w:t>
            </w:r>
          </w:p>
        </w:tc>
      </w:tr>
      <w:tr w:rsidR="008E1403" w:rsidRPr="00E2347D" w:rsidTr="00926BFC">
        <w:trPr>
          <w:trHeight w:val="323"/>
        </w:trPr>
        <w:tc>
          <w:tcPr>
            <w:tcW w:w="2631"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 xml:space="preserve">301 </w:t>
            </w:r>
            <w:r w:rsidRPr="00E2347D">
              <w:rPr>
                <w:sz w:val="24"/>
                <w:szCs w:val="24"/>
              </w:rPr>
              <w:t xml:space="preserve">– </w:t>
            </w:r>
            <w:r w:rsidRPr="00E2347D">
              <w:rPr>
                <w:bCs/>
                <w:sz w:val="24"/>
                <w:szCs w:val="24"/>
              </w:rPr>
              <w:t>400</w:t>
            </w:r>
          </w:p>
        </w:tc>
        <w:tc>
          <w:tcPr>
            <w:tcW w:w="1675"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32</w:t>
            </w:r>
          </w:p>
        </w:tc>
        <w:tc>
          <w:tcPr>
            <w:tcW w:w="1474"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28</w:t>
            </w:r>
          </w:p>
        </w:tc>
        <w:tc>
          <w:tcPr>
            <w:tcW w:w="1438"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20</w:t>
            </w:r>
          </w:p>
        </w:tc>
        <w:tc>
          <w:tcPr>
            <w:tcW w:w="1175"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24</w:t>
            </w:r>
          </w:p>
        </w:tc>
        <w:tc>
          <w:tcPr>
            <w:tcW w:w="1058"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20</w:t>
            </w:r>
          </w:p>
        </w:tc>
      </w:tr>
      <w:tr w:rsidR="008E1403" w:rsidRPr="00E2347D" w:rsidTr="00926BFC">
        <w:trPr>
          <w:trHeight w:val="323"/>
        </w:trPr>
        <w:tc>
          <w:tcPr>
            <w:tcW w:w="2631"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 xml:space="preserve">401 </w:t>
            </w:r>
            <w:r w:rsidRPr="00E2347D">
              <w:rPr>
                <w:sz w:val="24"/>
                <w:szCs w:val="24"/>
              </w:rPr>
              <w:t xml:space="preserve">– </w:t>
            </w:r>
            <w:r w:rsidRPr="00E2347D">
              <w:rPr>
                <w:bCs/>
                <w:sz w:val="24"/>
                <w:szCs w:val="24"/>
              </w:rPr>
              <w:t>500</w:t>
            </w:r>
          </w:p>
        </w:tc>
        <w:tc>
          <w:tcPr>
            <w:tcW w:w="1675"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40</w:t>
            </w:r>
          </w:p>
        </w:tc>
        <w:tc>
          <w:tcPr>
            <w:tcW w:w="1474"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35</w:t>
            </w:r>
          </w:p>
        </w:tc>
        <w:tc>
          <w:tcPr>
            <w:tcW w:w="1438"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25</w:t>
            </w:r>
          </w:p>
        </w:tc>
        <w:tc>
          <w:tcPr>
            <w:tcW w:w="1175"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30</w:t>
            </w:r>
          </w:p>
        </w:tc>
        <w:tc>
          <w:tcPr>
            <w:tcW w:w="1058"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25</w:t>
            </w:r>
          </w:p>
        </w:tc>
      </w:tr>
      <w:tr w:rsidR="008E1403" w:rsidRPr="00E2347D" w:rsidTr="00926BFC">
        <w:trPr>
          <w:trHeight w:val="323"/>
        </w:trPr>
        <w:tc>
          <w:tcPr>
            <w:tcW w:w="2631"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 xml:space="preserve">501 </w:t>
            </w:r>
            <w:r w:rsidRPr="00E2347D">
              <w:rPr>
                <w:sz w:val="24"/>
                <w:szCs w:val="24"/>
              </w:rPr>
              <w:t xml:space="preserve">– </w:t>
            </w:r>
            <w:r w:rsidRPr="00E2347D">
              <w:rPr>
                <w:bCs/>
                <w:sz w:val="24"/>
                <w:szCs w:val="24"/>
              </w:rPr>
              <w:t>600</w:t>
            </w:r>
          </w:p>
        </w:tc>
        <w:tc>
          <w:tcPr>
            <w:tcW w:w="1675"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47</w:t>
            </w:r>
          </w:p>
        </w:tc>
        <w:tc>
          <w:tcPr>
            <w:tcW w:w="1474"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41</w:t>
            </w:r>
          </w:p>
        </w:tc>
        <w:tc>
          <w:tcPr>
            <w:tcW w:w="1438"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30</w:t>
            </w:r>
          </w:p>
        </w:tc>
        <w:tc>
          <w:tcPr>
            <w:tcW w:w="1175"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36</w:t>
            </w:r>
          </w:p>
        </w:tc>
        <w:tc>
          <w:tcPr>
            <w:tcW w:w="1058"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30</w:t>
            </w:r>
          </w:p>
        </w:tc>
      </w:tr>
      <w:tr w:rsidR="008E1403" w:rsidRPr="00E2347D" w:rsidTr="00926BFC">
        <w:trPr>
          <w:trHeight w:val="323"/>
        </w:trPr>
        <w:tc>
          <w:tcPr>
            <w:tcW w:w="2631"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 xml:space="preserve">601 </w:t>
            </w:r>
            <w:r w:rsidRPr="00E2347D">
              <w:rPr>
                <w:sz w:val="24"/>
                <w:szCs w:val="24"/>
              </w:rPr>
              <w:t xml:space="preserve">– </w:t>
            </w:r>
            <w:r w:rsidRPr="00E2347D">
              <w:rPr>
                <w:bCs/>
                <w:sz w:val="24"/>
                <w:szCs w:val="24"/>
              </w:rPr>
              <w:t>700</w:t>
            </w:r>
          </w:p>
        </w:tc>
        <w:tc>
          <w:tcPr>
            <w:tcW w:w="1675"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54</w:t>
            </w:r>
          </w:p>
        </w:tc>
        <w:tc>
          <w:tcPr>
            <w:tcW w:w="1474"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47</w:t>
            </w:r>
          </w:p>
        </w:tc>
        <w:tc>
          <w:tcPr>
            <w:tcW w:w="1438"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34</w:t>
            </w:r>
          </w:p>
        </w:tc>
        <w:tc>
          <w:tcPr>
            <w:tcW w:w="1175"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42</w:t>
            </w:r>
          </w:p>
        </w:tc>
        <w:tc>
          <w:tcPr>
            <w:tcW w:w="1058"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35</w:t>
            </w:r>
          </w:p>
        </w:tc>
      </w:tr>
      <w:tr w:rsidR="008E1403" w:rsidRPr="00E2347D" w:rsidTr="00926BFC">
        <w:trPr>
          <w:trHeight w:val="323"/>
        </w:trPr>
        <w:tc>
          <w:tcPr>
            <w:tcW w:w="2631"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 xml:space="preserve">701 </w:t>
            </w:r>
            <w:r w:rsidRPr="00E2347D">
              <w:rPr>
                <w:sz w:val="24"/>
                <w:szCs w:val="24"/>
              </w:rPr>
              <w:t xml:space="preserve">– </w:t>
            </w:r>
            <w:r w:rsidRPr="00E2347D">
              <w:rPr>
                <w:bCs/>
                <w:sz w:val="24"/>
                <w:szCs w:val="24"/>
              </w:rPr>
              <w:t>800</w:t>
            </w:r>
          </w:p>
        </w:tc>
        <w:tc>
          <w:tcPr>
            <w:tcW w:w="1675"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61</w:t>
            </w:r>
          </w:p>
        </w:tc>
        <w:tc>
          <w:tcPr>
            <w:tcW w:w="1474"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53</w:t>
            </w:r>
          </w:p>
        </w:tc>
        <w:tc>
          <w:tcPr>
            <w:tcW w:w="1438"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38</w:t>
            </w:r>
          </w:p>
        </w:tc>
        <w:tc>
          <w:tcPr>
            <w:tcW w:w="1175"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48</w:t>
            </w:r>
          </w:p>
        </w:tc>
        <w:tc>
          <w:tcPr>
            <w:tcW w:w="1058"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40</w:t>
            </w:r>
          </w:p>
        </w:tc>
      </w:tr>
      <w:tr w:rsidR="008E1403" w:rsidRPr="00E2347D" w:rsidTr="00926BFC">
        <w:trPr>
          <w:trHeight w:val="323"/>
        </w:trPr>
        <w:tc>
          <w:tcPr>
            <w:tcW w:w="2631"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 xml:space="preserve">801 </w:t>
            </w:r>
            <w:r w:rsidRPr="00E2347D">
              <w:rPr>
                <w:sz w:val="24"/>
                <w:szCs w:val="24"/>
              </w:rPr>
              <w:t xml:space="preserve">– </w:t>
            </w:r>
            <w:r w:rsidRPr="00E2347D">
              <w:rPr>
                <w:bCs/>
                <w:sz w:val="24"/>
                <w:szCs w:val="24"/>
              </w:rPr>
              <w:t>900</w:t>
            </w:r>
          </w:p>
        </w:tc>
        <w:tc>
          <w:tcPr>
            <w:tcW w:w="1675"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63</w:t>
            </w:r>
          </w:p>
        </w:tc>
        <w:tc>
          <w:tcPr>
            <w:tcW w:w="1474"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59</w:t>
            </w:r>
          </w:p>
        </w:tc>
        <w:tc>
          <w:tcPr>
            <w:tcW w:w="1438"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42</w:t>
            </w:r>
          </w:p>
        </w:tc>
        <w:tc>
          <w:tcPr>
            <w:tcW w:w="1175"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54</w:t>
            </w:r>
          </w:p>
        </w:tc>
        <w:tc>
          <w:tcPr>
            <w:tcW w:w="1058"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45</w:t>
            </w:r>
          </w:p>
        </w:tc>
      </w:tr>
      <w:tr w:rsidR="008E1403" w:rsidRPr="00E2347D" w:rsidTr="00926BFC">
        <w:trPr>
          <w:trHeight w:val="323"/>
        </w:trPr>
        <w:tc>
          <w:tcPr>
            <w:tcW w:w="2631"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 xml:space="preserve">901 </w:t>
            </w:r>
            <w:r w:rsidRPr="00E2347D">
              <w:rPr>
                <w:sz w:val="24"/>
                <w:szCs w:val="24"/>
              </w:rPr>
              <w:t xml:space="preserve">– </w:t>
            </w:r>
            <w:r w:rsidRPr="00E2347D">
              <w:rPr>
                <w:bCs/>
                <w:sz w:val="24"/>
                <w:szCs w:val="24"/>
              </w:rPr>
              <w:t>1000</w:t>
            </w:r>
          </w:p>
        </w:tc>
        <w:tc>
          <w:tcPr>
            <w:tcW w:w="1675"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75</w:t>
            </w:r>
          </w:p>
        </w:tc>
        <w:tc>
          <w:tcPr>
            <w:tcW w:w="1474"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65</w:t>
            </w:r>
          </w:p>
        </w:tc>
        <w:tc>
          <w:tcPr>
            <w:tcW w:w="1438"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46</w:t>
            </w:r>
          </w:p>
        </w:tc>
        <w:tc>
          <w:tcPr>
            <w:tcW w:w="1175"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60</w:t>
            </w:r>
          </w:p>
        </w:tc>
        <w:tc>
          <w:tcPr>
            <w:tcW w:w="1058"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50</w:t>
            </w:r>
          </w:p>
        </w:tc>
      </w:tr>
      <w:tr w:rsidR="008E1403" w:rsidRPr="00E2347D" w:rsidTr="00926BFC">
        <w:trPr>
          <w:trHeight w:val="323"/>
        </w:trPr>
        <w:tc>
          <w:tcPr>
            <w:tcW w:w="2631"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 xml:space="preserve">1001 </w:t>
            </w:r>
            <w:r w:rsidRPr="00E2347D">
              <w:rPr>
                <w:sz w:val="24"/>
                <w:szCs w:val="24"/>
              </w:rPr>
              <w:t xml:space="preserve">– </w:t>
            </w:r>
            <w:r w:rsidRPr="00E2347D">
              <w:rPr>
                <w:bCs/>
                <w:sz w:val="24"/>
                <w:szCs w:val="24"/>
              </w:rPr>
              <w:t>1200</w:t>
            </w:r>
          </w:p>
        </w:tc>
        <w:tc>
          <w:tcPr>
            <w:tcW w:w="1675"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81</w:t>
            </w:r>
          </w:p>
        </w:tc>
        <w:tc>
          <w:tcPr>
            <w:tcW w:w="1474"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70</w:t>
            </w:r>
          </w:p>
        </w:tc>
        <w:tc>
          <w:tcPr>
            <w:tcW w:w="1438"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51</w:t>
            </w:r>
          </w:p>
        </w:tc>
        <w:tc>
          <w:tcPr>
            <w:tcW w:w="1175"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66</w:t>
            </w:r>
          </w:p>
        </w:tc>
        <w:tc>
          <w:tcPr>
            <w:tcW w:w="1058"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55</w:t>
            </w:r>
          </w:p>
        </w:tc>
      </w:tr>
      <w:tr w:rsidR="008E1403" w:rsidRPr="00E2347D" w:rsidTr="00926BFC">
        <w:trPr>
          <w:trHeight w:val="323"/>
        </w:trPr>
        <w:tc>
          <w:tcPr>
            <w:tcW w:w="2631"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 xml:space="preserve">1201 </w:t>
            </w:r>
            <w:r w:rsidRPr="00E2347D">
              <w:rPr>
                <w:sz w:val="24"/>
                <w:szCs w:val="24"/>
              </w:rPr>
              <w:t xml:space="preserve">– </w:t>
            </w:r>
            <w:r w:rsidRPr="00E2347D">
              <w:rPr>
                <w:bCs/>
                <w:sz w:val="24"/>
                <w:szCs w:val="24"/>
              </w:rPr>
              <w:t>1400</w:t>
            </w:r>
          </w:p>
        </w:tc>
        <w:tc>
          <w:tcPr>
            <w:tcW w:w="1675"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87</w:t>
            </w:r>
          </w:p>
        </w:tc>
        <w:tc>
          <w:tcPr>
            <w:tcW w:w="1474"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75</w:t>
            </w:r>
          </w:p>
        </w:tc>
        <w:tc>
          <w:tcPr>
            <w:tcW w:w="1438"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56</w:t>
            </w:r>
          </w:p>
        </w:tc>
        <w:tc>
          <w:tcPr>
            <w:tcW w:w="1175"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72</w:t>
            </w:r>
          </w:p>
        </w:tc>
        <w:tc>
          <w:tcPr>
            <w:tcW w:w="1058"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60</w:t>
            </w:r>
          </w:p>
        </w:tc>
      </w:tr>
      <w:tr w:rsidR="008E1403" w:rsidRPr="00E2347D" w:rsidTr="00926BFC">
        <w:trPr>
          <w:trHeight w:val="323"/>
        </w:trPr>
        <w:tc>
          <w:tcPr>
            <w:tcW w:w="2631"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 xml:space="preserve">1401 </w:t>
            </w:r>
            <w:r w:rsidRPr="00E2347D">
              <w:rPr>
                <w:sz w:val="24"/>
                <w:szCs w:val="24"/>
              </w:rPr>
              <w:t xml:space="preserve">– </w:t>
            </w:r>
            <w:r w:rsidRPr="00E2347D">
              <w:rPr>
                <w:bCs/>
                <w:sz w:val="24"/>
                <w:szCs w:val="24"/>
              </w:rPr>
              <w:t>1800</w:t>
            </w:r>
          </w:p>
        </w:tc>
        <w:tc>
          <w:tcPr>
            <w:tcW w:w="1675"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100</w:t>
            </w:r>
          </w:p>
        </w:tc>
        <w:tc>
          <w:tcPr>
            <w:tcW w:w="1474"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85</w:t>
            </w:r>
          </w:p>
        </w:tc>
        <w:tc>
          <w:tcPr>
            <w:tcW w:w="1438"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66</w:t>
            </w:r>
          </w:p>
        </w:tc>
        <w:tc>
          <w:tcPr>
            <w:tcW w:w="1175"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84</w:t>
            </w:r>
          </w:p>
        </w:tc>
        <w:tc>
          <w:tcPr>
            <w:tcW w:w="1058"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70</w:t>
            </w:r>
          </w:p>
        </w:tc>
      </w:tr>
      <w:tr w:rsidR="008E1403" w:rsidRPr="00E2347D" w:rsidTr="00926BFC">
        <w:trPr>
          <w:trHeight w:val="323"/>
        </w:trPr>
        <w:tc>
          <w:tcPr>
            <w:tcW w:w="2631"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 xml:space="preserve">1801 </w:t>
            </w:r>
            <w:r w:rsidRPr="00E2347D">
              <w:rPr>
                <w:sz w:val="24"/>
                <w:szCs w:val="24"/>
              </w:rPr>
              <w:t xml:space="preserve">– </w:t>
            </w:r>
            <w:r w:rsidRPr="00E2347D">
              <w:rPr>
                <w:bCs/>
                <w:sz w:val="24"/>
                <w:szCs w:val="24"/>
              </w:rPr>
              <w:t>2000</w:t>
            </w:r>
          </w:p>
        </w:tc>
        <w:tc>
          <w:tcPr>
            <w:tcW w:w="1675"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105</w:t>
            </w:r>
          </w:p>
        </w:tc>
        <w:tc>
          <w:tcPr>
            <w:tcW w:w="1474"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90</w:t>
            </w:r>
          </w:p>
        </w:tc>
        <w:tc>
          <w:tcPr>
            <w:tcW w:w="1438"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71</w:t>
            </w:r>
          </w:p>
        </w:tc>
        <w:tc>
          <w:tcPr>
            <w:tcW w:w="1175"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89</w:t>
            </w:r>
          </w:p>
        </w:tc>
        <w:tc>
          <w:tcPr>
            <w:tcW w:w="1058" w:type="dxa"/>
            <w:tcBorders>
              <w:top w:val="single" w:sz="4" w:space="0" w:color="auto"/>
              <w:left w:val="single" w:sz="4" w:space="0" w:color="auto"/>
              <w:bottom w:val="single" w:sz="4" w:space="0" w:color="auto"/>
              <w:right w:val="single" w:sz="4" w:space="0" w:color="auto"/>
            </w:tcBorders>
            <w:vAlign w:val="center"/>
          </w:tcPr>
          <w:p w:rsidR="008E1403" w:rsidRPr="00E2347D" w:rsidRDefault="008E1403" w:rsidP="00926BFC">
            <w:pPr>
              <w:jc w:val="center"/>
              <w:rPr>
                <w:bCs/>
                <w:sz w:val="24"/>
                <w:szCs w:val="24"/>
              </w:rPr>
            </w:pPr>
            <w:r w:rsidRPr="00E2347D">
              <w:rPr>
                <w:bCs/>
                <w:sz w:val="24"/>
                <w:szCs w:val="24"/>
              </w:rPr>
              <w:t>74</w:t>
            </w:r>
          </w:p>
        </w:tc>
      </w:tr>
    </w:tbl>
    <w:p w:rsidR="008E1403" w:rsidRPr="00E2347D" w:rsidRDefault="008E1403" w:rsidP="008E1403">
      <w:pPr>
        <w:ind w:firstLine="737"/>
        <w:jc w:val="both"/>
        <w:rPr>
          <w:sz w:val="24"/>
          <w:szCs w:val="24"/>
        </w:rPr>
      </w:pPr>
      <w:r w:rsidRPr="00E2347D">
        <w:rPr>
          <w:sz w:val="24"/>
          <w:szCs w:val="24"/>
        </w:rPr>
        <w:t>Примечание. Оценка в баллах установлена для специализированных спортивных залов, имеющих минимальный набор спортивно-технологического оборудования, необходимого для проведения учебно-тренировочных занятий спортсменов начальных разрядов. При оснащении спортивных залов современным спортивно-технологическим оборудованием и тренажерными устройствами, обеспечивающими проведение учебно-тренировочных занятий и соревнований спортсменов высокой квалификации, а также позволяющими использовать залы для занятий различными видами спорта, оценка в баллах устанавливается с применением коэффициента 1,2.</w:t>
      </w:r>
    </w:p>
    <w:sectPr w:rsidR="008E1403" w:rsidRPr="00E2347D" w:rsidSect="00690DD5">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518"/>
    <w:rsid w:val="00002B04"/>
    <w:rsid w:val="0003036C"/>
    <w:rsid w:val="000601D4"/>
    <w:rsid w:val="00071D9F"/>
    <w:rsid w:val="000F0E45"/>
    <w:rsid w:val="00100469"/>
    <w:rsid w:val="0010406B"/>
    <w:rsid w:val="0013005F"/>
    <w:rsid w:val="00135151"/>
    <w:rsid w:val="00144CDD"/>
    <w:rsid w:val="00170EFD"/>
    <w:rsid w:val="001741EF"/>
    <w:rsid w:val="00176A59"/>
    <w:rsid w:val="001A7FFB"/>
    <w:rsid w:val="001C6CCD"/>
    <w:rsid w:val="001D5EA7"/>
    <w:rsid w:val="001E240D"/>
    <w:rsid w:val="001E40B0"/>
    <w:rsid w:val="002074E6"/>
    <w:rsid w:val="00265787"/>
    <w:rsid w:val="00270DC2"/>
    <w:rsid w:val="00341B7A"/>
    <w:rsid w:val="00341E72"/>
    <w:rsid w:val="00372F08"/>
    <w:rsid w:val="003753B8"/>
    <w:rsid w:val="00375D06"/>
    <w:rsid w:val="003873BA"/>
    <w:rsid w:val="003D20EB"/>
    <w:rsid w:val="003D26A2"/>
    <w:rsid w:val="003E3785"/>
    <w:rsid w:val="003F3FB2"/>
    <w:rsid w:val="00421C79"/>
    <w:rsid w:val="004549C8"/>
    <w:rsid w:val="00465756"/>
    <w:rsid w:val="004B1C9B"/>
    <w:rsid w:val="004E01A3"/>
    <w:rsid w:val="0050441D"/>
    <w:rsid w:val="005073C1"/>
    <w:rsid w:val="00511C7C"/>
    <w:rsid w:val="005149F5"/>
    <w:rsid w:val="00517A1E"/>
    <w:rsid w:val="0052212D"/>
    <w:rsid w:val="005608AF"/>
    <w:rsid w:val="005D587A"/>
    <w:rsid w:val="0060410F"/>
    <w:rsid w:val="006063B2"/>
    <w:rsid w:val="00606650"/>
    <w:rsid w:val="00690DD5"/>
    <w:rsid w:val="006F0CE2"/>
    <w:rsid w:val="007437B2"/>
    <w:rsid w:val="007525A8"/>
    <w:rsid w:val="00761F60"/>
    <w:rsid w:val="007749DC"/>
    <w:rsid w:val="007829D5"/>
    <w:rsid w:val="007A2917"/>
    <w:rsid w:val="007B417C"/>
    <w:rsid w:val="00803699"/>
    <w:rsid w:val="0082309A"/>
    <w:rsid w:val="008915A2"/>
    <w:rsid w:val="00894CF8"/>
    <w:rsid w:val="008B1843"/>
    <w:rsid w:val="008E1403"/>
    <w:rsid w:val="00926BFC"/>
    <w:rsid w:val="00943BAB"/>
    <w:rsid w:val="009B081A"/>
    <w:rsid w:val="009D6D24"/>
    <w:rsid w:val="00A00F2F"/>
    <w:rsid w:val="00A3149D"/>
    <w:rsid w:val="00A3744F"/>
    <w:rsid w:val="00A82CAD"/>
    <w:rsid w:val="00AA5E1F"/>
    <w:rsid w:val="00AF03A7"/>
    <w:rsid w:val="00AF47FC"/>
    <w:rsid w:val="00B0269A"/>
    <w:rsid w:val="00B05076"/>
    <w:rsid w:val="00B06F7E"/>
    <w:rsid w:val="00B07112"/>
    <w:rsid w:val="00B10329"/>
    <w:rsid w:val="00B35046"/>
    <w:rsid w:val="00B620BF"/>
    <w:rsid w:val="00BC311E"/>
    <w:rsid w:val="00BD2A23"/>
    <w:rsid w:val="00BD52C9"/>
    <w:rsid w:val="00BF70CB"/>
    <w:rsid w:val="00C3149A"/>
    <w:rsid w:val="00C3197C"/>
    <w:rsid w:val="00C3578D"/>
    <w:rsid w:val="00C37140"/>
    <w:rsid w:val="00C5316A"/>
    <w:rsid w:val="00C637C5"/>
    <w:rsid w:val="00C86D8E"/>
    <w:rsid w:val="00C96518"/>
    <w:rsid w:val="00CB7F60"/>
    <w:rsid w:val="00CD64CB"/>
    <w:rsid w:val="00D217B4"/>
    <w:rsid w:val="00D3436B"/>
    <w:rsid w:val="00D4464B"/>
    <w:rsid w:val="00D6017D"/>
    <w:rsid w:val="00D60AE5"/>
    <w:rsid w:val="00D73B3D"/>
    <w:rsid w:val="00D8455F"/>
    <w:rsid w:val="00D8621A"/>
    <w:rsid w:val="00DA2F4E"/>
    <w:rsid w:val="00DC1237"/>
    <w:rsid w:val="00E01632"/>
    <w:rsid w:val="00E01CE9"/>
    <w:rsid w:val="00E044D0"/>
    <w:rsid w:val="00E2347D"/>
    <w:rsid w:val="00E24103"/>
    <w:rsid w:val="00E27239"/>
    <w:rsid w:val="00E4198A"/>
    <w:rsid w:val="00EA1506"/>
    <w:rsid w:val="00EA3A35"/>
    <w:rsid w:val="00EC4123"/>
    <w:rsid w:val="00EC46A7"/>
    <w:rsid w:val="00EE13DA"/>
    <w:rsid w:val="00EF0726"/>
    <w:rsid w:val="00F27A53"/>
    <w:rsid w:val="00F42CA0"/>
    <w:rsid w:val="00F674D4"/>
    <w:rsid w:val="00F9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F24F5D-F365-453D-BE72-AD59A3BF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F6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B7F60"/>
    <w:pPr>
      <w:keepNext/>
      <w:jc w:val="center"/>
      <w:outlineLvl w:val="0"/>
    </w:pPr>
    <w:rPr>
      <w:b/>
      <w:sz w:val="32"/>
    </w:rPr>
  </w:style>
  <w:style w:type="paragraph" w:styleId="2">
    <w:name w:val="heading 2"/>
    <w:basedOn w:val="a"/>
    <w:next w:val="a"/>
    <w:link w:val="20"/>
    <w:semiHidden/>
    <w:unhideWhenUsed/>
    <w:qFormat/>
    <w:rsid w:val="00CB7F60"/>
    <w:pPr>
      <w:keepNext/>
      <w:ind w:left="426" w:firstLine="4677"/>
      <w:outlineLvl w:val="1"/>
    </w:pPr>
    <w:rPr>
      <w:sz w:val="24"/>
    </w:rPr>
  </w:style>
  <w:style w:type="paragraph" w:styleId="3">
    <w:name w:val="heading 3"/>
    <w:basedOn w:val="a"/>
    <w:next w:val="a"/>
    <w:link w:val="30"/>
    <w:semiHidden/>
    <w:unhideWhenUsed/>
    <w:qFormat/>
    <w:rsid w:val="00CB7F60"/>
    <w:pPr>
      <w:keepNext/>
      <w:jc w:val="center"/>
      <w:outlineLvl w:val="2"/>
    </w:pPr>
    <w:rPr>
      <w:b/>
      <w:spacing w:val="100"/>
      <w:sz w:val="40"/>
    </w:rPr>
  </w:style>
  <w:style w:type="paragraph" w:styleId="4">
    <w:name w:val="heading 4"/>
    <w:basedOn w:val="a"/>
    <w:next w:val="a"/>
    <w:link w:val="40"/>
    <w:semiHidden/>
    <w:unhideWhenUsed/>
    <w:qFormat/>
    <w:rsid w:val="00CB7F60"/>
    <w:pPr>
      <w:keepNext/>
      <w:ind w:firstLine="284"/>
      <w:jc w:val="both"/>
      <w:outlineLvl w:val="3"/>
    </w:pPr>
    <w:rPr>
      <w:b/>
      <w:sz w:val="24"/>
      <w:lang w:val="en-US"/>
    </w:rPr>
  </w:style>
  <w:style w:type="paragraph" w:styleId="5">
    <w:name w:val="heading 5"/>
    <w:basedOn w:val="a"/>
    <w:next w:val="a"/>
    <w:link w:val="50"/>
    <w:semiHidden/>
    <w:unhideWhenUsed/>
    <w:qFormat/>
    <w:rsid w:val="00CB7F60"/>
    <w:pPr>
      <w:keepNext/>
      <w:ind w:left="1440" w:firstLine="720"/>
      <w:jc w:val="both"/>
      <w:outlineLvl w:val="4"/>
    </w:pPr>
    <w:rPr>
      <w:b/>
      <w:sz w:val="36"/>
    </w:rPr>
  </w:style>
  <w:style w:type="paragraph" w:styleId="6">
    <w:name w:val="heading 6"/>
    <w:basedOn w:val="a"/>
    <w:next w:val="a"/>
    <w:link w:val="60"/>
    <w:semiHidden/>
    <w:unhideWhenUsed/>
    <w:qFormat/>
    <w:rsid w:val="00CB7F60"/>
    <w:pPr>
      <w:keepNext/>
      <w:jc w:val="both"/>
      <w:outlineLvl w:val="5"/>
    </w:pPr>
    <w:rPr>
      <w:b/>
      <w:sz w:val="24"/>
    </w:rPr>
  </w:style>
  <w:style w:type="paragraph" w:styleId="7">
    <w:name w:val="heading 7"/>
    <w:basedOn w:val="a"/>
    <w:next w:val="a"/>
    <w:link w:val="70"/>
    <w:semiHidden/>
    <w:unhideWhenUsed/>
    <w:qFormat/>
    <w:rsid w:val="00CB7F60"/>
    <w:pPr>
      <w:keepNext/>
      <w:jc w:val="both"/>
      <w:outlineLvl w:val="6"/>
    </w:pPr>
    <w:rPr>
      <w:sz w:val="24"/>
    </w:rPr>
  </w:style>
  <w:style w:type="paragraph" w:styleId="8">
    <w:name w:val="heading 8"/>
    <w:basedOn w:val="a"/>
    <w:next w:val="a"/>
    <w:link w:val="80"/>
    <w:semiHidden/>
    <w:unhideWhenUsed/>
    <w:qFormat/>
    <w:rsid w:val="00CB7F60"/>
    <w:pPr>
      <w:keepNext/>
      <w:outlineLvl w:val="7"/>
    </w:pPr>
    <w:rPr>
      <w:sz w:val="24"/>
    </w:rPr>
  </w:style>
  <w:style w:type="paragraph" w:styleId="9">
    <w:name w:val="heading 9"/>
    <w:basedOn w:val="a"/>
    <w:next w:val="a"/>
    <w:link w:val="90"/>
    <w:semiHidden/>
    <w:unhideWhenUsed/>
    <w:qFormat/>
    <w:rsid w:val="00CB7F60"/>
    <w:pPr>
      <w:keepNext/>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7F60"/>
    <w:rPr>
      <w:rFonts w:ascii="Times New Roman" w:eastAsia="Times New Roman" w:hAnsi="Times New Roman" w:cs="Times New Roman"/>
      <w:b/>
      <w:sz w:val="32"/>
      <w:szCs w:val="20"/>
      <w:lang w:eastAsia="ru-RU"/>
    </w:rPr>
  </w:style>
  <w:style w:type="character" w:customStyle="1" w:styleId="20">
    <w:name w:val="Заголовок 2 Знак"/>
    <w:basedOn w:val="a0"/>
    <w:link w:val="2"/>
    <w:semiHidden/>
    <w:rsid w:val="00CB7F60"/>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CB7F60"/>
    <w:rPr>
      <w:rFonts w:ascii="Times New Roman" w:eastAsia="Times New Roman" w:hAnsi="Times New Roman" w:cs="Times New Roman"/>
      <w:b/>
      <w:spacing w:val="100"/>
      <w:sz w:val="40"/>
      <w:szCs w:val="20"/>
      <w:lang w:eastAsia="ru-RU"/>
    </w:rPr>
  </w:style>
  <w:style w:type="character" w:customStyle="1" w:styleId="40">
    <w:name w:val="Заголовок 4 Знак"/>
    <w:basedOn w:val="a0"/>
    <w:link w:val="4"/>
    <w:semiHidden/>
    <w:rsid w:val="00CB7F60"/>
    <w:rPr>
      <w:rFonts w:ascii="Times New Roman" w:eastAsia="Times New Roman" w:hAnsi="Times New Roman" w:cs="Times New Roman"/>
      <w:b/>
      <w:sz w:val="24"/>
      <w:szCs w:val="20"/>
      <w:lang w:val="en-US" w:eastAsia="ru-RU"/>
    </w:rPr>
  </w:style>
  <w:style w:type="character" w:customStyle="1" w:styleId="50">
    <w:name w:val="Заголовок 5 Знак"/>
    <w:basedOn w:val="a0"/>
    <w:link w:val="5"/>
    <w:semiHidden/>
    <w:rsid w:val="00CB7F60"/>
    <w:rPr>
      <w:rFonts w:ascii="Times New Roman" w:eastAsia="Times New Roman" w:hAnsi="Times New Roman" w:cs="Times New Roman"/>
      <w:b/>
      <w:sz w:val="36"/>
      <w:szCs w:val="20"/>
      <w:lang w:eastAsia="ru-RU"/>
    </w:rPr>
  </w:style>
  <w:style w:type="character" w:customStyle="1" w:styleId="60">
    <w:name w:val="Заголовок 6 Знак"/>
    <w:basedOn w:val="a0"/>
    <w:link w:val="6"/>
    <w:semiHidden/>
    <w:rsid w:val="00CB7F60"/>
    <w:rPr>
      <w:rFonts w:ascii="Times New Roman" w:eastAsia="Times New Roman" w:hAnsi="Times New Roman" w:cs="Times New Roman"/>
      <w:b/>
      <w:sz w:val="24"/>
      <w:szCs w:val="20"/>
      <w:lang w:eastAsia="ru-RU"/>
    </w:rPr>
  </w:style>
  <w:style w:type="character" w:customStyle="1" w:styleId="70">
    <w:name w:val="Заголовок 7 Знак"/>
    <w:basedOn w:val="a0"/>
    <w:link w:val="7"/>
    <w:semiHidden/>
    <w:rsid w:val="00CB7F60"/>
    <w:rPr>
      <w:rFonts w:ascii="Times New Roman" w:eastAsia="Times New Roman" w:hAnsi="Times New Roman" w:cs="Times New Roman"/>
      <w:sz w:val="24"/>
      <w:szCs w:val="20"/>
      <w:lang w:eastAsia="ru-RU"/>
    </w:rPr>
  </w:style>
  <w:style w:type="character" w:customStyle="1" w:styleId="80">
    <w:name w:val="Заголовок 8 Знак"/>
    <w:basedOn w:val="a0"/>
    <w:link w:val="8"/>
    <w:semiHidden/>
    <w:rsid w:val="00CB7F60"/>
    <w:rPr>
      <w:rFonts w:ascii="Times New Roman" w:eastAsia="Times New Roman" w:hAnsi="Times New Roman" w:cs="Times New Roman"/>
      <w:sz w:val="24"/>
      <w:szCs w:val="20"/>
      <w:lang w:eastAsia="ru-RU"/>
    </w:rPr>
  </w:style>
  <w:style w:type="character" w:customStyle="1" w:styleId="90">
    <w:name w:val="Заголовок 9 Знак"/>
    <w:basedOn w:val="a0"/>
    <w:link w:val="9"/>
    <w:semiHidden/>
    <w:rsid w:val="00CB7F60"/>
    <w:rPr>
      <w:rFonts w:ascii="Times New Roman" w:eastAsia="Times New Roman" w:hAnsi="Times New Roman" w:cs="Times New Roman"/>
      <w:b/>
      <w:sz w:val="24"/>
      <w:szCs w:val="20"/>
      <w:lang w:eastAsia="ru-RU"/>
    </w:rPr>
  </w:style>
  <w:style w:type="character" w:styleId="a3">
    <w:name w:val="Hyperlink"/>
    <w:semiHidden/>
    <w:unhideWhenUsed/>
    <w:rsid w:val="00CB7F60"/>
    <w:rPr>
      <w:color w:val="0000FF"/>
      <w:u w:val="single"/>
    </w:rPr>
  </w:style>
  <w:style w:type="character" w:styleId="a4">
    <w:name w:val="FollowedHyperlink"/>
    <w:semiHidden/>
    <w:unhideWhenUsed/>
    <w:rsid w:val="00CB7F60"/>
    <w:rPr>
      <w:color w:val="800080"/>
      <w:u w:val="single"/>
    </w:rPr>
  </w:style>
  <w:style w:type="paragraph" w:styleId="HTML">
    <w:name w:val="HTML Preformatted"/>
    <w:basedOn w:val="a"/>
    <w:link w:val="HTML0"/>
    <w:semiHidden/>
    <w:unhideWhenUsed/>
    <w:rsid w:val="00CB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semiHidden/>
    <w:rsid w:val="00CB7F60"/>
    <w:rPr>
      <w:rFonts w:ascii="Courier New" w:eastAsia="Times New Roman" w:hAnsi="Courier New" w:cs="Courier New"/>
      <w:sz w:val="20"/>
      <w:szCs w:val="20"/>
      <w:lang w:eastAsia="ru-RU"/>
    </w:rPr>
  </w:style>
  <w:style w:type="paragraph" w:styleId="a5">
    <w:name w:val="Normal (Web)"/>
    <w:basedOn w:val="a"/>
    <w:semiHidden/>
    <w:unhideWhenUsed/>
    <w:rsid w:val="00CB7F60"/>
    <w:pPr>
      <w:spacing w:before="100" w:beforeAutospacing="1" w:after="100" w:afterAutospacing="1"/>
    </w:pPr>
    <w:rPr>
      <w:sz w:val="24"/>
      <w:szCs w:val="24"/>
    </w:rPr>
  </w:style>
  <w:style w:type="paragraph" w:styleId="a6">
    <w:name w:val="header"/>
    <w:basedOn w:val="a"/>
    <w:link w:val="a7"/>
    <w:semiHidden/>
    <w:unhideWhenUsed/>
    <w:rsid w:val="00CB7F60"/>
    <w:pPr>
      <w:tabs>
        <w:tab w:val="center" w:pos="4153"/>
        <w:tab w:val="right" w:pos="8306"/>
      </w:tabs>
    </w:pPr>
  </w:style>
  <w:style w:type="character" w:customStyle="1" w:styleId="a7">
    <w:name w:val="Верхний колонтитул Знак"/>
    <w:basedOn w:val="a0"/>
    <w:link w:val="a6"/>
    <w:semiHidden/>
    <w:rsid w:val="00CB7F60"/>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CB7F60"/>
    <w:pPr>
      <w:tabs>
        <w:tab w:val="center" w:pos="4153"/>
        <w:tab w:val="right" w:pos="8306"/>
      </w:tabs>
    </w:pPr>
    <w:rPr>
      <w:sz w:val="24"/>
    </w:rPr>
  </w:style>
  <w:style w:type="character" w:customStyle="1" w:styleId="a9">
    <w:name w:val="Нижний колонтитул Знак"/>
    <w:basedOn w:val="a0"/>
    <w:link w:val="a8"/>
    <w:uiPriority w:val="99"/>
    <w:semiHidden/>
    <w:rsid w:val="00CB7F60"/>
    <w:rPr>
      <w:rFonts w:ascii="Times New Roman" w:eastAsia="Times New Roman" w:hAnsi="Times New Roman" w:cs="Times New Roman"/>
      <w:sz w:val="24"/>
      <w:szCs w:val="20"/>
      <w:lang w:eastAsia="ru-RU"/>
    </w:rPr>
  </w:style>
  <w:style w:type="paragraph" w:styleId="aa">
    <w:name w:val="Body Text"/>
    <w:basedOn w:val="a"/>
    <w:link w:val="ab"/>
    <w:semiHidden/>
    <w:unhideWhenUsed/>
    <w:rsid w:val="00CB7F60"/>
    <w:pPr>
      <w:jc w:val="both"/>
    </w:pPr>
    <w:rPr>
      <w:sz w:val="24"/>
    </w:rPr>
  </w:style>
  <w:style w:type="character" w:customStyle="1" w:styleId="ab">
    <w:name w:val="Основной текст Знак"/>
    <w:basedOn w:val="a0"/>
    <w:link w:val="aa"/>
    <w:semiHidden/>
    <w:rsid w:val="00CB7F60"/>
    <w:rPr>
      <w:rFonts w:ascii="Times New Roman" w:eastAsia="Times New Roman" w:hAnsi="Times New Roman" w:cs="Times New Roman"/>
      <w:sz w:val="24"/>
      <w:szCs w:val="20"/>
      <w:lang w:eastAsia="ru-RU"/>
    </w:rPr>
  </w:style>
  <w:style w:type="paragraph" w:styleId="ac">
    <w:name w:val="List"/>
    <w:basedOn w:val="aa"/>
    <w:semiHidden/>
    <w:unhideWhenUsed/>
    <w:rsid w:val="00CB7F60"/>
    <w:pPr>
      <w:spacing w:after="120"/>
      <w:ind w:firstLine="539"/>
    </w:pPr>
    <w:rPr>
      <w:rFonts w:eastAsia="Lucida Sans Unicode" w:cs="Tahoma"/>
      <w:color w:val="000000"/>
      <w:szCs w:val="24"/>
      <w:lang w:val="en-US" w:eastAsia="en-US" w:bidi="en-US"/>
    </w:rPr>
  </w:style>
  <w:style w:type="paragraph" w:styleId="ad">
    <w:name w:val="Title"/>
    <w:basedOn w:val="a"/>
    <w:link w:val="ae"/>
    <w:qFormat/>
    <w:rsid w:val="00CB7F60"/>
    <w:pPr>
      <w:ind w:firstLine="284"/>
      <w:jc w:val="center"/>
    </w:pPr>
    <w:rPr>
      <w:b/>
      <w:sz w:val="28"/>
    </w:rPr>
  </w:style>
  <w:style w:type="character" w:customStyle="1" w:styleId="ae">
    <w:name w:val="Название Знак"/>
    <w:basedOn w:val="a0"/>
    <w:link w:val="ad"/>
    <w:rsid w:val="00CB7F60"/>
    <w:rPr>
      <w:rFonts w:ascii="Times New Roman" w:eastAsia="Times New Roman" w:hAnsi="Times New Roman" w:cs="Times New Roman"/>
      <w:b/>
      <w:sz w:val="28"/>
      <w:szCs w:val="20"/>
      <w:lang w:eastAsia="ru-RU"/>
    </w:rPr>
  </w:style>
  <w:style w:type="paragraph" w:styleId="af">
    <w:name w:val="Body Text Indent"/>
    <w:basedOn w:val="a"/>
    <w:link w:val="af0"/>
    <w:semiHidden/>
    <w:unhideWhenUsed/>
    <w:rsid w:val="00CB7F60"/>
    <w:pPr>
      <w:ind w:firstLine="5529"/>
    </w:pPr>
    <w:rPr>
      <w:sz w:val="24"/>
    </w:rPr>
  </w:style>
  <w:style w:type="character" w:customStyle="1" w:styleId="af0">
    <w:name w:val="Основной текст с отступом Знак"/>
    <w:basedOn w:val="a0"/>
    <w:link w:val="af"/>
    <w:semiHidden/>
    <w:rsid w:val="00CB7F60"/>
    <w:rPr>
      <w:rFonts w:ascii="Times New Roman" w:eastAsia="Times New Roman" w:hAnsi="Times New Roman" w:cs="Times New Roman"/>
      <w:sz w:val="24"/>
      <w:szCs w:val="20"/>
      <w:lang w:eastAsia="ru-RU"/>
    </w:rPr>
  </w:style>
  <w:style w:type="paragraph" w:styleId="21">
    <w:name w:val="Body Text 2"/>
    <w:basedOn w:val="a"/>
    <w:link w:val="22"/>
    <w:semiHidden/>
    <w:unhideWhenUsed/>
    <w:rsid w:val="00CB7F60"/>
    <w:pPr>
      <w:spacing w:after="120" w:line="480" w:lineRule="auto"/>
    </w:pPr>
  </w:style>
  <w:style w:type="character" w:customStyle="1" w:styleId="22">
    <w:name w:val="Основной текст 2 Знак"/>
    <w:basedOn w:val="a0"/>
    <w:link w:val="21"/>
    <w:semiHidden/>
    <w:rsid w:val="00CB7F60"/>
    <w:rPr>
      <w:rFonts w:ascii="Times New Roman" w:eastAsia="Times New Roman" w:hAnsi="Times New Roman" w:cs="Times New Roman"/>
      <w:sz w:val="20"/>
      <w:szCs w:val="20"/>
      <w:lang w:eastAsia="ru-RU"/>
    </w:rPr>
  </w:style>
  <w:style w:type="paragraph" w:styleId="31">
    <w:name w:val="Body Text 3"/>
    <w:basedOn w:val="a"/>
    <w:link w:val="310"/>
    <w:semiHidden/>
    <w:unhideWhenUsed/>
    <w:rsid w:val="00CB7F60"/>
    <w:pPr>
      <w:spacing w:after="120"/>
    </w:pPr>
    <w:rPr>
      <w:sz w:val="16"/>
      <w:szCs w:val="16"/>
    </w:rPr>
  </w:style>
  <w:style w:type="character" w:customStyle="1" w:styleId="32">
    <w:name w:val="Основной текст 3 Знак"/>
    <w:basedOn w:val="a0"/>
    <w:uiPriority w:val="99"/>
    <w:semiHidden/>
    <w:rsid w:val="00CB7F60"/>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CB7F60"/>
    <w:pPr>
      <w:ind w:firstLine="284"/>
      <w:jc w:val="center"/>
    </w:pPr>
    <w:rPr>
      <w:b/>
      <w:sz w:val="40"/>
    </w:rPr>
  </w:style>
  <w:style w:type="character" w:customStyle="1" w:styleId="24">
    <w:name w:val="Основной текст с отступом 2 Знак"/>
    <w:basedOn w:val="a0"/>
    <w:link w:val="23"/>
    <w:semiHidden/>
    <w:rsid w:val="00CB7F60"/>
    <w:rPr>
      <w:rFonts w:ascii="Times New Roman" w:eastAsia="Times New Roman" w:hAnsi="Times New Roman" w:cs="Times New Roman"/>
      <w:b/>
      <w:sz w:val="40"/>
      <w:szCs w:val="20"/>
      <w:lang w:eastAsia="ru-RU"/>
    </w:rPr>
  </w:style>
  <w:style w:type="paragraph" w:styleId="33">
    <w:name w:val="Body Text Indent 3"/>
    <w:basedOn w:val="a"/>
    <w:link w:val="34"/>
    <w:semiHidden/>
    <w:unhideWhenUsed/>
    <w:rsid w:val="00CB7F60"/>
    <w:pPr>
      <w:ind w:firstLine="720"/>
      <w:jc w:val="both"/>
    </w:pPr>
    <w:rPr>
      <w:sz w:val="24"/>
    </w:rPr>
  </w:style>
  <w:style w:type="character" w:customStyle="1" w:styleId="34">
    <w:name w:val="Основной текст с отступом 3 Знак"/>
    <w:basedOn w:val="a0"/>
    <w:link w:val="33"/>
    <w:semiHidden/>
    <w:rsid w:val="00CB7F60"/>
    <w:rPr>
      <w:rFonts w:ascii="Times New Roman" w:eastAsia="Times New Roman" w:hAnsi="Times New Roman" w:cs="Times New Roman"/>
      <w:sz w:val="24"/>
      <w:szCs w:val="20"/>
      <w:lang w:eastAsia="ru-RU"/>
    </w:rPr>
  </w:style>
  <w:style w:type="paragraph" w:styleId="af1">
    <w:name w:val="Document Map"/>
    <w:basedOn w:val="a"/>
    <w:link w:val="af2"/>
    <w:semiHidden/>
    <w:unhideWhenUsed/>
    <w:rsid w:val="00CB7F60"/>
    <w:pPr>
      <w:shd w:val="clear" w:color="auto" w:fill="000080"/>
    </w:pPr>
    <w:rPr>
      <w:rFonts w:ascii="Tahoma" w:hAnsi="Tahoma" w:cs="Tahoma"/>
    </w:rPr>
  </w:style>
  <w:style w:type="character" w:customStyle="1" w:styleId="af2">
    <w:name w:val="Схема документа Знак"/>
    <w:basedOn w:val="a0"/>
    <w:link w:val="af1"/>
    <w:semiHidden/>
    <w:rsid w:val="00CB7F60"/>
    <w:rPr>
      <w:rFonts w:ascii="Tahoma" w:eastAsia="Times New Roman" w:hAnsi="Tahoma" w:cs="Tahoma"/>
      <w:sz w:val="20"/>
      <w:szCs w:val="20"/>
      <w:shd w:val="clear" w:color="auto" w:fill="000080"/>
      <w:lang w:eastAsia="ru-RU"/>
    </w:rPr>
  </w:style>
  <w:style w:type="paragraph" w:styleId="af3">
    <w:name w:val="Balloon Text"/>
    <w:basedOn w:val="a"/>
    <w:link w:val="af4"/>
    <w:semiHidden/>
    <w:unhideWhenUsed/>
    <w:rsid w:val="00CB7F60"/>
    <w:rPr>
      <w:rFonts w:ascii="Tahoma" w:hAnsi="Tahoma" w:cs="Tahoma"/>
      <w:sz w:val="16"/>
      <w:szCs w:val="16"/>
    </w:rPr>
  </w:style>
  <w:style w:type="character" w:customStyle="1" w:styleId="af4">
    <w:name w:val="Текст выноски Знак"/>
    <w:basedOn w:val="a0"/>
    <w:link w:val="af3"/>
    <w:semiHidden/>
    <w:rsid w:val="00CB7F60"/>
    <w:rPr>
      <w:rFonts w:ascii="Tahoma" w:eastAsia="Times New Roman" w:hAnsi="Tahoma" w:cs="Tahoma"/>
      <w:sz w:val="16"/>
      <w:szCs w:val="16"/>
      <w:lang w:eastAsia="ru-RU"/>
    </w:rPr>
  </w:style>
  <w:style w:type="paragraph" w:styleId="af5">
    <w:name w:val="List Paragraph"/>
    <w:basedOn w:val="a"/>
    <w:qFormat/>
    <w:rsid w:val="00CB7F60"/>
    <w:pPr>
      <w:ind w:left="720" w:firstLine="709"/>
      <w:contextualSpacing/>
      <w:jc w:val="both"/>
    </w:pPr>
    <w:rPr>
      <w:rFonts w:eastAsia="Calibri"/>
      <w:sz w:val="28"/>
      <w:szCs w:val="28"/>
      <w:lang w:eastAsia="en-US"/>
    </w:rPr>
  </w:style>
  <w:style w:type="paragraph" w:customStyle="1" w:styleId="ConsPlusNormal">
    <w:name w:val="ConsPlusNormal"/>
    <w:rsid w:val="00CB7F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B7F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7F6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6">
    <w:name w:val="Знак Знак Знак Знак Знак Знак Знак"/>
    <w:basedOn w:val="a"/>
    <w:rsid w:val="00CB7F60"/>
    <w:pPr>
      <w:spacing w:before="100" w:beforeAutospacing="1" w:after="100" w:afterAutospacing="1"/>
      <w:jc w:val="both"/>
    </w:pPr>
    <w:rPr>
      <w:rFonts w:ascii="Tahoma" w:hAnsi="Tahoma"/>
      <w:lang w:val="en-US" w:eastAsia="en-US"/>
    </w:rPr>
  </w:style>
  <w:style w:type="paragraph" w:customStyle="1" w:styleId="af7">
    <w:name w:val="Знак"/>
    <w:basedOn w:val="a"/>
    <w:rsid w:val="00CB7F60"/>
    <w:pPr>
      <w:spacing w:before="100" w:beforeAutospacing="1" w:after="100" w:afterAutospacing="1"/>
      <w:jc w:val="both"/>
    </w:pPr>
    <w:rPr>
      <w:rFonts w:ascii="Tahoma" w:hAnsi="Tahoma"/>
      <w:lang w:val="en-US" w:eastAsia="en-US"/>
    </w:rPr>
  </w:style>
  <w:style w:type="paragraph" w:customStyle="1" w:styleId="fn2r">
    <w:name w:val="fn2r"/>
    <w:basedOn w:val="a"/>
    <w:rsid w:val="00CB7F60"/>
    <w:pPr>
      <w:spacing w:before="100" w:beforeAutospacing="1" w:after="100" w:afterAutospacing="1"/>
    </w:pPr>
    <w:rPr>
      <w:sz w:val="24"/>
      <w:szCs w:val="24"/>
    </w:rPr>
  </w:style>
  <w:style w:type="paragraph" w:customStyle="1" w:styleId="ConsPlusCell">
    <w:name w:val="ConsPlusCell"/>
    <w:uiPriority w:val="99"/>
    <w:rsid w:val="00CB7F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8">
    <w:name w:val="Знак Знак Знак Знак Знак Знак Знак Знак"/>
    <w:basedOn w:val="a"/>
    <w:rsid w:val="00CB7F60"/>
    <w:pPr>
      <w:spacing w:before="100" w:beforeAutospacing="1" w:after="100" w:afterAutospacing="1"/>
    </w:pPr>
    <w:rPr>
      <w:rFonts w:ascii="Tahoma" w:hAnsi="Tahoma" w:cs="Tahoma"/>
      <w:lang w:val="en-US" w:eastAsia="en-US"/>
    </w:rPr>
  </w:style>
  <w:style w:type="paragraph" w:customStyle="1" w:styleId="af9">
    <w:name w:val="Знак Знак Знак Знак Знак Знак Знак Знак Знак Знак Знак"/>
    <w:basedOn w:val="a"/>
    <w:rsid w:val="00CB7F60"/>
    <w:pPr>
      <w:spacing w:before="100" w:beforeAutospacing="1" w:after="100" w:afterAutospacing="1"/>
      <w:jc w:val="both"/>
    </w:pPr>
    <w:rPr>
      <w:rFonts w:ascii="Tahoma" w:hAnsi="Tahoma" w:cs="Tahoma"/>
      <w:lang w:val="en-US" w:eastAsia="en-US"/>
    </w:rPr>
  </w:style>
  <w:style w:type="paragraph" w:customStyle="1" w:styleId="ConsNormal">
    <w:name w:val="ConsNormal"/>
    <w:rsid w:val="00CB7F60"/>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afa">
    <w:name w:val="Знак Знак Знак Знак Знак"/>
    <w:basedOn w:val="a"/>
    <w:rsid w:val="00CB7F60"/>
    <w:pPr>
      <w:spacing w:before="100" w:beforeAutospacing="1" w:after="100" w:afterAutospacing="1"/>
      <w:jc w:val="both"/>
    </w:pPr>
    <w:rPr>
      <w:rFonts w:ascii="Tahoma" w:hAnsi="Tahoma"/>
      <w:lang w:val="en-US" w:eastAsia="en-US"/>
    </w:rPr>
  </w:style>
  <w:style w:type="paragraph" w:customStyle="1" w:styleId="Standard">
    <w:name w:val="Standard"/>
    <w:rsid w:val="00CB7F60"/>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CB7F60"/>
    <w:pPr>
      <w:suppressLineNumbers/>
    </w:pPr>
  </w:style>
  <w:style w:type="paragraph" w:customStyle="1" w:styleId="afb">
    <w:name w:val="подпись к объекту"/>
    <w:basedOn w:val="a"/>
    <w:next w:val="a"/>
    <w:rsid w:val="00CB7F60"/>
    <w:pPr>
      <w:tabs>
        <w:tab w:val="left" w:pos="3060"/>
      </w:tabs>
      <w:spacing w:line="240" w:lineRule="atLeast"/>
      <w:jc w:val="center"/>
    </w:pPr>
    <w:rPr>
      <w:b/>
      <w:caps/>
      <w:sz w:val="28"/>
      <w:lang w:eastAsia="ar-SA"/>
    </w:rPr>
  </w:style>
  <w:style w:type="paragraph" w:customStyle="1" w:styleId="afc">
    <w:name w:val="Заголовок"/>
    <w:basedOn w:val="a"/>
    <w:next w:val="aa"/>
    <w:rsid w:val="00CB7F60"/>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1">
    <w:name w:val="Название1"/>
    <w:basedOn w:val="a"/>
    <w:rsid w:val="00CB7F60"/>
    <w:pPr>
      <w:suppressLineNumbers/>
      <w:spacing w:before="120" w:after="120"/>
      <w:ind w:firstLine="539"/>
      <w:jc w:val="both"/>
    </w:pPr>
    <w:rPr>
      <w:rFonts w:eastAsia="Lucida Sans Unicode" w:cs="Tahoma"/>
      <w:i/>
      <w:iCs/>
      <w:color w:val="000000"/>
      <w:sz w:val="24"/>
      <w:szCs w:val="24"/>
      <w:lang w:val="en-US" w:eastAsia="en-US" w:bidi="en-US"/>
    </w:rPr>
  </w:style>
  <w:style w:type="paragraph" w:customStyle="1" w:styleId="12">
    <w:name w:val="Указатель1"/>
    <w:basedOn w:val="a"/>
    <w:rsid w:val="00CB7F60"/>
    <w:pPr>
      <w:suppressLineNumbers/>
      <w:ind w:firstLine="539"/>
      <w:jc w:val="both"/>
    </w:pPr>
    <w:rPr>
      <w:rFonts w:eastAsia="Lucida Sans Unicode" w:cs="Tahoma"/>
      <w:color w:val="000000"/>
      <w:sz w:val="24"/>
      <w:szCs w:val="24"/>
      <w:lang w:val="en-US" w:eastAsia="en-US" w:bidi="en-US"/>
    </w:rPr>
  </w:style>
  <w:style w:type="paragraph" w:customStyle="1" w:styleId="ConsPlusDocList">
    <w:name w:val="ConsPlusDocList"/>
    <w:basedOn w:val="a"/>
    <w:rsid w:val="00CB7F60"/>
    <w:pPr>
      <w:suppressAutoHyphens/>
      <w:autoSpaceDE w:val="0"/>
      <w:ind w:firstLine="539"/>
    </w:pPr>
    <w:rPr>
      <w:rFonts w:ascii="Courier New" w:eastAsia="Courier New" w:hAnsi="Courier New" w:cs="Courier New"/>
      <w:lang w:eastAsia="hi-IN" w:bidi="hi-IN"/>
    </w:rPr>
  </w:style>
  <w:style w:type="paragraph" w:customStyle="1" w:styleId="afd">
    <w:name w:val="Содержимое таблицы"/>
    <w:basedOn w:val="a"/>
    <w:rsid w:val="00CB7F60"/>
    <w:pPr>
      <w:suppressLineNumbers/>
      <w:ind w:firstLine="539"/>
      <w:jc w:val="both"/>
    </w:pPr>
    <w:rPr>
      <w:rFonts w:eastAsia="Lucida Sans Unicode" w:cs="Tahoma"/>
      <w:color w:val="000000"/>
      <w:sz w:val="24"/>
      <w:szCs w:val="24"/>
      <w:lang w:val="en-US" w:eastAsia="en-US" w:bidi="en-US"/>
    </w:rPr>
  </w:style>
  <w:style w:type="paragraph" w:customStyle="1" w:styleId="afe">
    <w:name w:val="Заголовок таблицы"/>
    <w:basedOn w:val="afd"/>
    <w:rsid w:val="00CB7F60"/>
    <w:pPr>
      <w:jc w:val="center"/>
    </w:pPr>
    <w:rPr>
      <w:b/>
      <w:bCs/>
    </w:rPr>
  </w:style>
  <w:style w:type="paragraph" w:customStyle="1" w:styleId="13">
    <w:name w:val="Обычный1"/>
    <w:rsid w:val="00CB7F60"/>
    <w:pPr>
      <w:widowControl w:val="0"/>
      <w:snapToGrid w:val="0"/>
      <w:spacing w:after="0" w:line="480" w:lineRule="auto"/>
      <w:ind w:firstLine="700"/>
      <w:jc w:val="both"/>
    </w:pPr>
    <w:rPr>
      <w:rFonts w:ascii="Times New Roman" w:eastAsia="Times New Roman" w:hAnsi="Times New Roman" w:cs="Times New Roman"/>
      <w:sz w:val="24"/>
      <w:szCs w:val="20"/>
      <w:lang w:eastAsia="ru-RU"/>
    </w:rPr>
  </w:style>
  <w:style w:type="paragraph" w:customStyle="1" w:styleId="Postan">
    <w:name w:val="Postan"/>
    <w:basedOn w:val="a"/>
    <w:rsid w:val="00CB7F60"/>
    <w:pPr>
      <w:ind w:firstLine="709"/>
      <w:jc w:val="center"/>
    </w:pPr>
    <w:rPr>
      <w:sz w:val="28"/>
    </w:rPr>
  </w:style>
  <w:style w:type="paragraph" w:customStyle="1" w:styleId="35">
    <w:name w:val="Название3"/>
    <w:basedOn w:val="a"/>
    <w:rsid w:val="00CB7F60"/>
    <w:pPr>
      <w:suppressLineNumbers/>
      <w:spacing w:before="120" w:after="120"/>
    </w:pPr>
    <w:rPr>
      <w:rFonts w:ascii="Arial" w:hAnsi="Arial" w:cs="Mangal"/>
      <w:i/>
      <w:iCs/>
      <w:szCs w:val="24"/>
      <w:lang w:eastAsia="ar-SA"/>
    </w:rPr>
  </w:style>
  <w:style w:type="paragraph" w:customStyle="1" w:styleId="36">
    <w:name w:val="Указатель3"/>
    <w:basedOn w:val="a"/>
    <w:rsid w:val="00CB7F60"/>
    <w:pPr>
      <w:suppressLineNumbers/>
    </w:pPr>
    <w:rPr>
      <w:rFonts w:ascii="Arial" w:hAnsi="Arial" w:cs="Mangal"/>
      <w:sz w:val="24"/>
      <w:szCs w:val="24"/>
      <w:lang w:eastAsia="ar-SA"/>
    </w:rPr>
  </w:style>
  <w:style w:type="paragraph" w:customStyle="1" w:styleId="25">
    <w:name w:val="Название2"/>
    <w:basedOn w:val="a"/>
    <w:rsid w:val="00CB7F60"/>
    <w:pPr>
      <w:suppressLineNumbers/>
      <w:spacing w:before="120" w:after="120"/>
    </w:pPr>
    <w:rPr>
      <w:rFonts w:ascii="Arial" w:hAnsi="Arial" w:cs="Mangal"/>
      <w:i/>
      <w:iCs/>
      <w:szCs w:val="24"/>
      <w:lang w:eastAsia="ar-SA"/>
    </w:rPr>
  </w:style>
  <w:style w:type="paragraph" w:customStyle="1" w:styleId="26">
    <w:name w:val="Указатель2"/>
    <w:basedOn w:val="a"/>
    <w:rsid w:val="00CB7F60"/>
    <w:pPr>
      <w:suppressLineNumbers/>
    </w:pPr>
    <w:rPr>
      <w:rFonts w:ascii="Arial" w:hAnsi="Arial" w:cs="Mangal"/>
      <w:sz w:val="24"/>
      <w:szCs w:val="24"/>
      <w:lang w:eastAsia="ar-SA"/>
    </w:rPr>
  </w:style>
  <w:style w:type="paragraph" w:customStyle="1" w:styleId="aff">
    <w:name w:val="Знак Знак Знак Знак"/>
    <w:basedOn w:val="a"/>
    <w:rsid w:val="00CB7F60"/>
    <w:pPr>
      <w:spacing w:after="160" w:line="240" w:lineRule="exact"/>
    </w:pPr>
    <w:rPr>
      <w:rFonts w:ascii="Verdana" w:hAnsi="Verdana"/>
      <w:lang w:val="en-US" w:eastAsia="ar-SA"/>
    </w:rPr>
  </w:style>
  <w:style w:type="paragraph" w:customStyle="1" w:styleId="210">
    <w:name w:val="Основной текст с отступом 21"/>
    <w:basedOn w:val="a"/>
    <w:rsid w:val="00CB7F60"/>
    <w:pPr>
      <w:ind w:firstLine="709"/>
      <w:jc w:val="both"/>
    </w:pPr>
    <w:rPr>
      <w:sz w:val="24"/>
      <w:lang w:eastAsia="ar-SA"/>
    </w:rPr>
  </w:style>
  <w:style w:type="paragraph" w:customStyle="1" w:styleId="311">
    <w:name w:val="Основной текст с отступом 31"/>
    <w:basedOn w:val="a"/>
    <w:rsid w:val="00CB7F60"/>
    <w:pPr>
      <w:ind w:firstLine="567"/>
      <w:jc w:val="both"/>
    </w:pPr>
    <w:rPr>
      <w:sz w:val="28"/>
      <w:lang w:eastAsia="ar-SA"/>
    </w:rPr>
  </w:style>
  <w:style w:type="paragraph" w:customStyle="1" w:styleId="27">
    <w:name w:val="Обычный2"/>
    <w:rsid w:val="00CB7F60"/>
    <w:pPr>
      <w:widowControl w:val="0"/>
      <w:suppressAutoHyphens/>
      <w:spacing w:before="20" w:after="20" w:line="240" w:lineRule="auto"/>
    </w:pPr>
    <w:rPr>
      <w:rFonts w:ascii="Times New Roman" w:eastAsia="Arial" w:hAnsi="Times New Roman" w:cs="Times New Roman"/>
      <w:sz w:val="24"/>
      <w:szCs w:val="20"/>
      <w:lang w:eastAsia="ar-SA"/>
    </w:rPr>
  </w:style>
  <w:style w:type="paragraph" w:customStyle="1" w:styleId="WW-">
    <w:name w:val="WW-Базовый"/>
    <w:rsid w:val="00CB7F60"/>
    <w:pPr>
      <w:suppressAutoHyphens/>
      <w:spacing w:after="0" w:line="240" w:lineRule="auto"/>
      <w:ind w:firstLine="567"/>
      <w:jc w:val="both"/>
    </w:pPr>
    <w:rPr>
      <w:rFonts w:ascii="Times New Roman" w:eastAsia="Arial" w:hAnsi="Times New Roman" w:cs="Times New Roman"/>
      <w:sz w:val="24"/>
      <w:szCs w:val="24"/>
      <w:lang w:eastAsia="ar-SA"/>
    </w:rPr>
  </w:style>
  <w:style w:type="paragraph" w:customStyle="1" w:styleId="14">
    <w:name w:val="Цитата1"/>
    <w:basedOn w:val="a"/>
    <w:rsid w:val="00CB7F60"/>
    <w:pPr>
      <w:ind w:left="567" w:right="567"/>
      <w:jc w:val="both"/>
    </w:pPr>
    <w:rPr>
      <w:b/>
      <w:bCs/>
      <w:sz w:val="28"/>
      <w:szCs w:val="24"/>
      <w:lang w:eastAsia="ar-SA"/>
    </w:rPr>
  </w:style>
  <w:style w:type="paragraph" w:customStyle="1" w:styleId="aff0">
    <w:name w:val="Центр"/>
    <w:basedOn w:val="a"/>
    <w:rsid w:val="00CB7F60"/>
    <w:pPr>
      <w:spacing w:line="320" w:lineRule="exact"/>
      <w:jc w:val="center"/>
    </w:pPr>
    <w:rPr>
      <w:sz w:val="28"/>
      <w:lang w:eastAsia="ar-SA"/>
    </w:rPr>
  </w:style>
  <w:style w:type="paragraph" w:customStyle="1" w:styleId="15">
    <w:name w:val="заголовок 1"/>
    <w:basedOn w:val="a"/>
    <w:next w:val="a"/>
    <w:rsid w:val="00CB7F60"/>
    <w:pPr>
      <w:keepNext/>
      <w:spacing w:line="240" w:lineRule="atLeast"/>
      <w:jc w:val="center"/>
    </w:pPr>
    <w:rPr>
      <w:spacing w:val="20"/>
      <w:sz w:val="36"/>
      <w:lang w:eastAsia="ar-SA"/>
    </w:rPr>
  </w:style>
  <w:style w:type="paragraph" w:customStyle="1" w:styleId="r">
    <w:name w:val="r"/>
    <w:basedOn w:val="a"/>
    <w:rsid w:val="00CB7F60"/>
    <w:pPr>
      <w:ind w:firstLine="390"/>
      <w:jc w:val="right"/>
    </w:pPr>
    <w:rPr>
      <w:sz w:val="24"/>
      <w:szCs w:val="24"/>
      <w:lang w:eastAsia="ar-SA"/>
    </w:rPr>
  </w:style>
  <w:style w:type="paragraph" w:customStyle="1" w:styleId="u">
    <w:name w:val="u"/>
    <w:basedOn w:val="a"/>
    <w:rsid w:val="00CB7F60"/>
    <w:pPr>
      <w:ind w:firstLine="390"/>
      <w:jc w:val="both"/>
    </w:pPr>
    <w:rPr>
      <w:sz w:val="24"/>
      <w:szCs w:val="24"/>
      <w:lang w:eastAsia="ar-SA"/>
    </w:rPr>
  </w:style>
  <w:style w:type="paragraph" w:customStyle="1" w:styleId="c">
    <w:name w:val="c"/>
    <w:basedOn w:val="a"/>
    <w:rsid w:val="00CB7F60"/>
    <w:pPr>
      <w:jc w:val="center"/>
    </w:pPr>
    <w:rPr>
      <w:sz w:val="24"/>
      <w:szCs w:val="24"/>
      <w:lang w:eastAsia="ar-SA"/>
    </w:rPr>
  </w:style>
  <w:style w:type="paragraph" w:customStyle="1" w:styleId="16">
    <w:name w:val="Схема документа1"/>
    <w:basedOn w:val="a"/>
    <w:rsid w:val="00CB7F60"/>
    <w:rPr>
      <w:rFonts w:ascii="Tahoma" w:hAnsi="Tahoma" w:cs="Tahoma"/>
      <w:sz w:val="16"/>
      <w:szCs w:val="16"/>
      <w:lang w:eastAsia="ar-SA"/>
    </w:rPr>
  </w:style>
  <w:style w:type="paragraph" w:customStyle="1" w:styleId="aff1">
    <w:name w:val="a"/>
    <w:basedOn w:val="a"/>
    <w:rsid w:val="00CB7F60"/>
    <w:pPr>
      <w:spacing w:before="280" w:after="280"/>
    </w:pPr>
    <w:rPr>
      <w:sz w:val="24"/>
      <w:szCs w:val="24"/>
      <w:lang w:eastAsia="ar-SA"/>
    </w:rPr>
  </w:style>
  <w:style w:type="paragraph" w:customStyle="1" w:styleId="aff2">
    <w:name w:val="Содержимое врезки"/>
    <w:basedOn w:val="aa"/>
    <w:rsid w:val="00CB7F60"/>
    <w:pPr>
      <w:spacing w:after="120"/>
      <w:jc w:val="left"/>
    </w:pPr>
    <w:rPr>
      <w:szCs w:val="24"/>
      <w:lang w:eastAsia="ar-SA"/>
    </w:rPr>
  </w:style>
  <w:style w:type="paragraph" w:customStyle="1" w:styleId="320">
    <w:name w:val="Основной текст с отступом 32"/>
    <w:basedOn w:val="a"/>
    <w:rsid w:val="00CB7F60"/>
    <w:pPr>
      <w:spacing w:after="120"/>
      <w:ind w:left="283"/>
    </w:pPr>
    <w:rPr>
      <w:rFonts w:ascii="Calibri" w:eastAsia="Calibri" w:hAnsi="Calibri"/>
      <w:sz w:val="16"/>
      <w:szCs w:val="16"/>
      <w:lang w:val="x-none" w:eastAsia="ar-SA"/>
    </w:rPr>
  </w:style>
  <w:style w:type="paragraph" w:customStyle="1" w:styleId="17">
    <w:name w:val="Обычный (веб)1"/>
    <w:basedOn w:val="a"/>
    <w:rsid w:val="00CB7F60"/>
    <w:rPr>
      <w:sz w:val="24"/>
      <w:szCs w:val="24"/>
      <w:lang w:eastAsia="ar-SA"/>
    </w:rPr>
  </w:style>
  <w:style w:type="character" w:customStyle="1" w:styleId="310">
    <w:name w:val="Основной текст 3 Знак1"/>
    <w:link w:val="31"/>
    <w:semiHidden/>
    <w:locked/>
    <w:rsid w:val="00CB7F60"/>
    <w:rPr>
      <w:rFonts w:ascii="Times New Roman" w:eastAsia="Times New Roman" w:hAnsi="Times New Roman" w:cs="Times New Roman"/>
      <w:sz w:val="16"/>
      <w:szCs w:val="16"/>
      <w:lang w:eastAsia="ru-RU"/>
    </w:rPr>
  </w:style>
  <w:style w:type="character" w:customStyle="1" w:styleId="Absatz-Standardschriftart">
    <w:name w:val="Absatz-Standardschriftart"/>
    <w:rsid w:val="00CB7F60"/>
  </w:style>
  <w:style w:type="character" w:customStyle="1" w:styleId="WW-Absatz-Standardschriftart">
    <w:name w:val="WW-Absatz-Standardschriftart"/>
    <w:rsid w:val="00CB7F60"/>
  </w:style>
  <w:style w:type="character" w:customStyle="1" w:styleId="WW-Absatz-Standardschriftart1">
    <w:name w:val="WW-Absatz-Standardschriftart1"/>
    <w:rsid w:val="00CB7F60"/>
  </w:style>
  <w:style w:type="character" w:customStyle="1" w:styleId="WW-Absatz-Standardschriftart11">
    <w:name w:val="WW-Absatz-Standardschriftart11"/>
    <w:rsid w:val="00CB7F60"/>
  </w:style>
  <w:style w:type="character" w:customStyle="1" w:styleId="WW-Absatz-Standardschriftart111">
    <w:name w:val="WW-Absatz-Standardschriftart111"/>
    <w:rsid w:val="00CB7F60"/>
  </w:style>
  <w:style w:type="character" w:customStyle="1" w:styleId="WW-Absatz-Standardschriftart1111">
    <w:name w:val="WW-Absatz-Standardschriftart1111"/>
    <w:rsid w:val="00CB7F60"/>
  </w:style>
  <w:style w:type="character" w:customStyle="1" w:styleId="18">
    <w:name w:val="Основной шрифт абзаца1"/>
    <w:rsid w:val="00CB7F60"/>
  </w:style>
  <w:style w:type="character" w:customStyle="1" w:styleId="aff3">
    <w:name w:val="Символ нумерации"/>
    <w:rsid w:val="00CB7F60"/>
  </w:style>
  <w:style w:type="character" w:customStyle="1" w:styleId="28">
    <w:name w:val="Основной шрифт абзаца2"/>
    <w:rsid w:val="00CB7F60"/>
  </w:style>
  <w:style w:type="character" w:customStyle="1" w:styleId="19">
    <w:name w:val="Просмотренная гиперссылка1"/>
    <w:uiPriority w:val="99"/>
    <w:semiHidden/>
    <w:rsid w:val="00CB7F60"/>
    <w:rPr>
      <w:color w:val="800080"/>
      <w:u w:val="single"/>
    </w:rPr>
  </w:style>
  <w:style w:type="character" w:customStyle="1" w:styleId="WW8Num2z0">
    <w:name w:val="WW8Num2z0"/>
    <w:rsid w:val="00CB7F60"/>
    <w:rPr>
      <w:rFonts w:ascii="Wingdings" w:hAnsi="Wingdings" w:hint="default"/>
    </w:rPr>
  </w:style>
  <w:style w:type="character" w:customStyle="1" w:styleId="WW8Num3z0">
    <w:name w:val="WW8Num3z0"/>
    <w:rsid w:val="00CB7F60"/>
    <w:rPr>
      <w:rFonts w:ascii="Symbol" w:hAnsi="Symbol" w:cs="OpenSymbol" w:hint="default"/>
    </w:rPr>
  </w:style>
  <w:style w:type="character" w:customStyle="1" w:styleId="WW8Num4z0">
    <w:name w:val="WW8Num4z0"/>
    <w:rsid w:val="00CB7F60"/>
    <w:rPr>
      <w:rFonts w:ascii="Symbol" w:hAnsi="Symbol" w:cs="OpenSymbol" w:hint="default"/>
    </w:rPr>
  </w:style>
  <w:style w:type="character" w:customStyle="1" w:styleId="WW-Absatz-Standardschriftart11111">
    <w:name w:val="WW-Absatz-Standardschriftart11111"/>
    <w:rsid w:val="00CB7F60"/>
  </w:style>
  <w:style w:type="character" w:customStyle="1" w:styleId="WW-Absatz-Standardschriftart111111">
    <w:name w:val="WW-Absatz-Standardschriftart111111"/>
    <w:rsid w:val="00CB7F60"/>
  </w:style>
  <w:style w:type="character" w:customStyle="1" w:styleId="WW-Absatz-Standardschriftart1111111">
    <w:name w:val="WW-Absatz-Standardschriftart1111111"/>
    <w:rsid w:val="00CB7F60"/>
  </w:style>
  <w:style w:type="character" w:customStyle="1" w:styleId="WW-Absatz-Standardschriftart11111111">
    <w:name w:val="WW-Absatz-Standardschriftart11111111"/>
    <w:rsid w:val="00CB7F60"/>
  </w:style>
  <w:style w:type="character" w:customStyle="1" w:styleId="WW8Num6z0">
    <w:name w:val="WW8Num6z0"/>
    <w:rsid w:val="00CB7F60"/>
    <w:rPr>
      <w:rFonts w:ascii="Wingdings" w:hAnsi="Wingdings" w:hint="default"/>
    </w:rPr>
  </w:style>
  <w:style w:type="character" w:customStyle="1" w:styleId="37">
    <w:name w:val="Основной шрифт абзаца3"/>
    <w:rsid w:val="00CB7F60"/>
  </w:style>
  <w:style w:type="character" w:customStyle="1" w:styleId="WW8Num5z0">
    <w:name w:val="WW8Num5z0"/>
    <w:rsid w:val="00CB7F60"/>
    <w:rPr>
      <w:rFonts w:ascii="Symbol" w:hAnsi="Symbol" w:cs="OpenSymbol" w:hint="default"/>
    </w:rPr>
  </w:style>
  <w:style w:type="character" w:customStyle="1" w:styleId="29">
    <w:name w:val="Основной шрифт абзаца2"/>
    <w:rsid w:val="00CB7F60"/>
  </w:style>
  <w:style w:type="character" w:customStyle="1" w:styleId="WW-Absatz-Standardschriftart111111111">
    <w:name w:val="WW-Absatz-Standardschriftart111111111"/>
    <w:rsid w:val="00CB7F60"/>
  </w:style>
  <w:style w:type="character" w:customStyle="1" w:styleId="WW8Num2z1">
    <w:name w:val="WW8Num2z1"/>
    <w:rsid w:val="00CB7F60"/>
    <w:rPr>
      <w:rFonts w:ascii="Courier New" w:hAnsi="Courier New" w:cs="Courier New" w:hint="default"/>
    </w:rPr>
  </w:style>
  <w:style w:type="character" w:customStyle="1" w:styleId="WW8Num2z3">
    <w:name w:val="WW8Num2z3"/>
    <w:rsid w:val="00CB7F60"/>
    <w:rPr>
      <w:rFonts w:ascii="Symbol" w:hAnsi="Symbol" w:hint="default"/>
    </w:rPr>
  </w:style>
  <w:style w:type="character" w:customStyle="1" w:styleId="WW8Num6z1">
    <w:name w:val="WW8Num6z1"/>
    <w:rsid w:val="00CB7F60"/>
    <w:rPr>
      <w:rFonts w:ascii="Courier New" w:hAnsi="Courier New" w:cs="Courier New" w:hint="default"/>
    </w:rPr>
  </w:style>
  <w:style w:type="character" w:customStyle="1" w:styleId="WW8Num6z3">
    <w:name w:val="WW8Num6z3"/>
    <w:rsid w:val="00CB7F60"/>
    <w:rPr>
      <w:rFonts w:ascii="Symbol" w:hAnsi="Symbol" w:hint="default"/>
    </w:rPr>
  </w:style>
  <w:style w:type="character" w:customStyle="1" w:styleId="WW8Num10z0">
    <w:name w:val="WW8Num10z0"/>
    <w:rsid w:val="00CB7F60"/>
    <w:rPr>
      <w:rFonts w:ascii="Symbol" w:hAnsi="Symbol" w:hint="default"/>
    </w:rPr>
  </w:style>
  <w:style w:type="character" w:customStyle="1" w:styleId="WW8Num10z1">
    <w:name w:val="WW8Num10z1"/>
    <w:rsid w:val="00CB7F60"/>
    <w:rPr>
      <w:rFonts w:ascii="Courier New" w:hAnsi="Courier New" w:cs="Courier New" w:hint="default"/>
    </w:rPr>
  </w:style>
  <w:style w:type="character" w:customStyle="1" w:styleId="WW8Num10z2">
    <w:name w:val="WW8Num10z2"/>
    <w:rsid w:val="00CB7F60"/>
    <w:rPr>
      <w:rFonts w:ascii="Wingdings" w:hAnsi="Wingdings" w:hint="default"/>
    </w:rPr>
  </w:style>
  <w:style w:type="character" w:customStyle="1" w:styleId="WW8Num13z0">
    <w:name w:val="WW8Num13z0"/>
    <w:rsid w:val="00CB7F60"/>
    <w:rPr>
      <w:rFonts w:ascii="Symbol" w:hAnsi="Symbol" w:hint="default"/>
      <w:sz w:val="20"/>
    </w:rPr>
  </w:style>
  <w:style w:type="character" w:customStyle="1" w:styleId="WW8Num13z1">
    <w:name w:val="WW8Num13z1"/>
    <w:rsid w:val="00CB7F60"/>
    <w:rPr>
      <w:rFonts w:ascii="Courier New" w:hAnsi="Courier New" w:cs="Courier New" w:hint="default"/>
      <w:sz w:val="20"/>
    </w:rPr>
  </w:style>
  <w:style w:type="character" w:customStyle="1" w:styleId="WW8Num13z2">
    <w:name w:val="WW8Num13z2"/>
    <w:rsid w:val="00CB7F60"/>
    <w:rPr>
      <w:rFonts w:ascii="Wingdings" w:hAnsi="Wingdings" w:hint="default"/>
      <w:sz w:val="20"/>
    </w:rPr>
  </w:style>
  <w:style w:type="character" w:customStyle="1" w:styleId="WW8Num15z0">
    <w:name w:val="WW8Num15z0"/>
    <w:rsid w:val="00CB7F60"/>
    <w:rPr>
      <w:rFonts w:ascii="Symbol" w:hAnsi="Symbol" w:hint="default"/>
      <w:sz w:val="20"/>
    </w:rPr>
  </w:style>
  <w:style w:type="character" w:customStyle="1" w:styleId="WW8Num15z1">
    <w:name w:val="WW8Num15z1"/>
    <w:rsid w:val="00CB7F60"/>
    <w:rPr>
      <w:rFonts w:ascii="Courier New" w:hAnsi="Courier New" w:cs="Courier New" w:hint="default"/>
      <w:sz w:val="20"/>
    </w:rPr>
  </w:style>
  <w:style w:type="character" w:customStyle="1" w:styleId="WW8Num15z2">
    <w:name w:val="WW8Num15z2"/>
    <w:rsid w:val="00CB7F60"/>
    <w:rPr>
      <w:rFonts w:ascii="Wingdings" w:hAnsi="Wingdings" w:hint="default"/>
      <w:sz w:val="20"/>
    </w:rPr>
  </w:style>
  <w:style w:type="character" w:customStyle="1" w:styleId="WW8Num16z0">
    <w:name w:val="WW8Num16z0"/>
    <w:rsid w:val="00CB7F60"/>
    <w:rPr>
      <w:rFonts w:ascii="Symbol" w:hAnsi="Symbol" w:hint="default"/>
      <w:sz w:val="20"/>
    </w:rPr>
  </w:style>
  <w:style w:type="character" w:customStyle="1" w:styleId="WW8Num16z1">
    <w:name w:val="WW8Num16z1"/>
    <w:rsid w:val="00CB7F60"/>
    <w:rPr>
      <w:rFonts w:ascii="Courier New" w:hAnsi="Courier New" w:cs="Courier New" w:hint="default"/>
      <w:sz w:val="20"/>
    </w:rPr>
  </w:style>
  <w:style w:type="character" w:customStyle="1" w:styleId="WW8Num16z2">
    <w:name w:val="WW8Num16z2"/>
    <w:rsid w:val="00CB7F60"/>
    <w:rPr>
      <w:rFonts w:ascii="Wingdings" w:hAnsi="Wingdings" w:hint="default"/>
      <w:sz w:val="20"/>
    </w:rPr>
  </w:style>
  <w:style w:type="character" w:customStyle="1" w:styleId="WW8Num17z0">
    <w:name w:val="WW8Num17z0"/>
    <w:rsid w:val="00CB7F60"/>
    <w:rPr>
      <w:rFonts w:ascii="Symbol" w:hAnsi="Symbol" w:hint="default"/>
    </w:rPr>
  </w:style>
  <w:style w:type="character" w:customStyle="1" w:styleId="WW8Num17z1">
    <w:name w:val="WW8Num17z1"/>
    <w:rsid w:val="00CB7F60"/>
    <w:rPr>
      <w:rFonts w:ascii="Courier New" w:hAnsi="Courier New" w:cs="Courier New" w:hint="default"/>
    </w:rPr>
  </w:style>
  <w:style w:type="character" w:customStyle="1" w:styleId="WW8Num17z2">
    <w:name w:val="WW8Num17z2"/>
    <w:rsid w:val="00CB7F60"/>
    <w:rPr>
      <w:rFonts w:ascii="Wingdings" w:hAnsi="Wingdings" w:hint="default"/>
    </w:rPr>
  </w:style>
  <w:style w:type="character" w:customStyle="1" w:styleId="WW8Num18z0">
    <w:name w:val="WW8Num18z0"/>
    <w:rsid w:val="00CB7F60"/>
    <w:rPr>
      <w:rFonts w:ascii="Times New Roman" w:eastAsia="Times New Roman" w:hAnsi="Times New Roman" w:cs="Times New Roman" w:hint="default"/>
    </w:rPr>
  </w:style>
  <w:style w:type="character" w:customStyle="1" w:styleId="WW8Num18z1">
    <w:name w:val="WW8Num18z1"/>
    <w:rsid w:val="00CB7F60"/>
    <w:rPr>
      <w:rFonts w:ascii="Courier New" w:hAnsi="Courier New" w:cs="Courier New" w:hint="default"/>
    </w:rPr>
  </w:style>
  <w:style w:type="character" w:customStyle="1" w:styleId="WW8Num18z2">
    <w:name w:val="WW8Num18z2"/>
    <w:rsid w:val="00CB7F60"/>
    <w:rPr>
      <w:rFonts w:ascii="Wingdings" w:hAnsi="Wingdings" w:hint="default"/>
    </w:rPr>
  </w:style>
  <w:style w:type="character" w:customStyle="1" w:styleId="WW8Num18z3">
    <w:name w:val="WW8Num18z3"/>
    <w:rsid w:val="00CB7F60"/>
    <w:rPr>
      <w:rFonts w:ascii="Symbol" w:hAnsi="Symbol" w:hint="default"/>
    </w:rPr>
  </w:style>
  <w:style w:type="character" w:customStyle="1" w:styleId="WW8Num19z0">
    <w:name w:val="WW8Num19z0"/>
    <w:rsid w:val="00CB7F60"/>
    <w:rPr>
      <w:rFonts w:ascii="Symbol" w:hAnsi="Symbol" w:hint="default"/>
    </w:rPr>
  </w:style>
  <w:style w:type="character" w:customStyle="1" w:styleId="WW8Num20z0">
    <w:name w:val="WW8Num20z0"/>
    <w:rsid w:val="00CB7F60"/>
    <w:rPr>
      <w:rFonts w:ascii="Symbol" w:hAnsi="Symbol" w:hint="default"/>
      <w:sz w:val="20"/>
    </w:rPr>
  </w:style>
  <w:style w:type="character" w:customStyle="1" w:styleId="WW8Num20z1">
    <w:name w:val="WW8Num20z1"/>
    <w:rsid w:val="00CB7F60"/>
    <w:rPr>
      <w:rFonts w:ascii="Courier New" w:hAnsi="Courier New" w:cs="Courier New" w:hint="default"/>
      <w:sz w:val="20"/>
    </w:rPr>
  </w:style>
  <w:style w:type="character" w:customStyle="1" w:styleId="WW8Num20z2">
    <w:name w:val="WW8Num20z2"/>
    <w:rsid w:val="00CB7F60"/>
    <w:rPr>
      <w:rFonts w:ascii="Wingdings" w:hAnsi="Wingdings" w:hint="default"/>
      <w:sz w:val="20"/>
    </w:rPr>
  </w:style>
  <w:style w:type="character" w:customStyle="1" w:styleId="grame">
    <w:name w:val="grame"/>
    <w:rsid w:val="00CB7F60"/>
  </w:style>
  <w:style w:type="character" w:customStyle="1" w:styleId="spelle">
    <w:name w:val="spelle"/>
    <w:rsid w:val="00CB7F60"/>
  </w:style>
  <w:style w:type="character" w:customStyle="1" w:styleId="aff4">
    <w:name w:val="Маркеры списка"/>
    <w:rsid w:val="00CB7F60"/>
    <w:rPr>
      <w:rFonts w:ascii="OpenSymbol" w:eastAsia="OpenSymbol" w:hAnsi="OpenSymbol" w:cs="OpenSymbol" w:hint="default"/>
    </w:rPr>
  </w:style>
  <w:style w:type="table" w:styleId="aff5">
    <w:name w:val="Table Grid"/>
    <w:basedOn w:val="a1"/>
    <w:uiPriority w:val="59"/>
    <w:rsid w:val="00CB7F6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uiPriority w:val="59"/>
    <w:rsid w:val="00CB7F6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119098">
      <w:bodyDiv w:val="1"/>
      <w:marLeft w:val="0"/>
      <w:marRight w:val="0"/>
      <w:marTop w:val="0"/>
      <w:marBottom w:val="0"/>
      <w:divBdr>
        <w:top w:val="none" w:sz="0" w:space="0" w:color="auto"/>
        <w:left w:val="none" w:sz="0" w:space="0" w:color="auto"/>
        <w:bottom w:val="none" w:sz="0" w:space="0" w:color="auto"/>
        <w:right w:val="none" w:sz="0" w:space="0" w:color="auto"/>
      </w:divBdr>
    </w:div>
    <w:div w:id="1633172088">
      <w:bodyDiv w:val="1"/>
      <w:marLeft w:val="0"/>
      <w:marRight w:val="0"/>
      <w:marTop w:val="0"/>
      <w:marBottom w:val="0"/>
      <w:divBdr>
        <w:top w:val="none" w:sz="0" w:space="0" w:color="auto"/>
        <w:left w:val="none" w:sz="0" w:space="0" w:color="auto"/>
        <w:bottom w:val="none" w:sz="0" w:space="0" w:color="auto"/>
        <w:right w:val="none" w:sz="0" w:space="0" w:color="auto"/>
      </w:divBdr>
    </w:div>
    <w:div w:id="209200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094937A1FE64F31CB3B4EB333799546F8CD5ED8502DF2E4E944F866AE5DADFD4E44C08C47C251GCO6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094937A1FE64F31CB3B4EB333799546F7C05AD9542DF2E4E944F866AE5DADFD4E44C08C47C251GCO6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0976B-6F93-4EF4-8484-F4D7283C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32</Pages>
  <Words>8061</Words>
  <Characters>45951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Староруского муниципального района</Company>
  <LinksUpToDate>false</LinksUpToDate>
  <CharactersWithSpaces>53905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Ольга Вячеславовна</dc:creator>
  <cp:lastModifiedBy>Тимофеева Валентина Васильевна</cp:lastModifiedBy>
  <cp:revision>108</cp:revision>
  <cp:lastPrinted>2018-11-21T09:00:00Z</cp:lastPrinted>
  <dcterms:created xsi:type="dcterms:W3CDTF">2016-07-26T07:32:00Z</dcterms:created>
  <dcterms:modified xsi:type="dcterms:W3CDTF">2024-10-01T06:51:00Z</dcterms:modified>
</cp:coreProperties>
</file>