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23" w:rsidRDefault="00CA7E23" w:rsidP="00CA7E23">
      <w:pPr>
        <w:pStyle w:val="a7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</w:p>
    <w:p w:rsidR="00897393" w:rsidRPr="00897393" w:rsidRDefault="00AC1494" w:rsidP="00AC149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Памятка по профилактике инфекционных заболеваний для туристов, выезжающих в зарубежные </w:t>
      </w:r>
      <w:r w:rsidR="00CA7E23">
        <w:rPr>
          <w:b/>
          <w:color w:val="212529"/>
          <w:sz w:val="28"/>
          <w:szCs w:val="28"/>
        </w:rPr>
        <w:t>страны</w:t>
      </w:r>
      <w:r w:rsidR="00897393" w:rsidRPr="00897393">
        <w:rPr>
          <w:b/>
          <w:color w:val="212529"/>
          <w:sz w:val="28"/>
          <w:szCs w:val="28"/>
        </w:rPr>
        <w:t>.</w:t>
      </w:r>
    </w:p>
    <w:p w:rsidR="00897393" w:rsidRDefault="00897393" w:rsidP="00897393">
      <w:pPr>
        <w:pStyle w:val="a7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AC1494" w:rsidRDefault="00AC1494" w:rsidP="00AC14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Управление Роспотребнадзора по Новгородской области напоминает гражданам, что </w:t>
      </w:r>
      <w:r>
        <w:rPr>
          <w:sz w:val="28"/>
          <w:szCs w:val="28"/>
        </w:rPr>
        <w:t>п</w:t>
      </w:r>
      <w:r w:rsidR="00CF18E2" w:rsidRPr="00AB46CC">
        <w:rPr>
          <w:sz w:val="28"/>
          <w:szCs w:val="28"/>
        </w:rPr>
        <w:t>еред тем, как отправиться в путешествие</w:t>
      </w:r>
      <w:r>
        <w:rPr>
          <w:sz w:val="28"/>
          <w:szCs w:val="28"/>
        </w:rPr>
        <w:t>, необходимо обязательно поинтересоваться</w:t>
      </w:r>
      <w:r w:rsidR="00CF18E2" w:rsidRPr="00AB46CC">
        <w:rPr>
          <w:sz w:val="28"/>
          <w:szCs w:val="28"/>
        </w:rPr>
        <w:t xml:space="preserve"> об эпидемиологической ситуации в стране, куда предстоит Ваш выезд. Данную информацию можно получить в туристической фи</w:t>
      </w:r>
      <w:r>
        <w:rPr>
          <w:sz w:val="28"/>
          <w:szCs w:val="28"/>
        </w:rPr>
        <w:t>рме, которая организует поездку</w:t>
      </w:r>
      <w:r w:rsidR="00CF18E2" w:rsidRPr="00AB46CC">
        <w:rPr>
          <w:sz w:val="28"/>
          <w:szCs w:val="28"/>
        </w:rPr>
        <w:t xml:space="preserve"> или на официальном сайте посольства страны, куда Вы собираетесь</w:t>
      </w:r>
      <w:r w:rsidR="00F47A72">
        <w:rPr>
          <w:sz w:val="28"/>
          <w:szCs w:val="28"/>
        </w:rPr>
        <w:t>, на сайте отеля</w:t>
      </w:r>
      <w:r w:rsidR="00CF18E2" w:rsidRPr="00AB46CC">
        <w:rPr>
          <w:sz w:val="28"/>
          <w:szCs w:val="28"/>
        </w:rPr>
        <w:t>.</w:t>
      </w:r>
    </w:p>
    <w:p w:rsidR="0047281A" w:rsidRDefault="00AC1494" w:rsidP="004728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Туристам, планирующим провести свой отпуск в экзотических местах, необходимо знать, что в странах Евразии, Африки, Южной Америки, Океании с экваториально-тропическим климатом, существует риск заражения опасными инфекционными заболеваниями, которые</w:t>
      </w:r>
      <w:r w:rsidR="004E17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178C">
        <w:rPr>
          <w:sz w:val="28"/>
          <w:szCs w:val="28"/>
        </w:rPr>
        <w:t xml:space="preserve">как правило, </w:t>
      </w:r>
      <w:r>
        <w:rPr>
          <w:sz w:val="28"/>
          <w:szCs w:val="28"/>
        </w:rPr>
        <w:t xml:space="preserve">характеризуются тяжелым течением, </w:t>
      </w:r>
      <w:r w:rsidR="004E178C">
        <w:rPr>
          <w:sz w:val="28"/>
          <w:szCs w:val="28"/>
        </w:rPr>
        <w:t>трудно поддаются лечению</w:t>
      </w:r>
      <w:r>
        <w:rPr>
          <w:sz w:val="28"/>
          <w:szCs w:val="28"/>
        </w:rPr>
        <w:t xml:space="preserve"> и могут привести к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или смертельному исходу.</w:t>
      </w:r>
    </w:p>
    <w:p w:rsidR="004E178C" w:rsidRDefault="004E178C" w:rsidP="0047281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 (комары, блохи, слепни, москиты, мошки, клещи и др.), при контакте с больным человеком или загрязненными объектами окружающей среды, половым путем.</w:t>
      </w:r>
    </w:p>
    <w:p w:rsidR="00D00E5F" w:rsidRDefault="00DA22E8" w:rsidP="00D00E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о</w:t>
      </w:r>
      <w:r w:rsidR="00D00E5F">
        <w:rPr>
          <w:sz w:val="28"/>
          <w:szCs w:val="28"/>
        </w:rPr>
        <w:t>пасные инфекционные заболевания, зарегистрированные в зарубежных странах в 2022-2023 гг.:</w:t>
      </w:r>
    </w:p>
    <w:p w:rsidR="00CF18E2" w:rsidRDefault="00D00E5F" w:rsidP="00D00E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22E8">
        <w:rPr>
          <w:b/>
          <w:sz w:val="28"/>
          <w:szCs w:val="28"/>
        </w:rPr>
        <w:t>холера</w:t>
      </w:r>
      <w:r>
        <w:rPr>
          <w:sz w:val="28"/>
          <w:szCs w:val="28"/>
        </w:rPr>
        <w:t xml:space="preserve"> (Индия, Непал, Бангладеш, </w:t>
      </w:r>
      <w:r w:rsidR="00CF18E2" w:rsidRPr="00AB46CC">
        <w:rPr>
          <w:sz w:val="28"/>
          <w:szCs w:val="28"/>
        </w:rPr>
        <w:t> </w:t>
      </w:r>
      <w:r>
        <w:rPr>
          <w:sz w:val="28"/>
          <w:szCs w:val="28"/>
        </w:rPr>
        <w:t>Китай, Филиппины, Гаити, Доминиканская Республика, США, Испания, Швеция, Афганистан, Ирак, Иран, Кувейт, Ливан, Пакистан, Сирия, Сомали, Африканский регион (Бенин</w:t>
      </w:r>
      <w:r w:rsidRPr="00AB46CC">
        <w:rPr>
          <w:sz w:val="28"/>
          <w:szCs w:val="28"/>
        </w:rPr>
        <w:t xml:space="preserve">, Бурунди, </w:t>
      </w:r>
      <w:r>
        <w:rPr>
          <w:sz w:val="28"/>
          <w:szCs w:val="28"/>
        </w:rPr>
        <w:t>Демократическая республика Конго, Камерун</w:t>
      </w:r>
      <w:r w:rsidRPr="00AB46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Кения, Малави, Мозамбик, Нигер, Нигерия, Танзания, Того, Уганда, Замбия, Зимбабве, </w:t>
      </w:r>
      <w:proofErr w:type="spellStart"/>
      <w:r>
        <w:rPr>
          <w:sz w:val="28"/>
          <w:szCs w:val="28"/>
        </w:rPr>
        <w:t>Сомали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фиопия</w:t>
      </w:r>
      <w:proofErr w:type="spellEnd"/>
      <w:r>
        <w:rPr>
          <w:sz w:val="28"/>
          <w:szCs w:val="28"/>
        </w:rPr>
        <w:t>, ЮАР, Южный Судан);</w:t>
      </w:r>
    </w:p>
    <w:p w:rsidR="00D00E5F" w:rsidRDefault="00D00E5F" w:rsidP="00D00E5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A22E8">
        <w:rPr>
          <w:b/>
          <w:sz w:val="28"/>
          <w:szCs w:val="28"/>
        </w:rPr>
        <w:t>малярия</w:t>
      </w:r>
      <w:r>
        <w:rPr>
          <w:sz w:val="28"/>
          <w:szCs w:val="28"/>
        </w:rPr>
        <w:t xml:space="preserve"> (Индия, Индонезия, Мьянма, Непал, Тайланд, Шри-Ланка, Йемен, Пакистан, Саудовская Аравия, Венесуэла, Коста-Рика, Мексика, Панама, Перу, США, Германия, </w:t>
      </w:r>
      <w:r w:rsidR="00C675AE">
        <w:rPr>
          <w:sz w:val="28"/>
          <w:szCs w:val="28"/>
        </w:rPr>
        <w:t>Африканский регион (Ангола, Ботсвана, Гана, Кения.</w:t>
      </w:r>
      <w:proofErr w:type="gramEnd"/>
      <w:r w:rsidR="00C675AE">
        <w:rPr>
          <w:sz w:val="28"/>
          <w:szCs w:val="28"/>
        </w:rPr>
        <w:t xml:space="preserve"> </w:t>
      </w:r>
      <w:proofErr w:type="spellStart"/>
      <w:proofErr w:type="gramStart"/>
      <w:r w:rsidR="00C675AE">
        <w:rPr>
          <w:sz w:val="28"/>
          <w:szCs w:val="28"/>
        </w:rPr>
        <w:t>Кот-д</w:t>
      </w:r>
      <w:proofErr w:type="spellEnd"/>
      <w:r w:rsidR="00C675AE">
        <w:rPr>
          <w:sz w:val="28"/>
          <w:szCs w:val="28"/>
        </w:rPr>
        <w:t>*</w:t>
      </w:r>
      <w:proofErr w:type="spellStart"/>
      <w:r w:rsidR="00C675AE">
        <w:rPr>
          <w:sz w:val="28"/>
          <w:szCs w:val="28"/>
        </w:rPr>
        <w:t>Ивуар</w:t>
      </w:r>
      <w:proofErr w:type="spellEnd"/>
      <w:r w:rsidR="00C675AE">
        <w:rPr>
          <w:sz w:val="28"/>
          <w:szCs w:val="28"/>
        </w:rPr>
        <w:t>, Мадагаскар, Судан, Южный Судан);</w:t>
      </w:r>
      <w:proofErr w:type="gramEnd"/>
    </w:p>
    <w:p w:rsidR="00C675AE" w:rsidRDefault="00C675AE" w:rsidP="00C675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A22E8">
        <w:rPr>
          <w:b/>
          <w:sz w:val="28"/>
          <w:szCs w:val="28"/>
        </w:rPr>
        <w:t>лихорадка Денге</w:t>
      </w:r>
      <w:r>
        <w:rPr>
          <w:sz w:val="28"/>
          <w:szCs w:val="28"/>
        </w:rPr>
        <w:t xml:space="preserve"> (Бангладеш, Индия, Индонезия, </w:t>
      </w:r>
      <w:proofErr w:type="spellStart"/>
      <w:r>
        <w:rPr>
          <w:sz w:val="28"/>
          <w:szCs w:val="28"/>
        </w:rPr>
        <w:t>Мальдивы</w:t>
      </w:r>
      <w:proofErr w:type="spellEnd"/>
      <w:r>
        <w:rPr>
          <w:sz w:val="28"/>
          <w:szCs w:val="28"/>
        </w:rPr>
        <w:t xml:space="preserve">, Непал, Таиланд, Шри-Ланка, Австралия, Вьетнам, Камбоджа, Китай, Лаос, Малайзия, Самоа, Сингапур, Фиджи, Филиппины, Франция, Великобритания, Кения, </w:t>
      </w:r>
      <w:proofErr w:type="spellStart"/>
      <w:r>
        <w:rPr>
          <w:sz w:val="28"/>
          <w:szCs w:val="28"/>
        </w:rPr>
        <w:t>Кот-д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Ивуар</w:t>
      </w:r>
      <w:proofErr w:type="spellEnd"/>
      <w:r>
        <w:rPr>
          <w:sz w:val="28"/>
          <w:szCs w:val="28"/>
        </w:rPr>
        <w:t>, Сенегал, Судан, Эфиопия, Американский регион (Аргентина, Барбадос, Боливия, Бразилия, Гаити, Гватемала, Доминиканская Республика,</w:t>
      </w:r>
      <w:r w:rsidR="00D60C1B">
        <w:rPr>
          <w:sz w:val="28"/>
          <w:szCs w:val="28"/>
        </w:rPr>
        <w:t xml:space="preserve"> Колумбия, Куба, Мексика и др.)</w:t>
      </w:r>
      <w:proofErr w:type="gramEnd"/>
    </w:p>
    <w:p w:rsidR="00D60C1B" w:rsidRDefault="00D60C1B" w:rsidP="00C675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A22E8">
        <w:rPr>
          <w:b/>
          <w:sz w:val="28"/>
          <w:szCs w:val="28"/>
        </w:rPr>
        <w:t>оспа обезьян</w:t>
      </w:r>
      <w:r>
        <w:rPr>
          <w:sz w:val="28"/>
          <w:szCs w:val="28"/>
        </w:rPr>
        <w:t xml:space="preserve"> </w:t>
      </w:r>
      <w:r w:rsidR="00DA22E8">
        <w:rPr>
          <w:sz w:val="28"/>
          <w:szCs w:val="28"/>
        </w:rPr>
        <w:t xml:space="preserve">– Европейский регион </w:t>
      </w:r>
      <w:r>
        <w:rPr>
          <w:sz w:val="28"/>
          <w:szCs w:val="28"/>
        </w:rPr>
        <w:t>(</w:t>
      </w:r>
      <w:r w:rsidR="00DA22E8">
        <w:rPr>
          <w:sz w:val="28"/>
          <w:szCs w:val="28"/>
        </w:rPr>
        <w:t>Австрия, Бельгия, Болгария, Великобритания, Венгрия, Германия, Греция, Дания, Израиль, Ирландия,</w:t>
      </w:r>
      <w:proofErr w:type="gramEnd"/>
      <w:r w:rsidR="00DA22E8">
        <w:rPr>
          <w:sz w:val="28"/>
          <w:szCs w:val="28"/>
        </w:rPr>
        <w:t xml:space="preserve"> Исландия, Испания, Италия, Латвия, Литва, Люксембург, Мальта, Нидерланды,   Норвегия, Польша, Португалия, Румыния, Сербия, </w:t>
      </w:r>
      <w:r w:rsidR="00F47A72">
        <w:rPr>
          <w:sz w:val="28"/>
          <w:szCs w:val="28"/>
        </w:rPr>
        <w:t xml:space="preserve">Словения, Турция, Финляндия, Франция, Хорватия, Чехия, Швейцария, Швеция, Эстония), Американский регион (Аргентина, Боливия, Бразилия, Венесуэла, </w:t>
      </w:r>
      <w:r w:rsidR="00F47A72">
        <w:rPr>
          <w:sz w:val="28"/>
          <w:szCs w:val="28"/>
        </w:rPr>
        <w:lastRenderedPageBreak/>
        <w:t xml:space="preserve">Гватемала, Гондурас, Доминиканская Республика, Канада, Колумбия, Коста-Рика, Куба, Мексика, Панама, Парагвай, Перу, Сальвадор, США, Эквадор, Чили), Гана, </w:t>
      </w:r>
      <w:proofErr w:type="gramStart"/>
      <w:r w:rsidR="00F47A72">
        <w:rPr>
          <w:sz w:val="28"/>
          <w:szCs w:val="28"/>
        </w:rPr>
        <w:t>ДР</w:t>
      </w:r>
      <w:proofErr w:type="gramEnd"/>
      <w:r w:rsidR="00F47A72">
        <w:rPr>
          <w:sz w:val="28"/>
          <w:szCs w:val="28"/>
        </w:rPr>
        <w:t xml:space="preserve"> Конго, Камерун, Нигерия, ЦАР, Ливан, ОАЭ, Австралия, Китай, Новая Зеландия, Сингапур, Республика Корея, Япония, Индия, Таиланд. </w:t>
      </w:r>
    </w:p>
    <w:p w:rsidR="00D60C1B" w:rsidRDefault="00D60C1B" w:rsidP="00D60C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1B">
        <w:rPr>
          <w:b/>
          <w:sz w:val="28"/>
          <w:szCs w:val="28"/>
          <w:u w:val="single"/>
        </w:rPr>
        <w:t>Желтая лихорадка</w:t>
      </w:r>
      <w:r w:rsidRPr="00D60C1B">
        <w:rPr>
          <w:sz w:val="28"/>
          <w:szCs w:val="28"/>
        </w:rPr>
        <w:t xml:space="preserve"> остается единственным заболеванием, требующим проведения вакцинации при въезде в страны, в которых существует р</w:t>
      </w:r>
      <w:r>
        <w:rPr>
          <w:sz w:val="28"/>
          <w:szCs w:val="28"/>
        </w:rPr>
        <w:t xml:space="preserve">иск заражения этим заболеванием </w:t>
      </w:r>
      <w:r w:rsidRPr="00D60C1B">
        <w:rPr>
          <w:i/>
          <w:sz w:val="28"/>
          <w:szCs w:val="28"/>
        </w:rPr>
        <w:t>(переносчиками заболевания являются комары, природным резервуаром возбудителя являются обезьяны).</w:t>
      </w:r>
    </w:p>
    <w:p w:rsidR="00D60C1B" w:rsidRPr="00D60C1B" w:rsidRDefault="00D60C1B" w:rsidP="00D60C1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1B">
        <w:rPr>
          <w:sz w:val="28"/>
          <w:szCs w:val="28"/>
        </w:rPr>
        <w:t>Перечень стран, при въезде в которые требуется наличие международного свидетельства о вакцинации против желтой лихорадки для путешественников</w:t>
      </w:r>
      <w:r>
        <w:rPr>
          <w:sz w:val="28"/>
          <w:szCs w:val="28"/>
        </w:rPr>
        <w:t>,</w:t>
      </w:r>
      <w:r w:rsidRPr="00D60C1B">
        <w:rPr>
          <w:sz w:val="28"/>
          <w:szCs w:val="28"/>
        </w:rPr>
        <w:t xml:space="preserve"> ежегодно публикует ВОЗ.</w:t>
      </w:r>
    </w:p>
    <w:p w:rsidR="00D60C1B" w:rsidRDefault="00D60C1B" w:rsidP="00C675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C1B">
        <w:rPr>
          <w:sz w:val="28"/>
          <w:szCs w:val="28"/>
        </w:rPr>
        <w:t xml:space="preserve">В 2023 году  в перечень </w:t>
      </w:r>
      <w:r w:rsidR="00DA22E8">
        <w:rPr>
          <w:sz w:val="28"/>
          <w:szCs w:val="28"/>
        </w:rPr>
        <w:t>стран, требующих наличие международного свидетельства о вакцинации против желтой лихорадки у лиц, прибывающих из любой страны,</w:t>
      </w:r>
      <w:r w:rsidR="00DA22E8" w:rsidRPr="00D60C1B">
        <w:rPr>
          <w:sz w:val="28"/>
          <w:szCs w:val="28"/>
        </w:rPr>
        <w:t xml:space="preserve"> </w:t>
      </w:r>
      <w:r w:rsidRPr="00D60C1B">
        <w:rPr>
          <w:sz w:val="28"/>
          <w:szCs w:val="28"/>
        </w:rPr>
        <w:t>вошли следующие</w:t>
      </w:r>
      <w:r w:rsidR="00DA22E8">
        <w:rPr>
          <w:sz w:val="28"/>
          <w:szCs w:val="28"/>
        </w:rPr>
        <w:t xml:space="preserve"> страны</w:t>
      </w:r>
      <w:r w:rsidRPr="00D60C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D60C1B">
        <w:rPr>
          <w:sz w:val="28"/>
          <w:szCs w:val="28"/>
        </w:rPr>
        <w:t xml:space="preserve">Ангола, Бенин, Буркина-Фасо, Бурунди, Габон, </w:t>
      </w:r>
      <w:proofErr w:type="spellStart"/>
      <w:r w:rsidRPr="00D60C1B">
        <w:rPr>
          <w:sz w:val="28"/>
          <w:szCs w:val="28"/>
        </w:rPr>
        <w:t>гана</w:t>
      </w:r>
      <w:proofErr w:type="spellEnd"/>
      <w:r w:rsidRPr="00D60C1B">
        <w:rPr>
          <w:sz w:val="28"/>
          <w:szCs w:val="28"/>
        </w:rPr>
        <w:t xml:space="preserve">, </w:t>
      </w:r>
      <w:proofErr w:type="spellStart"/>
      <w:r w:rsidRPr="00D60C1B">
        <w:rPr>
          <w:sz w:val="28"/>
          <w:szCs w:val="28"/>
        </w:rPr>
        <w:t>Гвинана</w:t>
      </w:r>
      <w:proofErr w:type="spellEnd"/>
      <w:r w:rsidRPr="00D60C1B">
        <w:rPr>
          <w:sz w:val="28"/>
          <w:szCs w:val="28"/>
        </w:rPr>
        <w:t xml:space="preserve"> Французская, Гвинея-Бисау, Демократическая республика Конго, Камерун, Конго, </w:t>
      </w:r>
      <w:proofErr w:type="spellStart"/>
      <w:r w:rsidRPr="00D60C1B">
        <w:rPr>
          <w:sz w:val="28"/>
          <w:szCs w:val="28"/>
        </w:rPr>
        <w:t>Кот-д’Ивуар</w:t>
      </w:r>
      <w:proofErr w:type="spellEnd"/>
      <w:r w:rsidRPr="00D60C1B">
        <w:rPr>
          <w:sz w:val="28"/>
          <w:szCs w:val="28"/>
        </w:rPr>
        <w:t>, Мали, Нигер, Сьерра-Леоне, Того, Уганда, Центральноафриканская Республика, Южный Судан.</w:t>
      </w:r>
      <w:proofErr w:type="gramEnd"/>
    </w:p>
    <w:p w:rsidR="00D60C1B" w:rsidRDefault="00D60C1B" w:rsidP="00C675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совершающие поездку, у которых отсутствует свидетельство о вакцинации против желтой лихорадки, могут быть подвергнуты карантину на период инкубационного периода (6 дней), медицинскому обследованию</w:t>
      </w:r>
      <w:r w:rsidR="00DA22E8">
        <w:rPr>
          <w:sz w:val="28"/>
          <w:szCs w:val="28"/>
        </w:rPr>
        <w:t xml:space="preserve"> и другим профилактическим мерам, вплоть до отказа во въезде в страну.</w:t>
      </w:r>
    </w:p>
    <w:p w:rsidR="00DA22E8" w:rsidRDefault="00DA22E8" w:rsidP="00C675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Вакцинация проводится однократно</w:t>
      </w:r>
      <w:r w:rsidRPr="00DA22E8">
        <w:rPr>
          <w:sz w:val="28"/>
          <w:szCs w:val="28"/>
        </w:rPr>
        <w:t xml:space="preserve"> </w:t>
      </w:r>
      <w:r w:rsidRPr="00AB46CC">
        <w:rPr>
          <w:sz w:val="28"/>
          <w:szCs w:val="28"/>
        </w:rPr>
        <w:t>не позднее, чем за 10 дн</w:t>
      </w:r>
      <w:r>
        <w:rPr>
          <w:sz w:val="28"/>
          <w:szCs w:val="28"/>
        </w:rPr>
        <w:t>ей до выезда. Вакцинации подлежат взрослые и дети с 9-месячного возраста.</w:t>
      </w:r>
    </w:p>
    <w:p w:rsidR="00C87A04" w:rsidRDefault="00DA22E8" w:rsidP="00100F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46CC">
        <w:rPr>
          <w:sz w:val="28"/>
          <w:szCs w:val="28"/>
        </w:rPr>
        <w:t xml:space="preserve"> Новгородской области прививку против желтой лихорадки можно сделать в ООО «Медицинский центр «</w:t>
      </w:r>
      <w:proofErr w:type="spellStart"/>
      <w:r w:rsidRPr="00AB46CC">
        <w:rPr>
          <w:sz w:val="28"/>
          <w:szCs w:val="28"/>
        </w:rPr>
        <w:t>Акрон</w:t>
      </w:r>
      <w:proofErr w:type="spellEnd"/>
      <w:r w:rsidRPr="00AB46CC">
        <w:rPr>
          <w:sz w:val="28"/>
          <w:szCs w:val="28"/>
        </w:rPr>
        <w:t>».</w:t>
      </w:r>
    </w:p>
    <w:p w:rsidR="00C87A04" w:rsidRPr="00100F2D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sz w:val="28"/>
          <w:szCs w:val="28"/>
          <w:u w:val="single"/>
        </w:rPr>
      </w:pPr>
      <w:r w:rsidRPr="00100F2D">
        <w:rPr>
          <w:rStyle w:val="a8"/>
          <w:sz w:val="28"/>
          <w:szCs w:val="28"/>
          <w:u w:val="single"/>
        </w:rPr>
        <w:t>ХОЛЕРА</w:t>
      </w:r>
    </w:p>
    <w:p w:rsidR="00C87A04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6CC">
        <w:rPr>
          <w:sz w:val="28"/>
          <w:szCs w:val="28"/>
        </w:rPr>
        <w:t>Холера – особо опасная острая инфекционная болезнь, характеризующаяся сильнейшим обезвоживанием организма, которая часто заканчивается смертельным исходом. </w:t>
      </w:r>
      <w:r w:rsidR="00C87A04">
        <w:rPr>
          <w:sz w:val="28"/>
          <w:szCs w:val="28"/>
        </w:rPr>
        <w:t xml:space="preserve">Заражение человека происходит при контакте с больным человеком, при употреблении загрязненных возбудителем продуктов питания, воды. </w:t>
      </w:r>
      <w:r w:rsidRPr="00AB46CC">
        <w:rPr>
          <w:sz w:val="28"/>
          <w:szCs w:val="28"/>
        </w:rPr>
        <w:t>Обычно, это термически необработанные продукты</w:t>
      </w:r>
      <w:r w:rsidR="00C87A04">
        <w:rPr>
          <w:sz w:val="28"/>
          <w:szCs w:val="28"/>
        </w:rPr>
        <w:t xml:space="preserve"> (морепродукты, морская капуста)</w:t>
      </w:r>
      <w:r w:rsidRPr="00AB46CC">
        <w:rPr>
          <w:sz w:val="28"/>
          <w:szCs w:val="28"/>
        </w:rPr>
        <w:t xml:space="preserve">, </w:t>
      </w:r>
      <w:proofErr w:type="spellStart"/>
      <w:r w:rsidRPr="00AB46CC">
        <w:rPr>
          <w:sz w:val="28"/>
          <w:szCs w:val="28"/>
        </w:rPr>
        <w:t>свежевыжатые</w:t>
      </w:r>
      <w:proofErr w:type="spellEnd"/>
      <w:r w:rsidRPr="00AB46CC">
        <w:rPr>
          <w:sz w:val="28"/>
          <w:szCs w:val="28"/>
        </w:rPr>
        <w:t xml:space="preserve"> соки, овощи и фрукты перед употреблением мытые водой из случайного водоема, продуты охлажденные с помощью пищевого льда. Заражение может произойти также во время купания в случайных водоемах.</w:t>
      </w:r>
    </w:p>
    <w:p w:rsidR="00C87A04" w:rsidRPr="00100F2D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0F2D">
        <w:rPr>
          <w:rStyle w:val="a8"/>
          <w:sz w:val="28"/>
          <w:szCs w:val="28"/>
        </w:rPr>
        <w:t>ЛИХОРАДКИ ЭБОЛА, ЛАССА, МАРБУРГ </w:t>
      </w:r>
      <w:r w:rsidR="004E178C">
        <w:rPr>
          <w:rStyle w:val="a8"/>
          <w:sz w:val="28"/>
          <w:szCs w:val="28"/>
        </w:rPr>
        <w:t>(</w:t>
      </w:r>
      <w:r w:rsidR="004E178C" w:rsidRPr="00AB46CC">
        <w:rPr>
          <w:rStyle w:val="a9"/>
          <w:rFonts w:eastAsia="Calibri"/>
          <w:i w:val="0"/>
          <w:sz w:val="28"/>
          <w:szCs w:val="28"/>
        </w:rPr>
        <w:t xml:space="preserve">страны </w:t>
      </w:r>
      <w:proofErr w:type="gramStart"/>
      <w:r w:rsidR="004E178C" w:rsidRPr="00AB46CC">
        <w:rPr>
          <w:rStyle w:val="a9"/>
          <w:rFonts w:eastAsia="Calibri"/>
          <w:i w:val="0"/>
          <w:sz w:val="28"/>
          <w:szCs w:val="28"/>
        </w:rPr>
        <w:t>Африканского</w:t>
      </w:r>
      <w:proofErr w:type="gramEnd"/>
      <w:r w:rsidR="004E178C" w:rsidRPr="00AB46CC">
        <w:rPr>
          <w:rStyle w:val="a9"/>
          <w:rFonts w:eastAsia="Calibri"/>
          <w:i w:val="0"/>
          <w:sz w:val="28"/>
          <w:szCs w:val="28"/>
        </w:rPr>
        <w:t xml:space="preserve"> и Южно-Американского континентов</w:t>
      </w:r>
      <w:r w:rsidR="004E178C">
        <w:rPr>
          <w:rStyle w:val="a9"/>
          <w:rFonts w:eastAsia="Calibri"/>
          <w:i w:val="0"/>
          <w:sz w:val="28"/>
          <w:szCs w:val="28"/>
        </w:rPr>
        <w:t>).</w:t>
      </w:r>
    </w:p>
    <w:p w:rsidR="00C87A04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6CC">
        <w:rPr>
          <w:sz w:val="28"/>
          <w:szCs w:val="28"/>
        </w:rPr>
        <w:t>Источниками заболевания являются животные и грызуны, а также больные люди. </w:t>
      </w:r>
      <w:r w:rsidR="007232F5">
        <w:rPr>
          <w:sz w:val="28"/>
          <w:szCs w:val="28"/>
        </w:rPr>
        <w:t>Указанные</w:t>
      </w:r>
      <w:r w:rsidRPr="00AB46CC">
        <w:rPr>
          <w:sz w:val="28"/>
          <w:szCs w:val="28"/>
        </w:rPr>
        <w:t xml:space="preserve"> лихорадки относятся к тяжелым вирусным заболеваниям с почти одинаковой клинической картиной, характеризующейся высокой температурой, геморрагической сыпью, кровотечениями из носа, десен, появлением крови в стуле и рвотных массах, головными болями, общей слабостью, болями в грудной клетке и желудке. </w:t>
      </w:r>
    </w:p>
    <w:p w:rsidR="007232F5" w:rsidRPr="00100F2D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0F2D">
        <w:rPr>
          <w:rStyle w:val="a8"/>
          <w:sz w:val="28"/>
          <w:szCs w:val="28"/>
        </w:rPr>
        <w:t>МАЛЯРИЯ </w:t>
      </w:r>
    </w:p>
    <w:p w:rsidR="00CF18E2" w:rsidRPr="00AB46CC" w:rsidRDefault="00CF18E2" w:rsidP="00180A5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46CC">
        <w:rPr>
          <w:sz w:val="28"/>
          <w:szCs w:val="28"/>
        </w:rPr>
        <w:lastRenderedPageBreak/>
        <w:t xml:space="preserve">Заражение </w:t>
      </w:r>
      <w:r w:rsidR="007232F5">
        <w:rPr>
          <w:sz w:val="28"/>
          <w:szCs w:val="28"/>
        </w:rPr>
        <w:t xml:space="preserve">человека происходит при укусах каморами, инфицированными </w:t>
      </w:r>
      <w:r w:rsidRPr="00AB46CC">
        <w:rPr>
          <w:sz w:val="28"/>
          <w:szCs w:val="28"/>
        </w:rPr>
        <w:t xml:space="preserve">малярийным плазмодием. Известны 4 формы малярии, из которых наиболее тяжелая - тропическая, </w:t>
      </w:r>
      <w:r w:rsidR="007232F5">
        <w:rPr>
          <w:sz w:val="28"/>
          <w:szCs w:val="28"/>
        </w:rPr>
        <w:t>имеет распространение</w:t>
      </w:r>
      <w:r w:rsidRPr="00AB46CC">
        <w:rPr>
          <w:sz w:val="28"/>
          <w:szCs w:val="28"/>
        </w:rPr>
        <w:t xml:space="preserve"> в странах Африки. </w:t>
      </w:r>
    </w:p>
    <w:p w:rsidR="00C87A04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6CC">
        <w:rPr>
          <w:sz w:val="28"/>
          <w:szCs w:val="28"/>
        </w:rPr>
        <w:t> С целью профилактики необходимо принимать противомалярийные препараты</w:t>
      </w:r>
      <w:r w:rsidR="007232F5">
        <w:rPr>
          <w:sz w:val="28"/>
          <w:szCs w:val="28"/>
        </w:rPr>
        <w:t xml:space="preserve"> (по назначению врача)</w:t>
      </w:r>
      <w:r w:rsidRPr="00AB46CC">
        <w:rPr>
          <w:sz w:val="28"/>
          <w:szCs w:val="28"/>
        </w:rPr>
        <w:t>. Прием препаратов надо начинать за 1 неделю до выезда в зарубежные страны, продолжать весь период пребывания и 1 месяц после возвращения. </w:t>
      </w:r>
      <w:r w:rsidR="00180A50">
        <w:rPr>
          <w:sz w:val="28"/>
          <w:szCs w:val="28"/>
        </w:rPr>
        <w:t>Необходимо также помнить</w:t>
      </w:r>
      <w:r w:rsidRPr="00AB46CC">
        <w:rPr>
          <w:sz w:val="28"/>
          <w:szCs w:val="28"/>
        </w:rPr>
        <w:t xml:space="preserve">, </w:t>
      </w:r>
      <w:r w:rsidR="00180A50">
        <w:rPr>
          <w:sz w:val="28"/>
          <w:szCs w:val="28"/>
        </w:rPr>
        <w:t>что во время пребывания в странах, неблагополучных</w:t>
      </w:r>
      <w:r w:rsidRPr="00AB46CC">
        <w:rPr>
          <w:sz w:val="28"/>
          <w:szCs w:val="28"/>
        </w:rPr>
        <w:t xml:space="preserve"> по малярии, и в течение 3-х лет после возвращения, при любом повышении температуры следует </w:t>
      </w:r>
      <w:r w:rsidR="00180A50">
        <w:rPr>
          <w:sz w:val="28"/>
          <w:szCs w:val="28"/>
        </w:rPr>
        <w:t>обязательно</w:t>
      </w:r>
      <w:r w:rsidRPr="00AB46CC">
        <w:rPr>
          <w:sz w:val="28"/>
          <w:szCs w:val="28"/>
        </w:rPr>
        <w:t xml:space="preserve"> </w:t>
      </w:r>
      <w:r w:rsidR="00180A50">
        <w:rPr>
          <w:sz w:val="28"/>
          <w:szCs w:val="28"/>
        </w:rPr>
        <w:t xml:space="preserve">в медицинскую организацию </w:t>
      </w:r>
      <w:r w:rsidRPr="00AB46CC">
        <w:rPr>
          <w:sz w:val="28"/>
          <w:szCs w:val="28"/>
        </w:rPr>
        <w:t xml:space="preserve">и сообщать врачу, что Вы были в </w:t>
      </w:r>
      <w:proofErr w:type="spellStart"/>
      <w:r w:rsidR="00180A50">
        <w:rPr>
          <w:sz w:val="28"/>
          <w:szCs w:val="28"/>
        </w:rPr>
        <w:t>эндемичной</w:t>
      </w:r>
      <w:proofErr w:type="spellEnd"/>
      <w:r w:rsidR="00180A50">
        <w:rPr>
          <w:sz w:val="28"/>
          <w:szCs w:val="28"/>
        </w:rPr>
        <w:t xml:space="preserve"> по малярии стране</w:t>
      </w:r>
      <w:r w:rsidRPr="00AB46CC">
        <w:rPr>
          <w:sz w:val="28"/>
          <w:szCs w:val="28"/>
        </w:rPr>
        <w:t>.</w:t>
      </w:r>
    </w:p>
    <w:p w:rsidR="00180A50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46CC">
        <w:rPr>
          <w:rStyle w:val="a8"/>
          <w:sz w:val="28"/>
          <w:szCs w:val="28"/>
        </w:rPr>
        <w:t>ЧУМА </w:t>
      </w:r>
    </w:p>
    <w:p w:rsidR="00C87A04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Заболевания людей чумой </w:t>
      </w:r>
      <w:r w:rsidR="00C87A04">
        <w:rPr>
          <w:sz w:val="28"/>
          <w:szCs w:val="28"/>
        </w:rPr>
        <w:t xml:space="preserve">в 2022-2023 гг. регистрировались в Демократической Республике Конго, Мадагаскаре, Китае, Монголии, США (единичные случаи). </w:t>
      </w:r>
      <w:proofErr w:type="gramStart"/>
      <w:r w:rsidR="00C87A04">
        <w:rPr>
          <w:sz w:val="28"/>
          <w:szCs w:val="28"/>
        </w:rPr>
        <w:t xml:space="preserve">Также чума имеет распространение в таких странах как </w:t>
      </w:r>
      <w:r w:rsidR="00C87A04" w:rsidRPr="00AB46CC">
        <w:rPr>
          <w:sz w:val="28"/>
          <w:szCs w:val="28"/>
        </w:rPr>
        <w:t>Индия</w:t>
      </w:r>
      <w:r w:rsidR="00C87A04">
        <w:rPr>
          <w:sz w:val="28"/>
          <w:szCs w:val="28"/>
        </w:rPr>
        <w:t>,</w:t>
      </w:r>
      <w:r w:rsidR="00C87A04" w:rsidRPr="00C87A04">
        <w:rPr>
          <w:sz w:val="28"/>
          <w:szCs w:val="28"/>
        </w:rPr>
        <w:t xml:space="preserve"> </w:t>
      </w:r>
      <w:r w:rsidR="00C87A04" w:rsidRPr="00AB46CC">
        <w:rPr>
          <w:sz w:val="28"/>
          <w:szCs w:val="28"/>
        </w:rPr>
        <w:t>Танзания</w:t>
      </w:r>
      <w:r w:rsidR="00C87A04">
        <w:rPr>
          <w:sz w:val="28"/>
          <w:szCs w:val="28"/>
        </w:rPr>
        <w:t>, Уганда, Бразилия, Боливия, Перу, Эквадор,</w:t>
      </w:r>
      <w:r w:rsidR="00C87A04" w:rsidRPr="00AB46CC">
        <w:rPr>
          <w:sz w:val="28"/>
          <w:szCs w:val="28"/>
        </w:rPr>
        <w:t xml:space="preserve"> Казахстан, Туркменистан, Узбекистан</w:t>
      </w:r>
      <w:r w:rsidR="00C87A04">
        <w:rPr>
          <w:sz w:val="28"/>
          <w:szCs w:val="28"/>
        </w:rPr>
        <w:t>.</w:t>
      </w:r>
      <w:proofErr w:type="gramEnd"/>
    </w:p>
    <w:p w:rsidR="00C87A04" w:rsidRDefault="00CF18E2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Заражение чумой происходит при укусах инфицированными блохами, </w:t>
      </w:r>
      <w:r w:rsidR="00C87A04">
        <w:rPr>
          <w:sz w:val="28"/>
          <w:szCs w:val="28"/>
        </w:rPr>
        <w:t xml:space="preserve">при </w:t>
      </w:r>
      <w:r w:rsidRPr="00AB46CC">
        <w:rPr>
          <w:sz w:val="28"/>
          <w:szCs w:val="28"/>
        </w:rPr>
        <w:t>контакте с больными животными и грызунами, а также воздушно-капельным путем при общении с больным легочной чумой. Время, которое проходит с момента попадания возбудителя чумы в организм человека до появления первых симптомов заболевания, составляет от нескольких час</w:t>
      </w:r>
      <w:r w:rsidR="00C87A04">
        <w:rPr>
          <w:sz w:val="28"/>
          <w:szCs w:val="28"/>
        </w:rPr>
        <w:t xml:space="preserve">ов до 6 дней. </w:t>
      </w:r>
      <w:r w:rsidRPr="00AB46CC">
        <w:rPr>
          <w:sz w:val="28"/>
          <w:szCs w:val="28"/>
        </w:rPr>
        <w:t>Заболевание начинается с высокой температуры, сильного озноба, головной боли, увеличения лим</w:t>
      </w:r>
      <w:r w:rsidR="00C87A04">
        <w:rPr>
          <w:sz w:val="28"/>
          <w:szCs w:val="28"/>
        </w:rPr>
        <w:t xml:space="preserve">фатических </w:t>
      </w:r>
      <w:r w:rsidRPr="00AB46CC">
        <w:rPr>
          <w:sz w:val="28"/>
          <w:szCs w:val="28"/>
        </w:rPr>
        <w:t>узлов и кашля с кровью.</w:t>
      </w:r>
    </w:p>
    <w:p w:rsidR="00C87A04" w:rsidRDefault="004E178C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странах с жарким климатом широко распространены различные гельминтозы; имеется множество ядовитых растений и животных, способных нанести существенный вред здоровью человека.</w:t>
      </w:r>
    </w:p>
    <w:p w:rsidR="0096013E" w:rsidRDefault="0096013E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B46CC">
        <w:rPr>
          <w:b/>
          <w:bCs/>
          <w:sz w:val="28"/>
          <w:szCs w:val="28"/>
        </w:rPr>
        <w:t>В целях профилактики инфекционных и паразитарных заболеваний необходимо соблюдать меры предосторожности, чтобы не допустить заражения и последующего развития заболевания:</w:t>
      </w:r>
    </w:p>
    <w:p w:rsidR="004E178C" w:rsidRPr="004E178C" w:rsidRDefault="004E178C" w:rsidP="00C87A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78C">
        <w:rPr>
          <w:bCs/>
          <w:sz w:val="28"/>
          <w:szCs w:val="28"/>
        </w:rPr>
        <w:t>- узнайте, какие инфекционные и паразитарные заболевания распространены в стране, куда Вы собираетесь поехать;</w:t>
      </w:r>
    </w:p>
    <w:p w:rsidR="0096013E" w:rsidRPr="00AB46CC" w:rsidRDefault="004E178C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употребляйте</w:t>
      </w:r>
      <w:r w:rsidR="0096013E" w:rsidRPr="00AB46CC">
        <w:rPr>
          <w:sz w:val="28"/>
          <w:szCs w:val="28"/>
        </w:rPr>
        <w:t xml:space="preserve"> только ту пищу, в качестве которой вы уверены;</w:t>
      </w:r>
      <w:r w:rsidR="00D83B2F" w:rsidRPr="00D83B2F">
        <w:rPr>
          <w:sz w:val="28"/>
          <w:szCs w:val="28"/>
        </w:rPr>
        <w:t xml:space="preserve"> </w:t>
      </w:r>
      <w:r w:rsidR="00D83B2F">
        <w:rPr>
          <w:sz w:val="28"/>
          <w:szCs w:val="28"/>
        </w:rPr>
        <w:t>мясо, рыбу, морепродукты, блюда национальной кухни,</w:t>
      </w:r>
      <w:r w:rsidR="00D83B2F" w:rsidRPr="00AB46CC">
        <w:rPr>
          <w:sz w:val="28"/>
          <w:szCs w:val="28"/>
        </w:rPr>
        <w:t xml:space="preserve"> </w:t>
      </w:r>
      <w:r w:rsidR="00D83B2F">
        <w:rPr>
          <w:sz w:val="28"/>
          <w:szCs w:val="28"/>
        </w:rPr>
        <w:t>подвергнутые</w:t>
      </w:r>
      <w:r w:rsidR="00D83B2F" w:rsidRPr="00AB46CC">
        <w:rPr>
          <w:sz w:val="28"/>
          <w:szCs w:val="28"/>
        </w:rPr>
        <w:t xml:space="preserve"> </w:t>
      </w:r>
      <w:r w:rsidR="00D83B2F">
        <w:rPr>
          <w:sz w:val="28"/>
          <w:szCs w:val="28"/>
        </w:rPr>
        <w:t xml:space="preserve">достаточной </w:t>
      </w:r>
      <w:r w:rsidR="00D83B2F" w:rsidRPr="00AB46CC">
        <w:rPr>
          <w:sz w:val="28"/>
          <w:szCs w:val="28"/>
        </w:rPr>
        <w:t>термической обработке</w:t>
      </w:r>
    </w:p>
    <w:p w:rsidR="0096013E" w:rsidRPr="00AB46CC" w:rsidRDefault="004E178C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употребляйте</w:t>
      </w:r>
      <w:r w:rsidR="0096013E" w:rsidRPr="00AB46CC">
        <w:rPr>
          <w:sz w:val="28"/>
          <w:szCs w:val="28"/>
        </w:rPr>
        <w:t xml:space="preserve"> для питья только гарантированно безопасную воду и напитки (питьевая вода и напитки в фабричной упаковке, кипяченая вода); не употреблять лед, приготовленный из </w:t>
      </w:r>
      <w:r>
        <w:rPr>
          <w:sz w:val="28"/>
          <w:szCs w:val="28"/>
        </w:rPr>
        <w:t>сырой</w:t>
      </w:r>
      <w:r w:rsidR="0096013E" w:rsidRPr="00AB46CC">
        <w:rPr>
          <w:sz w:val="28"/>
          <w:szCs w:val="28"/>
        </w:rPr>
        <w:t xml:space="preserve"> воды;</w:t>
      </w:r>
    </w:p>
    <w:p w:rsidR="0096013E" w:rsidRPr="00AB46CC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- не покупать готовые блюда на рынках и лотках, не пробовать </w:t>
      </w:r>
      <w:r w:rsidR="00100F2D">
        <w:rPr>
          <w:sz w:val="28"/>
          <w:szCs w:val="28"/>
        </w:rPr>
        <w:t>блюда</w:t>
      </w:r>
      <w:r w:rsidRPr="00AB46CC">
        <w:rPr>
          <w:sz w:val="28"/>
          <w:szCs w:val="28"/>
        </w:rPr>
        <w:t>, приготовленные местными жителями;</w:t>
      </w:r>
    </w:p>
    <w:p w:rsidR="0096013E" w:rsidRPr="00AB46CC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- приобретать продукты </w:t>
      </w:r>
      <w:r w:rsidR="00100F2D">
        <w:rPr>
          <w:sz w:val="28"/>
          <w:szCs w:val="28"/>
        </w:rPr>
        <w:t>питания</w:t>
      </w:r>
      <w:r w:rsidRPr="00AB46CC">
        <w:rPr>
          <w:sz w:val="28"/>
          <w:szCs w:val="28"/>
        </w:rPr>
        <w:t xml:space="preserve"> в специализированных </w:t>
      </w:r>
      <w:r w:rsidR="00100F2D">
        <w:rPr>
          <w:sz w:val="28"/>
          <w:szCs w:val="28"/>
        </w:rPr>
        <w:t xml:space="preserve">продуктовых </w:t>
      </w:r>
      <w:r w:rsidRPr="00AB46CC">
        <w:rPr>
          <w:sz w:val="28"/>
          <w:szCs w:val="28"/>
        </w:rPr>
        <w:t>магазинах; </w:t>
      </w:r>
    </w:p>
    <w:p w:rsidR="0096013E" w:rsidRPr="00AB46CC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- овощи и фрукты </w:t>
      </w:r>
      <w:r w:rsidR="00D83B2F">
        <w:rPr>
          <w:sz w:val="28"/>
          <w:szCs w:val="28"/>
        </w:rPr>
        <w:t xml:space="preserve">мойте проточной или </w:t>
      </w:r>
      <w:proofErr w:type="spellStart"/>
      <w:r w:rsidR="00D83B2F">
        <w:rPr>
          <w:sz w:val="28"/>
          <w:szCs w:val="28"/>
        </w:rPr>
        <w:t>бутилированной</w:t>
      </w:r>
      <w:proofErr w:type="spellEnd"/>
      <w:r w:rsidR="00D83B2F">
        <w:rPr>
          <w:sz w:val="28"/>
          <w:szCs w:val="28"/>
        </w:rPr>
        <w:t xml:space="preserve"> водой и обдавайте</w:t>
      </w:r>
      <w:r w:rsidRPr="00AB46CC">
        <w:rPr>
          <w:sz w:val="28"/>
          <w:szCs w:val="28"/>
        </w:rPr>
        <w:t xml:space="preserve"> кипятком;</w:t>
      </w:r>
    </w:p>
    <w:p w:rsidR="0096013E" w:rsidRPr="00AB46CC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lastRenderedPageBreak/>
        <w:t xml:space="preserve">- </w:t>
      </w:r>
      <w:r w:rsidR="00100F2D">
        <w:rPr>
          <w:sz w:val="28"/>
          <w:szCs w:val="28"/>
        </w:rPr>
        <w:t>чаще</w:t>
      </w:r>
      <w:r w:rsidR="00D83B2F">
        <w:rPr>
          <w:sz w:val="28"/>
          <w:szCs w:val="28"/>
        </w:rPr>
        <w:t xml:space="preserve"> мойте</w:t>
      </w:r>
      <w:r w:rsidRPr="00AB46CC">
        <w:rPr>
          <w:sz w:val="28"/>
          <w:szCs w:val="28"/>
        </w:rPr>
        <w:t xml:space="preserve"> руки с мылом</w:t>
      </w:r>
      <w:r w:rsidR="00D83B2F">
        <w:rPr>
          <w:sz w:val="28"/>
          <w:szCs w:val="28"/>
        </w:rPr>
        <w:t>, используйте</w:t>
      </w:r>
      <w:r w:rsidR="00100F2D">
        <w:rPr>
          <w:sz w:val="28"/>
          <w:szCs w:val="28"/>
        </w:rPr>
        <w:t xml:space="preserve"> антисептики для рук</w:t>
      </w:r>
      <w:r w:rsidRPr="00AB46CC">
        <w:rPr>
          <w:sz w:val="28"/>
          <w:szCs w:val="28"/>
        </w:rPr>
        <w:t>;</w:t>
      </w:r>
    </w:p>
    <w:p w:rsidR="0096013E" w:rsidRPr="00AB46CC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>- при купании в в</w:t>
      </w:r>
      <w:r w:rsidR="00D83B2F">
        <w:rPr>
          <w:sz w:val="28"/>
          <w:szCs w:val="28"/>
        </w:rPr>
        <w:t>одоемах и бассейнах не допускайте</w:t>
      </w:r>
      <w:r w:rsidRPr="00AB46CC">
        <w:rPr>
          <w:sz w:val="28"/>
          <w:szCs w:val="28"/>
        </w:rPr>
        <w:t xml:space="preserve"> попадания воды в рот;</w:t>
      </w:r>
      <w:r w:rsidR="00D83B2F">
        <w:rPr>
          <w:sz w:val="28"/>
          <w:szCs w:val="28"/>
        </w:rPr>
        <w:t xml:space="preserve"> не купайтесь в неорганизованных местах;</w:t>
      </w:r>
    </w:p>
    <w:p w:rsidR="00100F2D" w:rsidRDefault="0096013E" w:rsidP="0096013E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- в целях защиты от укусов насекомых рекомендуется применять средства, отпугивающие и уничтожающие насекомых  (репелленты  и инсектициды), </w:t>
      </w:r>
      <w:r w:rsidR="00D83B2F">
        <w:rPr>
          <w:sz w:val="28"/>
          <w:szCs w:val="28"/>
        </w:rPr>
        <w:t>принимать</w:t>
      </w:r>
      <w:r w:rsidR="00100F2D">
        <w:rPr>
          <w:sz w:val="28"/>
          <w:szCs w:val="28"/>
        </w:rPr>
        <w:t xml:space="preserve"> меры по недопущению проникновения насекомых в жилые помещения;</w:t>
      </w:r>
    </w:p>
    <w:p w:rsidR="00CF18E2" w:rsidRPr="00AB46CC" w:rsidRDefault="0096013E" w:rsidP="00BB21E9">
      <w:pPr>
        <w:pStyle w:val="a7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AB46CC">
        <w:rPr>
          <w:sz w:val="28"/>
          <w:szCs w:val="28"/>
        </w:rPr>
        <w:t xml:space="preserve">- в отношении отдельных инфекционных заболеваний проводится вакцинация </w:t>
      </w:r>
      <w:r w:rsidR="00D83B2F">
        <w:rPr>
          <w:sz w:val="28"/>
          <w:szCs w:val="28"/>
        </w:rPr>
        <w:t xml:space="preserve">(желта лихорадка) </w:t>
      </w:r>
      <w:r w:rsidRPr="00AB46CC">
        <w:rPr>
          <w:sz w:val="28"/>
          <w:szCs w:val="28"/>
        </w:rPr>
        <w:t xml:space="preserve">или </w:t>
      </w:r>
      <w:proofErr w:type="spellStart"/>
      <w:r w:rsidRPr="00AB46CC">
        <w:rPr>
          <w:sz w:val="28"/>
          <w:szCs w:val="28"/>
        </w:rPr>
        <w:t>химиопрофилактика</w:t>
      </w:r>
      <w:proofErr w:type="spellEnd"/>
      <w:r w:rsidR="00D83B2F">
        <w:rPr>
          <w:sz w:val="28"/>
          <w:szCs w:val="28"/>
        </w:rPr>
        <w:t xml:space="preserve"> (малярия)</w:t>
      </w:r>
      <w:r w:rsidRPr="00AB46CC">
        <w:rPr>
          <w:sz w:val="28"/>
          <w:szCs w:val="28"/>
        </w:rPr>
        <w:t>.</w:t>
      </w:r>
    </w:p>
    <w:p w:rsidR="00CF18E2" w:rsidRPr="004E178C" w:rsidRDefault="00CF18E2" w:rsidP="00D15247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AB46CC">
        <w:rPr>
          <w:rStyle w:val="a8"/>
          <w:sz w:val="28"/>
          <w:szCs w:val="28"/>
        </w:rPr>
        <w:t> </w:t>
      </w:r>
      <w:r w:rsidR="00897393" w:rsidRPr="00AB46CC">
        <w:rPr>
          <w:rStyle w:val="a8"/>
          <w:sz w:val="28"/>
          <w:szCs w:val="28"/>
        </w:rPr>
        <w:t xml:space="preserve">    </w:t>
      </w:r>
      <w:proofErr w:type="gramStart"/>
      <w:r w:rsidRPr="00AB46CC">
        <w:rPr>
          <w:rStyle w:val="a8"/>
          <w:b w:val="0"/>
          <w:iCs/>
          <w:sz w:val="28"/>
          <w:szCs w:val="28"/>
        </w:rPr>
        <w:t>При возникновении лихорадочного состояния</w:t>
      </w:r>
      <w:r w:rsidR="00AB46CC">
        <w:rPr>
          <w:rStyle w:val="a8"/>
          <w:b w:val="0"/>
          <w:iCs/>
          <w:sz w:val="28"/>
          <w:szCs w:val="28"/>
        </w:rPr>
        <w:t xml:space="preserve"> или любых других симптомов инфекционного заболевания в том числе:</w:t>
      </w:r>
      <w:r w:rsidRPr="00AB46CC">
        <w:rPr>
          <w:rStyle w:val="a8"/>
          <w:b w:val="0"/>
          <w:iCs/>
          <w:sz w:val="28"/>
          <w:szCs w:val="28"/>
        </w:rPr>
        <w:t xml:space="preserve"> тошноты, рвоты, жидкого стула, кашля с кровавой мокротой, сыпи на кожных покровах и слизистых</w:t>
      </w:r>
      <w:r w:rsidR="00D83B2F">
        <w:rPr>
          <w:rStyle w:val="a8"/>
          <w:b w:val="0"/>
          <w:iCs/>
          <w:sz w:val="28"/>
          <w:szCs w:val="28"/>
        </w:rPr>
        <w:t>,</w:t>
      </w:r>
      <w:r w:rsidRPr="00AB46CC">
        <w:rPr>
          <w:rStyle w:val="a8"/>
          <w:b w:val="0"/>
          <w:iCs/>
          <w:sz w:val="28"/>
          <w:szCs w:val="28"/>
        </w:rPr>
        <w:t xml:space="preserve"> </w:t>
      </w:r>
      <w:r w:rsidR="00100F2D">
        <w:rPr>
          <w:rStyle w:val="a8"/>
          <w:b w:val="0"/>
          <w:iCs/>
          <w:sz w:val="28"/>
          <w:szCs w:val="28"/>
        </w:rPr>
        <w:t xml:space="preserve">в период </w:t>
      </w:r>
      <w:r w:rsidR="004E178C">
        <w:rPr>
          <w:rStyle w:val="a8"/>
          <w:b w:val="0"/>
          <w:iCs/>
          <w:sz w:val="28"/>
          <w:szCs w:val="28"/>
        </w:rPr>
        <w:t xml:space="preserve">нахождения в зарубежных странах и по приезду их них, необходимо </w:t>
      </w:r>
      <w:r w:rsidR="00100F2D">
        <w:rPr>
          <w:rStyle w:val="a8"/>
          <w:b w:val="0"/>
          <w:iCs/>
          <w:sz w:val="28"/>
          <w:szCs w:val="28"/>
        </w:rPr>
        <w:t xml:space="preserve">незамедлительно </w:t>
      </w:r>
      <w:r w:rsidRPr="00AB46CC">
        <w:rPr>
          <w:rStyle w:val="a8"/>
          <w:b w:val="0"/>
          <w:iCs/>
          <w:sz w:val="28"/>
          <w:szCs w:val="28"/>
        </w:rPr>
        <w:t xml:space="preserve">обратиться к </w:t>
      </w:r>
      <w:r w:rsidR="00D83B2F">
        <w:rPr>
          <w:rStyle w:val="a8"/>
          <w:b w:val="0"/>
          <w:iCs/>
          <w:sz w:val="28"/>
          <w:szCs w:val="28"/>
        </w:rPr>
        <w:t>врачу для медицинского осмотра,</w:t>
      </w:r>
      <w:r w:rsidRPr="00AB46CC">
        <w:rPr>
          <w:rStyle w:val="a8"/>
          <w:b w:val="0"/>
          <w:iCs/>
          <w:sz w:val="28"/>
          <w:szCs w:val="28"/>
        </w:rPr>
        <w:t xml:space="preserve"> </w:t>
      </w:r>
      <w:r w:rsidR="00D83B2F">
        <w:rPr>
          <w:rStyle w:val="a8"/>
          <w:b w:val="0"/>
          <w:iCs/>
          <w:sz w:val="28"/>
          <w:szCs w:val="28"/>
        </w:rPr>
        <w:t xml:space="preserve">лабораторного </w:t>
      </w:r>
      <w:r w:rsidRPr="00AB46CC">
        <w:rPr>
          <w:rStyle w:val="a8"/>
          <w:b w:val="0"/>
          <w:iCs/>
          <w:sz w:val="28"/>
          <w:szCs w:val="28"/>
        </w:rPr>
        <w:t>обследования на инфекционные и паразитарные заболевания</w:t>
      </w:r>
      <w:r w:rsidR="004E178C">
        <w:rPr>
          <w:rStyle w:val="a8"/>
          <w:b w:val="0"/>
          <w:iCs/>
          <w:sz w:val="28"/>
          <w:szCs w:val="28"/>
        </w:rPr>
        <w:t>, назначения лечения, соответствующего этиологии заболевания</w:t>
      </w:r>
      <w:r w:rsidRPr="00AB46CC">
        <w:rPr>
          <w:rStyle w:val="a8"/>
          <w:b w:val="0"/>
          <w:iCs/>
          <w:sz w:val="28"/>
          <w:szCs w:val="28"/>
        </w:rPr>
        <w:t>.</w:t>
      </w:r>
      <w:proofErr w:type="gramEnd"/>
    </w:p>
    <w:p w:rsidR="005C7EA3" w:rsidRPr="00AB46CC" w:rsidRDefault="005C7EA3" w:rsidP="00D15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7EA3" w:rsidRPr="00AB46CC" w:rsidSect="005F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36A"/>
    <w:multiLevelType w:val="hybridMultilevel"/>
    <w:tmpl w:val="F8BA92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A4026"/>
    <w:rsid w:val="00097594"/>
    <w:rsid w:val="00100F2D"/>
    <w:rsid w:val="0012438A"/>
    <w:rsid w:val="00134A3F"/>
    <w:rsid w:val="001562FA"/>
    <w:rsid w:val="00180A50"/>
    <w:rsid w:val="00181D4C"/>
    <w:rsid w:val="00235D7D"/>
    <w:rsid w:val="00256EDA"/>
    <w:rsid w:val="00270D77"/>
    <w:rsid w:val="0047281A"/>
    <w:rsid w:val="004B1EC1"/>
    <w:rsid w:val="004E178C"/>
    <w:rsid w:val="00502713"/>
    <w:rsid w:val="005904FF"/>
    <w:rsid w:val="005C7EA3"/>
    <w:rsid w:val="005F5043"/>
    <w:rsid w:val="005F5973"/>
    <w:rsid w:val="0060371A"/>
    <w:rsid w:val="006764B7"/>
    <w:rsid w:val="007232F5"/>
    <w:rsid w:val="0075087F"/>
    <w:rsid w:val="00764677"/>
    <w:rsid w:val="00773699"/>
    <w:rsid w:val="007F2E53"/>
    <w:rsid w:val="00887673"/>
    <w:rsid w:val="00897393"/>
    <w:rsid w:val="00906A76"/>
    <w:rsid w:val="0096013E"/>
    <w:rsid w:val="00A27F73"/>
    <w:rsid w:val="00A4468C"/>
    <w:rsid w:val="00A46D8F"/>
    <w:rsid w:val="00AB46CC"/>
    <w:rsid w:val="00AC1494"/>
    <w:rsid w:val="00B03625"/>
    <w:rsid w:val="00B52D79"/>
    <w:rsid w:val="00BB21E9"/>
    <w:rsid w:val="00BE4FA2"/>
    <w:rsid w:val="00C13273"/>
    <w:rsid w:val="00C675AE"/>
    <w:rsid w:val="00C87A04"/>
    <w:rsid w:val="00CA7E23"/>
    <w:rsid w:val="00CC4325"/>
    <w:rsid w:val="00CF18E2"/>
    <w:rsid w:val="00D00E5F"/>
    <w:rsid w:val="00D02608"/>
    <w:rsid w:val="00D15247"/>
    <w:rsid w:val="00D60C1B"/>
    <w:rsid w:val="00D83B2F"/>
    <w:rsid w:val="00DA22E8"/>
    <w:rsid w:val="00DC3204"/>
    <w:rsid w:val="00E2387B"/>
    <w:rsid w:val="00E7197D"/>
    <w:rsid w:val="00EE3E99"/>
    <w:rsid w:val="00F47A72"/>
    <w:rsid w:val="00FA4026"/>
    <w:rsid w:val="00FF18E9"/>
    <w:rsid w:val="00F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43"/>
  </w:style>
  <w:style w:type="paragraph" w:styleId="1">
    <w:name w:val="heading 1"/>
    <w:aliases w:val="Знак"/>
    <w:basedOn w:val="a"/>
    <w:next w:val="a"/>
    <w:link w:val="10"/>
    <w:uiPriority w:val="99"/>
    <w:qFormat/>
    <w:rsid w:val="00FA4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FA4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4B1EC1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1EC1"/>
    <w:rPr>
      <w:rFonts w:ascii="Calibri" w:eastAsia="Calibri" w:hAnsi="Calibri" w:cs="Calibri"/>
      <w:sz w:val="16"/>
      <w:szCs w:val="16"/>
    </w:rPr>
  </w:style>
  <w:style w:type="character" w:customStyle="1" w:styleId="a3">
    <w:name w:val="Основной текст_"/>
    <w:basedOn w:val="a0"/>
    <w:link w:val="11"/>
    <w:uiPriority w:val="99"/>
    <w:locked/>
    <w:rsid w:val="004B1EC1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4B1EC1"/>
    <w:pPr>
      <w:widowControl w:val="0"/>
      <w:shd w:val="clear" w:color="auto" w:fill="FFFFFF"/>
      <w:spacing w:before="120" w:after="780" w:line="240" w:lineRule="atLeast"/>
      <w:jc w:val="center"/>
    </w:pPr>
    <w:rPr>
      <w:rFonts w:ascii="Times New Roman" w:hAnsi="Times New Roman" w:cs="Times New Roman"/>
      <w:spacing w:val="7"/>
    </w:rPr>
  </w:style>
  <w:style w:type="character" w:customStyle="1" w:styleId="2">
    <w:name w:val="Основной текст (2)_"/>
    <w:basedOn w:val="a0"/>
    <w:link w:val="20"/>
    <w:uiPriority w:val="99"/>
    <w:locked/>
    <w:rsid w:val="00B03625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aliases w:val="Курсив,Интервал -1 pt"/>
    <w:basedOn w:val="2"/>
    <w:uiPriority w:val="99"/>
    <w:rsid w:val="00B03625"/>
    <w:rPr>
      <w:b/>
      <w:bCs/>
      <w:i/>
      <w:iCs/>
      <w:color w:val="000000"/>
      <w:spacing w:val="-20"/>
      <w:w w:val="100"/>
      <w:position w:val="0"/>
      <w:sz w:val="24"/>
      <w:szCs w:val="24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B03625"/>
    <w:pPr>
      <w:widowControl w:val="0"/>
      <w:shd w:val="clear" w:color="auto" w:fill="FFFFFF"/>
      <w:spacing w:after="0" w:line="280" w:lineRule="exact"/>
      <w:jc w:val="both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C1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273"/>
    <w:rPr>
      <w:rFonts w:ascii="Tahoma" w:hAnsi="Tahoma" w:cs="Tahoma"/>
      <w:sz w:val="16"/>
      <w:szCs w:val="16"/>
    </w:rPr>
  </w:style>
  <w:style w:type="character" w:customStyle="1" w:styleId="answernumber">
    <w:name w:val="answernumber"/>
    <w:basedOn w:val="a0"/>
    <w:rsid w:val="005C7EA3"/>
  </w:style>
  <w:style w:type="paragraph" w:styleId="a6">
    <w:name w:val="List Paragraph"/>
    <w:basedOn w:val="a"/>
    <w:uiPriority w:val="34"/>
    <w:qFormat/>
    <w:rsid w:val="005C7EA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F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18E2"/>
    <w:rPr>
      <w:b/>
      <w:bCs/>
    </w:rPr>
  </w:style>
  <w:style w:type="character" w:styleId="a9">
    <w:name w:val="Emphasis"/>
    <w:basedOn w:val="a0"/>
    <w:uiPriority w:val="20"/>
    <w:qFormat/>
    <w:rsid w:val="00CF18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0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6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9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7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3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90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5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8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3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91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5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9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7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3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4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3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1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29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0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4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9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64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6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1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3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1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7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7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5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37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2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2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3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8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0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7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4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814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1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8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5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9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9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2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1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6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7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7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85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5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6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1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7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63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6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2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7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2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0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0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2022-06-14T07:51:00Z</cp:lastPrinted>
  <dcterms:created xsi:type="dcterms:W3CDTF">2021-11-19T11:18:00Z</dcterms:created>
  <dcterms:modified xsi:type="dcterms:W3CDTF">2023-06-15T12:20:00Z</dcterms:modified>
</cp:coreProperties>
</file>