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Лот</w:t>
      </w:r>
      <w:r>
        <w:rPr>
          <w:rFonts w:hint="default"/>
          <w:lang w:val="ru-RU"/>
        </w:rPr>
        <w:t xml:space="preserve"> №1, ул. Профсоюзная, рядом с домом №9/45</w:t>
      </w:r>
      <w:bookmarkStart w:id="0" w:name="_GoBack"/>
      <w:bookmarkEnd w:id="0"/>
    </w:p>
    <w:p/>
    <w:p/>
    <w:p/>
    <w:p/>
    <w:p>
      <w:r>
        <w:drawing>
          <wp:inline distT="0" distB="0" distL="114300" distR="114300">
            <wp:extent cx="4610100" cy="4206875"/>
            <wp:effectExtent l="0" t="0" r="0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21497" t="13566" r="40186" b="24282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20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90A2D"/>
    <w:rsid w:val="347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2024-12-02T06:00:00Z</dcterms:created>
  <dc:creator>WPS_1723805629</dc:creator>
  <cp:lastModifiedBy>WPS_1723805629</cp:lastModifiedBy>
  <dcterms:modified xsi:type="dcterms:W3CDTF">2024-12-02T06:03:38Z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E6C9A678EDD94A72B54F641E4CFEA7C4</vt:lpwstr>
  </property>
</Properties>
</file>