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на сайт управления  </w:t>
      </w:r>
    </w:p>
    <w:p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УТВЕРЖДАЮ___________ И.В.Ивченко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сайте Управления: в разделы: новости, ЗПП,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На сайт ГИР ЗПП: в раздел: новости, раздел информационно-аналитическая информация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Разместить 18.11.2024</w:t>
      </w:r>
    </w:p>
    <w:p>
      <w:pPr>
        <w:spacing w:before="400" w:line="240" w:lineRule="auto"/>
        <w:outlineLvl w:val="1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Памятка потребителю при получении  физкультурно-оздоровительных услуг.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Физкультурно-оздоровительная услуга — это деятельность физкультурно-спортивной организации, направленная на удовлетворение потребностей граждан в сохранении и укреплении здоровья, физической подготовке и физическом развитии, включающая в себя в том числе проведение физкультурных мероприятий.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Такая услуга не является спортивной и не связана с достижением спортивных результатов.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Физкультурно-оздоровительными услугами являются услуги тренажерных залов, посещение бассейна, проведения фитнесс-центрами занятий на основе системы пилатес. йоги, танцевальных направлений и другие.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Виды физкультурно–оздоровительных услуг: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— услуги по физической подготовке и физическому развитию,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— услуги по обеспечению участия в физкультурных мероприятиях,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— услуги по разработке программ занятий физкультурой, тренировочных планов.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Оказание таких услуг регулируется Постановлением Правительства РФ от 30.01.2023 N 129 «Об утверждении Правил оказания физкультурно-оздоровительных услуг».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Исполнитель услуг обязан предоставить потребителю информацию о себе и оказываемых им услугах.Информация об исполнителе услуг должна содержать сведения о фирменном наименовании организации, адресе места нахождения (юридический адрес), режиме работы. При оказании услуг индивидуальным предпринимателем, он должен предоставить информацию о государственной регистрации.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Информация о физкультурно-оздоровительных услугах должна содержать сведения: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При не доведении исполнителем до сведения потребителя информации об адресе для направления претензий такие претензии потребителя могут быть направлены по месту фактического осуществления деятельности исполнителя.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При заключении договора дистанционным способом претензии потребителя (заказчика) могут быть направлены на адрес электронной почты исполнителя.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Заключение договора с потребителем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Заключение договора дистанционным способом происходит на условиях публичной оферты, которая размещается исполнителем на его сайте.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ym w:font="Symbol" w:char="F0E8"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Исполнитель обязан направить потребителю подтверждение заключения договора, содержащее номер заказа или иной способ идентификации заказа, который позволяет потребителю (заказчику) получить информацию о заключенном договоре и его условиях (например, смс-сообщение, электронное письмо).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sym w:font="Symbol" w:char="F0E8"/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При посещении фитнесс-зала формой договора могут быть клубные карты, абонементы, клип-карты на персональные тренировки и т.п.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В подтверждение заключения договора исполнитель обязан выдать документ об оплате услуг.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Исполнитель по просьбе потребителя (заказчика) или в случае необходимости без указанного обращения обязан без взимания дополнительной оплаты обеспечить: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— вызов скорой медицинской помощи,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— пользование аптечкой для оказания первой помощи.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Исполнитель обязан обеспечить инвалидам и людям с ограниченными возможностями здоровья условия для беспрепятственного доступа к местам оказания физкультурно-оздоровительных услуг.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При оказании услуг по физической подготовке и физическому развитию и услуг по обеспечению участия в физкультурных мероприятиях исполнитель обязан обеспечить до оказания таких услуг инструктаж о технике безопасности потребителя, о чем получить подпись потребителя в соответствующем журнале проведения инструктажа.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В случае отказа потребителя от прохождения инструктажа о технике безопасности потребитель самостоятельно несет риски, связанные с нарушениями техники безопасности.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Потребитель должен быть письменно проинформирован о медицинских противопоказаниях для фитнес-услуг 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Потребитель вправе в любой время отказаться от услуг и потребовать вернуть уплаченные денежные средства, за исключением оплаты фактически понесённых расходов исполнителя.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Условия договора об удержании каких-либо заранее предусмотренных сумм в связи с отказом потребителя от договора являются недействительными. В случае неправомерного удержания денежных средств потребитель вправе обратиться с письменной претензией к исполнителю услуг.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вопросам соблюдения требований законодательства  о защите прав потребителей обращаться: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в Общественную приемную Управления Роспотребнадзора по Новгородской области по адресу: В.Новгород, ул. Германа, д.14 , тел.971-083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• в Центр  по информированию и консультированию потребителей по адресу: г. Великий Новгород, ул. Германа 29а;  тел. 77-20-38, 73-06-77;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в отделе МФЦ  по г. Великому Новгороду (адрес: 173000, г. Великий Новгород, ул. Большая Московская, д. 24) консультации можно получить каждый первый четверг месяца с 10-00 до 17- 00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Работает Единый консультационный центр, который функционирует в круглосуточном режиме, по телефону 8 800 555 49 43 (звонок бесплатный), без выходных дней на русском и английском языках.</w:t>
      </w:r>
    </w:p>
    <w:p>
      <w:pPr>
        <w:shd w:val="clear" w:color="auto" w:fill="FFFFFF"/>
        <w:spacing w:after="240" w:line="240" w:lineRule="auto"/>
        <w:jc w:val="both"/>
        <w:rPr>
          <w:rFonts w:ascii="Times New Roman" w:hAnsi="Times New Roman" w:eastAsia="Times New Roman" w:cs="Times New Roman"/>
          <w:color w:val="4F4F4F"/>
          <w:sz w:val="24"/>
          <w:szCs w:val="24"/>
        </w:rPr>
      </w:pP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Дополнительно информируем, что функционирует Государственный информационный ресурс для потребителей </w:t>
      </w:r>
      <w:r>
        <w:fldChar w:fldCharType="begin"/>
      </w:r>
      <w:r>
        <w:instrText xml:space="preserve"> HYPERLINK "https://zpp.rospotrebnadzor.ru/"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5DB7"/>
          <w:sz w:val="24"/>
          <w:szCs w:val="24"/>
          <w:u w:val="single"/>
        </w:rPr>
        <w:t>https://zpp.rospotrebnadzor.ru</w:t>
      </w:r>
      <w:r>
        <w:rPr>
          <w:rFonts w:ascii="Times New Roman" w:hAnsi="Times New Roman" w:eastAsia="Times New Roman" w:cs="Times New Roman"/>
          <w:color w:val="005DB7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color w:val="4F4F4F"/>
          <w:sz w:val="24"/>
          <w:szCs w:val="24"/>
        </w:rPr>
        <w:t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>Начальник отдела ЗПП                                                                   О.В.Быстрова</w:t>
      </w: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</w:p>
    <w:p>
      <w:pPr>
        <w:shd w:val="clear" w:color="auto" w:fill="FFFFFF"/>
        <w:spacing w:line="240" w:lineRule="auto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12111"/>
    <w:multiLevelType w:val="multilevel"/>
    <w:tmpl w:val="793121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F704EF0"/>
    <w:multiLevelType w:val="multilevel"/>
    <w:tmpl w:val="7F704E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DE"/>
    <w:rsid w:val="009147DE"/>
    <w:rsid w:val="00E10174"/>
    <w:rsid w:val="5F89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808</Words>
  <Characters>4609</Characters>
  <Lines>38</Lines>
  <Paragraphs>10</Paragraphs>
  <TotalTime>3</TotalTime>
  <ScaleCrop>false</ScaleCrop>
  <LinksUpToDate>false</LinksUpToDate>
  <CharactersWithSpaces>5407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2024-11-15T09:05:00Z</dcterms:created>
  <dc:creator>user</dc:creator>
  <cp:lastModifiedBy>kir441</cp:lastModifiedBy>
  <dcterms:modified xsi:type="dcterms:W3CDTF">2024-11-19T12:41:16Z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C93D233396CA4267941F89C19F3515EA</vt:lpwstr>
  </property>
</Properties>
</file>